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92" w:rsidRPr="000A0392" w:rsidRDefault="000A0392" w:rsidP="00AF5A1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0A0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Investment </w:t>
      </w:r>
      <w:r w:rsidR="004474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Registration Certificate </w:t>
      </w:r>
      <w:r w:rsidRPr="000A0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resubmission</w:t>
      </w:r>
    </w:p>
    <w:p w:rsidR="00AF5A1E" w:rsidRPr="000A0392" w:rsidRDefault="00AF5A1E" w:rsidP="00AF5A1E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</w:pPr>
      <w:r w:rsidRPr="000A03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>Information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6"/>
        <w:gridCol w:w="6374"/>
      </w:tblGrid>
      <w:tr w:rsidR="00AF5A1E" w:rsidRPr="000A0392" w:rsidTr="00911DA2">
        <w:trPr>
          <w:trHeight w:val="614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Field: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Investment</w:t>
            </w:r>
          </w:p>
        </w:tc>
      </w:tr>
      <w:tr w:rsidR="00AF5A1E" w:rsidRPr="000A0392" w:rsidTr="00911DA2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Thua Thien Hue Management Board of Economic and Industrial Zone</w:t>
            </w:r>
          </w:p>
        </w:tc>
      </w:tr>
      <w:tr w:rsidR="00AF5A1E" w:rsidRPr="000A0392" w:rsidTr="00911DA2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unit</w:t>
            </w: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Public Administration Service Center of Thua Thien Hue Province, 01 L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Lai street - Hue city (Tel: 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+84 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234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385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6868)</w:t>
            </w:r>
          </w:p>
        </w:tc>
      </w:tr>
      <w:tr w:rsidR="00AF5A1E" w:rsidRPr="000A0392" w:rsidTr="00911DA2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From Monday to Saturday (except for holidays as regulated)</w:t>
            </w:r>
          </w:p>
        </w:tc>
      </w:tr>
      <w:tr w:rsidR="00AF5A1E" w:rsidRPr="000A0392" w:rsidTr="00911DA2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Processing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After receiving</w:t>
            </w:r>
            <w:r w:rsidR="000A03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the request </w:t>
            </w:r>
          </w:p>
        </w:tc>
      </w:tr>
      <w:tr w:rsidR="00AF5A1E" w:rsidRPr="000A0392" w:rsidTr="00911DA2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Fee: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F5A1E" w:rsidRPr="000A0392" w:rsidRDefault="00AF5A1E" w:rsidP="00AF5A1E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A0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Procedure:</w:t>
      </w:r>
    </w:p>
    <w:p w:rsidR="00AF5A1E" w:rsidRPr="000A0392" w:rsidRDefault="00AF5A1E" w:rsidP="00AF5A1E">
      <w:pPr>
        <w:pStyle w:val="ListParagraph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A039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Step 1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Investors submit the </w:t>
      </w:r>
      <w:r w:rsidR="000A0392" w:rsidRPr="000A039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Investment Registration Certificate</w:t>
      </w:r>
      <w:r w:rsidR="000A0392"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at Division of 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eceiving 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ossiers and 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iving 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>esult of Thua Thien Hue Management Board of Economic and Industrial Zone (Add: 37 Nguyen Hue, Hue city, Thua Thien Hue province).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Kindly submit dossier and receive result from</w:t>
      </w:r>
      <w:r w:rsidRPr="000A0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7:30 am - 11:00 am; 2:00 pm - 4:30 pm Monday to Friday (except for holiday and Tet).</w:t>
      </w:r>
    </w:p>
    <w:p w:rsidR="000A0392" w:rsidRPr="000A0392" w:rsidRDefault="00AF5A1E" w:rsidP="00AF5A1E">
      <w:pPr>
        <w:pStyle w:val="NormalWeb"/>
        <w:numPr>
          <w:ilvl w:val="0"/>
          <w:numId w:val="1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rStyle w:val="Emphasis"/>
          <w:bCs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 w:rsidRPr="000A0392">
        <w:rPr>
          <w:rStyle w:val="Emphasis"/>
          <w:b/>
          <w:bCs/>
          <w:i w:val="0"/>
          <w:color w:val="000000" w:themeColor="text1"/>
          <w:sz w:val="26"/>
          <w:szCs w:val="26"/>
          <w:bdr w:val="nil"/>
        </w:rPr>
        <w:t>Step 2:</w:t>
      </w:r>
      <w:r w:rsidRPr="000A0392">
        <w:rPr>
          <w:rStyle w:val="Emphasis"/>
          <w:b/>
          <w:bCs/>
          <w:color w:val="000000" w:themeColor="text1"/>
          <w:sz w:val="26"/>
          <w:szCs w:val="26"/>
          <w:bdr w:val="nil"/>
        </w:rPr>
        <w:t xml:space="preserve"> </w:t>
      </w:r>
      <w:r w:rsidR="000A0392">
        <w:rPr>
          <w:rStyle w:val="Emphasis"/>
          <w:bCs/>
          <w:i w:val="0"/>
          <w:color w:val="000000" w:themeColor="text1"/>
          <w:sz w:val="26"/>
          <w:szCs w:val="26"/>
          <w:bdr w:val="nil"/>
        </w:rPr>
        <w:t xml:space="preserve">The Management </w:t>
      </w:r>
      <w:r w:rsidRPr="000A0392">
        <w:rPr>
          <w:rStyle w:val="Emphasis"/>
          <w:bCs/>
          <w:i w:val="0"/>
          <w:color w:val="000000" w:themeColor="text1"/>
          <w:sz w:val="26"/>
          <w:szCs w:val="26"/>
          <w:bdr w:val="nil"/>
        </w:rPr>
        <w:t>Board receives the</w:t>
      </w:r>
      <w:r w:rsidR="000A0392">
        <w:rPr>
          <w:rStyle w:val="Emphasis"/>
          <w:bCs/>
          <w:i w:val="0"/>
          <w:color w:val="000000" w:themeColor="text1"/>
          <w:sz w:val="26"/>
          <w:szCs w:val="26"/>
          <w:bdr w:val="nil"/>
        </w:rPr>
        <w:t xml:space="preserve"> Investment Registration Certificate</w:t>
      </w:r>
    </w:p>
    <w:p w:rsidR="00AF5A1E" w:rsidRPr="000A0392" w:rsidRDefault="00AF5A1E" w:rsidP="00AF5A1E">
      <w:pPr>
        <w:pStyle w:val="NormalWeb"/>
        <w:numPr>
          <w:ilvl w:val="0"/>
          <w:numId w:val="1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bCs/>
          <w:color w:val="000000" w:themeColor="text1"/>
          <w:sz w:val="26"/>
          <w:szCs w:val="26"/>
          <w:bdr w:val="none" w:sz="0" w:space="0" w:color="auto" w:frame="1"/>
        </w:rPr>
      </w:pPr>
      <w:r w:rsidRPr="000A0392">
        <w:rPr>
          <w:rStyle w:val="Strong"/>
          <w:color w:val="000000" w:themeColor="text1"/>
          <w:sz w:val="26"/>
          <w:szCs w:val="26"/>
          <w:bdr w:val="nil"/>
        </w:rPr>
        <w:t>Method of implementation:</w:t>
      </w:r>
    </w:p>
    <w:p w:rsidR="00AF5A1E" w:rsidRPr="000A0392" w:rsidRDefault="00AF5A1E" w:rsidP="00AF5A1E">
      <w:pPr>
        <w:pStyle w:val="NormalWeb"/>
        <w:shd w:val="clear" w:color="auto" w:fill="FFFFFF"/>
        <w:spacing w:line="276" w:lineRule="auto"/>
        <w:jc w:val="both"/>
        <w:rPr>
          <w:color w:val="000000" w:themeColor="text1"/>
          <w:sz w:val="26"/>
          <w:szCs w:val="26"/>
          <w:bdr w:val="nil"/>
        </w:rPr>
      </w:pPr>
      <w:r w:rsidRPr="000A0392">
        <w:rPr>
          <w:color w:val="000000" w:themeColor="text1"/>
          <w:sz w:val="26"/>
          <w:szCs w:val="26"/>
          <w:bdr w:val="nil"/>
        </w:rPr>
        <w:t>Organization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s</w:t>
      </w:r>
      <w:r w:rsidRPr="000A0392">
        <w:rPr>
          <w:color w:val="000000" w:themeColor="text1"/>
          <w:sz w:val="26"/>
          <w:szCs w:val="26"/>
          <w:bdr w:val="nil"/>
        </w:rPr>
        <w:t>/individual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s</w:t>
      </w:r>
      <w:r w:rsidRPr="000A0392">
        <w:rPr>
          <w:color w:val="000000" w:themeColor="text1"/>
          <w:sz w:val="26"/>
          <w:szCs w:val="26"/>
          <w:bdr w:val="nil"/>
        </w:rPr>
        <w:t xml:space="preserve"> directly submit and receive the dossier at 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D</w:t>
      </w:r>
      <w:r w:rsidRPr="000A0392">
        <w:rPr>
          <w:color w:val="000000" w:themeColor="text1"/>
          <w:sz w:val="26"/>
          <w:szCs w:val="26"/>
          <w:bdr w:val="nil"/>
        </w:rPr>
        <w:t xml:space="preserve">ivision of 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R</w:t>
      </w:r>
      <w:r w:rsidRPr="000A0392">
        <w:rPr>
          <w:color w:val="000000" w:themeColor="text1"/>
          <w:sz w:val="26"/>
          <w:szCs w:val="26"/>
          <w:bdr w:val="nil"/>
        </w:rPr>
        <w:t xml:space="preserve">eceiving 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D</w:t>
      </w:r>
      <w:r w:rsidRPr="000A0392">
        <w:rPr>
          <w:color w:val="000000" w:themeColor="text1"/>
          <w:sz w:val="26"/>
          <w:szCs w:val="26"/>
          <w:bdr w:val="nil"/>
        </w:rPr>
        <w:t xml:space="preserve">ossiers and 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G</w:t>
      </w:r>
      <w:r w:rsidRPr="000A0392">
        <w:rPr>
          <w:color w:val="000000" w:themeColor="text1"/>
          <w:sz w:val="26"/>
          <w:szCs w:val="26"/>
          <w:bdr w:val="nil"/>
        </w:rPr>
        <w:t xml:space="preserve">iving 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>R</w:t>
      </w:r>
      <w:r w:rsidRPr="000A0392">
        <w:rPr>
          <w:color w:val="000000" w:themeColor="text1"/>
          <w:sz w:val="26"/>
          <w:szCs w:val="26"/>
          <w:bdr w:val="nil"/>
        </w:rPr>
        <w:t xml:space="preserve">esults </w:t>
      </w:r>
      <w:r w:rsidRPr="000A0392">
        <w:rPr>
          <w:color w:val="000000" w:themeColor="text1"/>
          <w:sz w:val="26"/>
          <w:szCs w:val="26"/>
          <w:bdr w:val="nil"/>
          <w:lang w:val="vi-VN"/>
        </w:rPr>
        <w:t xml:space="preserve">- </w:t>
      </w:r>
      <w:r w:rsidRPr="000A0392">
        <w:rPr>
          <w:color w:val="000000" w:themeColor="text1"/>
          <w:sz w:val="26"/>
          <w:szCs w:val="26"/>
          <w:bdr w:val="nil"/>
        </w:rPr>
        <w:t>Thua Thien Hue Management Board of Economic and Industrial Zone. Submission by post is also accepted.</w:t>
      </w:r>
    </w:p>
    <w:p w:rsidR="00AF5A1E" w:rsidRPr="000A0392" w:rsidRDefault="00AF5A1E" w:rsidP="00AF5A1E">
      <w:pPr>
        <w:pStyle w:val="NormalWeb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b/>
          <w:color w:val="000000" w:themeColor="text1"/>
          <w:sz w:val="26"/>
          <w:szCs w:val="26"/>
        </w:rPr>
      </w:pPr>
      <w:r w:rsidRPr="000A0392">
        <w:rPr>
          <w:b/>
          <w:color w:val="000000" w:themeColor="text1"/>
          <w:sz w:val="26"/>
          <w:szCs w:val="26"/>
        </w:rPr>
        <w:t>Dossier: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39"/>
        <w:gridCol w:w="2646"/>
      </w:tblGrid>
      <w:tr w:rsidR="00AF5A1E" w:rsidRPr="000A0392" w:rsidTr="00911DA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F5A1E" w:rsidRPr="000A0392" w:rsidTr="00911D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Documents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AF5A1E" w:rsidP="0091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Download</w:t>
            </w:r>
          </w:p>
        </w:tc>
      </w:tr>
      <w:tr w:rsidR="00AF5A1E" w:rsidRPr="000A0392" w:rsidTr="00911DA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5A1E" w:rsidRPr="000A0392" w:rsidRDefault="000A0392" w:rsidP="0091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Investment Registration C</w:t>
            </w:r>
            <w:r w:rsidR="00AF5A1E" w:rsidRPr="000A03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ertificate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5A1E" w:rsidRPr="000A0392" w:rsidRDefault="00AF5A1E" w:rsidP="0091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A0392" w:rsidRPr="000A0392" w:rsidRDefault="000A0392" w:rsidP="000A0392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Number of dossier: 01</w:t>
      </w:r>
    </w:p>
    <w:p w:rsidR="00AF5A1E" w:rsidRPr="000A0392" w:rsidRDefault="00AF5A1E" w:rsidP="00AF5A1E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hanging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A0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Requirement:</w:t>
      </w:r>
    </w:p>
    <w:p w:rsidR="00AF5A1E" w:rsidRPr="000A0392" w:rsidRDefault="00AF5A1E" w:rsidP="00AF5A1E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A03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Legal basis: </w:t>
      </w:r>
    </w:p>
    <w:tbl>
      <w:tblPr>
        <w:tblStyle w:val="TableGrid"/>
        <w:tblW w:w="10045" w:type="dxa"/>
        <w:tblLook w:val="04A0"/>
      </w:tblPr>
      <w:tblGrid>
        <w:gridCol w:w="8514"/>
        <w:gridCol w:w="1531"/>
      </w:tblGrid>
      <w:tr w:rsidR="00AF5A1E" w:rsidRPr="000A0392" w:rsidTr="00911DA2">
        <w:trPr>
          <w:trHeight w:val="297"/>
        </w:trPr>
        <w:tc>
          <w:tcPr>
            <w:tcW w:w="8613" w:type="dxa"/>
          </w:tcPr>
          <w:p w:rsidR="00AF5A1E" w:rsidRPr="000A0392" w:rsidRDefault="00AF5A1E" w:rsidP="00911DA2">
            <w:pPr>
              <w:pStyle w:val="NormalWeb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A0392">
              <w:rPr>
                <w:b/>
                <w:color w:val="000000" w:themeColor="text1"/>
                <w:sz w:val="26"/>
                <w:szCs w:val="26"/>
              </w:rPr>
              <w:t>Legal documents</w:t>
            </w:r>
          </w:p>
        </w:tc>
        <w:tc>
          <w:tcPr>
            <w:tcW w:w="1432" w:type="dxa"/>
          </w:tcPr>
          <w:p w:rsidR="00AF5A1E" w:rsidRPr="000A0392" w:rsidRDefault="00AF5A1E" w:rsidP="00911DA2">
            <w:pPr>
              <w:pStyle w:val="NormalWeb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A0392">
              <w:rPr>
                <w:b/>
                <w:color w:val="000000" w:themeColor="text1"/>
                <w:sz w:val="26"/>
                <w:szCs w:val="26"/>
              </w:rPr>
              <w:t>Attachment</w:t>
            </w:r>
          </w:p>
        </w:tc>
      </w:tr>
      <w:tr w:rsidR="00AF5A1E" w:rsidRPr="000A0392" w:rsidTr="00911DA2">
        <w:trPr>
          <w:trHeight w:val="280"/>
        </w:trPr>
        <w:tc>
          <w:tcPr>
            <w:tcW w:w="8613" w:type="dxa"/>
          </w:tcPr>
          <w:p w:rsidR="00AF5A1E" w:rsidRPr="000A0392" w:rsidRDefault="00AF5A1E" w:rsidP="00911DA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03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Resolution No. 118/2015/ND-CP of the Government promulgated on November 12, 2015</w:t>
            </w:r>
          </w:p>
        </w:tc>
        <w:tc>
          <w:tcPr>
            <w:tcW w:w="1432" w:type="dxa"/>
          </w:tcPr>
          <w:p w:rsidR="00AF5A1E" w:rsidRPr="000A0392" w:rsidRDefault="00AF5A1E" w:rsidP="00911DA2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B7DD9" w:rsidRPr="000A0392" w:rsidRDefault="00447464">
      <w:pPr>
        <w:rPr>
          <w:color w:val="000000" w:themeColor="text1"/>
        </w:rPr>
      </w:pPr>
    </w:p>
    <w:sectPr w:rsidR="00BB7DD9" w:rsidRPr="000A0392" w:rsidSect="00B0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01E5"/>
    <w:multiLevelType w:val="hybridMultilevel"/>
    <w:tmpl w:val="5CC8C5DE"/>
    <w:lvl w:ilvl="0" w:tplc="5F58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AF5A1E"/>
    <w:rsid w:val="000A0392"/>
    <w:rsid w:val="000A3808"/>
    <w:rsid w:val="001D5CBA"/>
    <w:rsid w:val="00294E4F"/>
    <w:rsid w:val="00316B50"/>
    <w:rsid w:val="00447464"/>
    <w:rsid w:val="004835C1"/>
    <w:rsid w:val="008C054A"/>
    <w:rsid w:val="00944E19"/>
    <w:rsid w:val="00A32259"/>
    <w:rsid w:val="00AF5A1E"/>
    <w:rsid w:val="00B0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A1E"/>
    <w:rPr>
      <w:b/>
      <w:bCs/>
    </w:rPr>
  </w:style>
  <w:style w:type="paragraph" w:styleId="NormalWeb">
    <w:name w:val="Normal (Web)"/>
    <w:basedOn w:val="Normal"/>
    <w:uiPriority w:val="99"/>
    <w:unhideWhenUsed/>
    <w:rsid w:val="00AF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5A1E"/>
    <w:rPr>
      <w:i/>
      <w:iCs/>
    </w:rPr>
  </w:style>
  <w:style w:type="table" w:styleId="TableGrid">
    <w:name w:val="Table Grid"/>
    <w:basedOn w:val="TableNormal"/>
    <w:uiPriority w:val="59"/>
    <w:rsid w:val="00AF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1164</Characters>
  <Application>Microsoft Office Word</Application>
  <DocSecurity>0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8</cp:revision>
  <dcterms:created xsi:type="dcterms:W3CDTF">2019-05-14T04:00:00Z</dcterms:created>
  <dcterms:modified xsi:type="dcterms:W3CDTF">2019-05-14T09:57:00Z</dcterms:modified>
</cp:coreProperties>
</file>