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702"/>
        <w:gridCol w:w="5570"/>
      </w:tblGrid>
      <w:tr w:rsidR="0008786D" w:rsidRPr="0008786D" w:rsidTr="0008786D">
        <w:tc>
          <w:tcPr>
            <w:tcW w:w="3930" w:type="dxa"/>
            <w:tcBorders>
              <w:top w:val="nil"/>
              <w:left w:val="nil"/>
              <w:bottom w:val="nil"/>
              <w:right w:val="nil"/>
            </w:tcBorders>
            <w:tcMar>
              <w:top w:w="15" w:type="dxa"/>
              <w:left w:w="100" w:type="dxa"/>
              <w:bottom w:w="15" w:type="dxa"/>
              <w:right w:w="100" w:type="dxa"/>
            </w:tcMar>
            <w:hideMark/>
          </w:tcPr>
          <w:p w:rsidR="0008786D" w:rsidRPr="0008786D" w:rsidRDefault="005B47C4" w:rsidP="0008786D">
            <w:pPr>
              <w:spacing w:before="39" w:after="0" w:line="240" w:lineRule="auto"/>
              <w:rPr>
                <w:rFonts w:eastAsia="Times New Roman" w:cs="Times New Roman"/>
                <w:sz w:val="24"/>
                <w:szCs w:val="24"/>
              </w:rPr>
            </w:pPr>
            <w:r>
              <w:rPr>
                <w:rFonts w:eastAsia="Times New Roman" w:cs="Times New Roman"/>
                <w:color w:val="000000"/>
                <w:sz w:val="24"/>
                <w:szCs w:val="24"/>
              </w:rPr>
              <w:t xml:space="preserve">      </w:t>
            </w:r>
            <w:r w:rsidR="0008786D" w:rsidRPr="0008786D">
              <w:rPr>
                <w:rFonts w:eastAsia="Times New Roman" w:cs="Times New Roman"/>
                <w:color w:val="000000"/>
                <w:sz w:val="24"/>
                <w:szCs w:val="24"/>
              </w:rPr>
              <w:t xml:space="preserve">UBND </w:t>
            </w:r>
            <w:r>
              <w:rPr>
                <w:rFonts w:eastAsia="Times New Roman" w:cs="Times New Roman"/>
                <w:color w:val="000000"/>
                <w:sz w:val="24"/>
                <w:szCs w:val="24"/>
              </w:rPr>
              <w:t>THÀNH PHỐ</w:t>
            </w:r>
            <w:r w:rsidR="0008786D" w:rsidRPr="0008786D">
              <w:rPr>
                <w:rFonts w:eastAsia="Times New Roman" w:cs="Times New Roman"/>
                <w:color w:val="000000"/>
                <w:sz w:val="24"/>
                <w:szCs w:val="24"/>
              </w:rPr>
              <w:t xml:space="preserve"> HUẾ</w:t>
            </w:r>
          </w:p>
          <w:p w:rsidR="0008786D" w:rsidRPr="0008786D" w:rsidRDefault="0008786D" w:rsidP="0008786D">
            <w:pPr>
              <w:spacing w:after="0" w:line="240" w:lineRule="auto"/>
              <w:jc w:val="center"/>
              <w:rPr>
                <w:rFonts w:eastAsia="Times New Roman" w:cs="Times New Roman"/>
                <w:sz w:val="24"/>
                <w:szCs w:val="24"/>
              </w:rPr>
            </w:pPr>
            <w:r w:rsidRPr="0008786D">
              <w:rPr>
                <w:rFonts w:eastAsia="Times New Roman" w:cs="Times New Roman"/>
                <w:b/>
                <w:bCs/>
                <w:color w:val="000000"/>
                <w:sz w:val="24"/>
                <w:szCs w:val="24"/>
              </w:rPr>
              <w:t xml:space="preserve">SỞ </w:t>
            </w:r>
            <w:r w:rsidRPr="0008786D">
              <w:rPr>
                <w:rFonts w:eastAsia="Times New Roman" w:cs="Times New Roman"/>
                <w:b/>
                <w:bCs/>
                <w:color w:val="000000"/>
                <w:sz w:val="24"/>
                <w:szCs w:val="24"/>
                <w:u w:val="single"/>
              </w:rPr>
              <w:t>CÔNG THƯ</w:t>
            </w:r>
            <w:r w:rsidRPr="0008786D">
              <w:rPr>
                <w:rFonts w:eastAsia="Times New Roman" w:cs="Times New Roman"/>
                <w:b/>
                <w:bCs/>
                <w:color w:val="000000"/>
                <w:sz w:val="24"/>
                <w:szCs w:val="24"/>
              </w:rPr>
              <w:t>ƠNG</w:t>
            </w:r>
          </w:p>
        </w:tc>
        <w:tc>
          <w:tcPr>
            <w:tcW w:w="6000" w:type="dxa"/>
            <w:tcBorders>
              <w:top w:val="nil"/>
              <w:left w:val="nil"/>
              <w:bottom w:val="nil"/>
              <w:right w:val="nil"/>
            </w:tcBorders>
            <w:tcMar>
              <w:top w:w="15" w:type="dxa"/>
              <w:left w:w="100" w:type="dxa"/>
              <w:bottom w:w="15" w:type="dxa"/>
              <w:right w:w="100" w:type="dxa"/>
            </w:tcMar>
            <w:hideMark/>
          </w:tcPr>
          <w:p w:rsidR="0008786D" w:rsidRPr="0008786D" w:rsidRDefault="0008786D" w:rsidP="0008786D">
            <w:pPr>
              <w:spacing w:before="39" w:after="0" w:line="240" w:lineRule="auto"/>
              <w:rPr>
                <w:rFonts w:eastAsia="Times New Roman" w:cs="Times New Roman"/>
                <w:sz w:val="24"/>
                <w:szCs w:val="24"/>
              </w:rPr>
            </w:pPr>
            <w:r w:rsidRPr="0008786D">
              <w:rPr>
                <w:rFonts w:eastAsia="Times New Roman" w:cs="Times New Roman"/>
                <w:b/>
                <w:bCs/>
                <w:color w:val="000000"/>
                <w:sz w:val="24"/>
                <w:szCs w:val="24"/>
              </w:rPr>
              <w:t>CỘNG HOÀ XÃ HỘI CHỦ NGHĨA VIỆT NAM</w:t>
            </w:r>
          </w:p>
          <w:p w:rsidR="0008786D" w:rsidRPr="0008786D" w:rsidRDefault="0008786D" w:rsidP="0008786D">
            <w:pPr>
              <w:spacing w:after="0" w:line="240" w:lineRule="auto"/>
              <w:jc w:val="center"/>
              <w:rPr>
                <w:rFonts w:eastAsia="Times New Roman" w:cs="Times New Roman"/>
                <w:sz w:val="24"/>
                <w:szCs w:val="24"/>
              </w:rPr>
            </w:pPr>
            <w:r w:rsidRPr="0008786D">
              <w:rPr>
                <w:rFonts w:eastAsia="Times New Roman" w:cs="Times New Roman"/>
                <w:b/>
                <w:bCs/>
                <w:color w:val="000000"/>
                <w:sz w:val="24"/>
                <w:szCs w:val="24"/>
                <w:u w:val="single"/>
              </w:rPr>
              <w:t>Độc lập - Tự do - Hạnh phúc</w:t>
            </w:r>
          </w:p>
        </w:tc>
      </w:tr>
      <w:tr w:rsidR="0008786D" w:rsidRPr="0008786D" w:rsidTr="0008786D">
        <w:tc>
          <w:tcPr>
            <w:tcW w:w="3930" w:type="dxa"/>
            <w:tcBorders>
              <w:top w:val="nil"/>
              <w:left w:val="nil"/>
              <w:bottom w:val="nil"/>
              <w:right w:val="nil"/>
            </w:tcBorders>
            <w:tcMar>
              <w:top w:w="15" w:type="dxa"/>
              <w:left w:w="100" w:type="dxa"/>
              <w:bottom w:w="15" w:type="dxa"/>
              <w:right w:w="100" w:type="dxa"/>
            </w:tcMar>
            <w:hideMark/>
          </w:tcPr>
          <w:p w:rsidR="0008786D" w:rsidRPr="0008786D" w:rsidRDefault="0008786D" w:rsidP="0008786D">
            <w:pPr>
              <w:spacing w:after="0" w:line="240" w:lineRule="auto"/>
              <w:jc w:val="center"/>
              <w:rPr>
                <w:rFonts w:eastAsia="Times New Roman" w:cs="Times New Roman"/>
                <w:color w:val="000000"/>
                <w:sz w:val="24"/>
                <w:szCs w:val="24"/>
              </w:rPr>
            </w:pPr>
            <w:r w:rsidRPr="0008786D">
              <w:rPr>
                <w:rFonts w:eastAsia="Times New Roman" w:cs="Times New Roman"/>
                <w:color w:val="000000"/>
                <w:sz w:val="24"/>
                <w:szCs w:val="24"/>
              </w:rPr>
              <w:t> </w:t>
            </w:r>
          </w:p>
        </w:tc>
        <w:tc>
          <w:tcPr>
            <w:tcW w:w="6000" w:type="dxa"/>
            <w:tcBorders>
              <w:top w:val="nil"/>
              <w:left w:val="nil"/>
              <w:bottom w:val="nil"/>
              <w:right w:val="nil"/>
            </w:tcBorders>
            <w:tcMar>
              <w:top w:w="15" w:type="dxa"/>
              <w:left w:w="100" w:type="dxa"/>
              <w:bottom w:w="15" w:type="dxa"/>
              <w:right w:w="100" w:type="dxa"/>
            </w:tcMar>
            <w:hideMark/>
          </w:tcPr>
          <w:p w:rsidR="0008786D" w:rsidRPr="0008786D" w:rsidRDefault="0008786D" w:rsidP="0008786D">
            <w:pPr>
              <w:spacing w:after="0" w:line="240" w:lineRule="auto"/>
              <w:jc w:val="center"/>
              <w:rPr>
                <w:rFonts w:eastAsia="Times New Roman" w:cs="Times New Roman"/>
                <w:color w:val="000000"/>
                <w:sz w:val="24"/>
                <w:szCs w:val="24"/>
              </w:rPr>
            </w:pPr>
            <w:r w:rsidRPr="0008786D">
              <w:rPr>
                <w:rFonts w:eastAsia="Times New Roman" w:cs="Times New Roman"/>
                <w:color w:val="000000"/>
                <w:sz w:val="24"/>
                <w:szCs w:val="24"/>
              </w:rPr>
              <w:t> </w:t>
            </w:r>
          </w:p>
        </w:tc>
      </w:tr>
      <w:tr w:rsidR="0008786D" w:rsidRPr="0008786D" w:rsidTr="0008786D">
        <w:tc>
          <w:tcPr>
            <w:tcW w:w="3930" w:type="dxa"/>
            <w:tcBorders>
              <w:top w:val="nil"/>
              <w:left w:val="nil"/>
              <w:bottom w:val="nil"/>
              <w:right w:val="nil"/>
            </w:tcBorders>
            <w:tcMar>
              <w:top w:w="15" w:type="dxa"/>
              <w:left w:w="100" w:type="dxa"/>
              <w:bottom w:w="15" w:type="dxa"/>
              <w:right w:w="100" w:type="dxa"/>
            </w:tcMar>
            <w:hideMark/>
          </w:tcPr>
          <w:p w:rsidR="0008786D" w:rsidRPr="0008786D" w:rsidRDefault="0008786D" w:rsidP="0008786D">
            <w:pPr>
              <w:spacing w:after="0" w:line="240" w:lineRule="auto"/>
              <w:jc w:val="center"/>
              <w:rPr>
                <w:rFonts w:eastAsia="Times New Roman" w:cs="Times New Roman"/>
                <w:sz w:val="24"/>
                <w:szCs w:val="24"/>
              </w:rPr>
            </w:pPr>
            <w:r w:rsidRPr="0008786D">
              <w:rPr>
                <w:rFonts w:eastAsia="Times New Roman" w:cs="Times New Roman"/>
                <w:color w:val="000000"/>
                <w:sz w:val="24"/>
                <w:szCs w:val="24"/>
              </w:rPr>
              <w:t>Số:            /TTr-SCT</w:t>
            </w:r>
          </w:p>
        </w:tc>
        <w:tc>
          <w:tcPr>
            <w:tcW w:w="6000" w:type="dxa"/>
            <w:tcBorders>
              <w:top w:val="nil"/>
              <w:left w:val="nil"/>
              <w:bottom w:val="nil"/>
              <w:right w:val="nil"/>
            </w:tcBorders>
            <w:tcMar>
              <w:top w:w="15" w:type="dxa"/>
              <w:left w:w="100" w:type="dxa"/>
              <w:bottom w:w="15" w:type="dxa"/>
              <w:right w:w="100" w:type="dxa"/>
            </w:tcMar>
            <w:hideMark/>
          </w:tcPr>
          <w:p w:rsidR="0008786D" w:rsidRPr="0008786D" w:rsidRDefault="00850886" w:rsidP="00850886">
            <w:pPr>
              <w:spacing w:after="0" w:line="240" w:lineRule="auto"/>
              <w:jc w:val="center"/>
              <w:rPr>
                <w:rFonts w:eastAsia="Times New Roman" w:cs="Times New Roman"/>
                <w:sz w:val="24"/>
                <w:szCs w:val="24"/>
              </w:rPr>
            </w:pPr>
            <w:r>
              <w:rPr>
                <w:rFonts w:eastAsia="Times New Roman" w:cs="Times New Roman"/>
                <w:i/>
                <w:iCs/>
                <w:color w:val="000000"/>
                <w:sz w:val="24"/>
                <w:szCs w:val="24"/>
              </w:rPr>
              <w:t xml:space="preserve">  </w:t>
            </w:r>
            <w:r w:rsidR="0008786D" w:rsidRPr="0008786D">
              <w:rPr>
                <w:rFonts w:eastAsia="Times New Roman" w:cs="Times New Roman"/>
                <w:i/>
                <w:iCs/>
                <w:color w:val="000000"/>
                <w:sz w:val="24"/>
                <w:szCs w:val="24"/>
              </w:rPr>
              <w:t>Huế, ngày         tháng       năm 202</w:t>
            </w:r>
            <w:r w:rsidR="005B47C4">
              <w:rPr>
                <w:rFonts w:eastAsia="Times New Roman" w:cs="Times New Roman"/>
                <w:i/>
                <w:iCs/>
                <w:color w:val="000000"/>
                <w:sz w:val="24"/>
                <w:szCs w:val="24"/>
              </w:rPr>
              <w:t>5</w:t>
            </w:r>
          </w:p>
        </w:tc>
      </w:tr>
    </w:tbl>
    <w:p w:rsidR="0008786D" w:rsidRPr="0008786D" w:rsidRDefault="0008786D" w:rsidP="0008786D">
      <w:pPr>
        <w:spacing w:after="0" w:line="240" w:lineRule="auto"/>
        <w:rPr>
          <w:rFonts w:eastAsia="Times New Roman" w:cs="Times New Roman"/>
          <w:vanish/>
          <w:color w:val="000000"/>
          <w:sz w:val="27"/>
          <w:szCs w:val="27"/>
        </w:rPr>
      </w:pPr>
    </w:p>
    <w:tbl>
      <w:tblPr>
        <w:tblW w:w="0" w:type="auto"/>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86"/>
      </w:tblGrid>
      <w:tr w:rsidR="0008786D" w:rsidRPr="0008786D" w:rsidTr="008508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8786D" w:rsidRPr="0008786D" w:rsidRDefault="0008786D" w:rsidP="0008786D">
            <w:pPr>
              <w:spacing w:after="199" w:line="240" w:lineRule="auto"/>
              <w:jc w:val="center"/>
              <w:rPr>
                <w:rFonts w:eastAsia="Times New Roman" w:cs="Times New Roman"/>
                <w:sz w:val="24"/>
                <w:szCs w:val="24"/>
              </w:rPr>
            </w:pPr>
            <w:r w:rsidRPr="0008786D">
              <w:rPr>
                <w:rFonts w:eastAsia="Times New Roman" w:cs="Times New Roman"/>
                <w:b/>
                <w:bCs/>
                <w:i/>
                <w:iCs/>
                <w:color w:val="000000"/>
                <w:sz w:val="24"/>
                <w:szCs w:val="24"/>
              </w:rPr>
              <w:t>DỰ THẢO</w:t>
            </w:r>
          </w:p>
        </w:tc>
      </w:tr>
    </w:tbl>
    <w:p w:rsidR="0008786D" w:rsidRPr="00C3380C" w:rsidRDefault="0008786D" w:rsidP="0008786D">
      <w:pPr>
        <w:contextualSpacing/>
        <w:jc w:val="center"/>
        <w:rPr>
          <w:b/>
          <w:szCs w:val="28"/>
        </w:rPr>
      </w:pPr>
      <w:r w:rsidRPr="00C3380C">
        <w:rPr>
          <w:b/>
          <w:szCs w:val="28"/>
        </w:rPr>
        <w:t>TỜ TRÌNH</w:t>
      </w:r>
    </w:p>
    <w:p w:rsidR="0008786D" w:rsidRPr="00BA5237" w:rsidRDefault="00C3380C" w:rsidP="0008786D">
      <w:pPr>
        <w:contextualSpacing/>
        <w:jc w:val="center"/>
        <w:rPr>
          <w:b/>
          <w:szCs w:val="28"/>
        </w:rPr>
      </w:pPr>
      <w:r>
        <w:rPr>
          <w:b/>
          <w:szCs w:val="28"/>
        </w:rPr>
        <w:t>V/v d</w:t>
      </w:r>
      <w:r w:rsidR="0008786D">
        <w:rPr>
          <w:b/>
          <w:szCs w:val="28"/>
        </w:rPr>
        <w:t xml:space="preserve">ự thảo Quyết định </w:t>
      </w:r>
      <w:r w:rsidR="002507B8">
        <w:rPr>
          <w:b/>
          <w:szCs w:val="28"/>
        </w:rPr>
        <w:t xml:space="preserve">ban hành </w:t>
      </w:r>
      <w:r>
        <w:rPr>
          <w:b/>
          <w:szCs w:val="28"/>
        </w:rPr>
        <w:t xml:space="preserve">quy </w:t>
      </w:r>
      <w:r w:rsidR="005B47C4">
        <w:rPr>
          <w:b/>
          <w:szCs w:val="28"/>
        </w:rPr>
        <w:t>chế chuyển đổi mô hình quản lý, kinh doanh, khai thác</w:t>
      </w:r>
      <w:r>
        <w:rPr>
          <w:b/>
          <w:szCs w:val="28"/>
          <w:shd w:val="clear" w:color="auto" w:fill="FFFFFF"/>
        </w:rPr>
        <w:t xml:space="preserve"> chợ </w:t>
      </w:r>
      <w:r w:rsidR="0008786D" w:rsidRPr="00FE30A8">
        <w:rPr>
          <w:b/>
          <w:szCs w:val="28"/>
          <w:shd w:val="clear" w:color="auto" w:fill="FFFFFF"/>
        </w:rPr>
        <w:t xml:space="preserve">trên địa bàn </w:t>
      </w:r>
      <w:r w:rsidR="005B47C4">
        <w:rPr>
          <w:b/>
          <w:szCs w:val="28"/>
          <w:shd w:val="clear" w:color="auto" w:fill="FFFFFF"/>
        </w:rPr>
        <w:t>thành phố</w:t>
      </w:r>
      <w:r w:rsidR="0008786D" w:rsidRPr="00FE30A8">
        <w:rPr>
          <w:b/>
          <w:szCs w:val="28"/>
          <w:shd w:val="clear" w:color="auto" w:fill="FFFFFF"/>
        </w:rPr>
        <w:t xml:space="preserve"> Huế</w:t>
      </w:r>
    </w:p>
    <w:p w:rsidR="0008786D" w:rsidRDefault="00697508" w:rsidP="0008786D">
      <w:pPr>
        <w:ind w:firstLine="720"/>
        <w:contextualSpacing/>
        <w:jc w:val="both"/>
        <w:rPr>
          <w:szCs w:val="28"/>
        </w:rPr>
      </w:pPr>
      <w:r>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89.15pt;margin-top:3.25pt;width:75.3pt;height:0;z-index:251660288" o:connectortype="straight"/>
        </w:pict>
      </w:r>
    </w:p>
    <w:p w:rsidR="0008786D" w:rsidRDefault="0008786D" w:rsidP="00102E9E">
      <w:pPr>
        <w:spacing w:before="240" w:after="0" w:line="240" w:lineRule="auto"/>
        <w:ind w:left="1440"/>
        <w:jc w:val="both"/>
        <w:rPr>
          <w:szCs w:val="28"/>
        </w:rPr>
      </w:pPr>
      <w:r>
        <w:rPr>
          <w:szCs w:val="28"/>
        </w:rPr>
        <w:t xml:space="preserve">Kính gửi: Ủy ban nhân dân </w:t>
      </w:r>
      <w:r w:rsidR="005B47C4">
        <w:rPr>
          <w:szCs w:val="28"/>
        </w:rPr>
        <w:t>thành phố</w:t>
      </w:r>
      <w:r>
        <w:rPr>
          <w:szCs w:val="28"/>
        </w:rPr>
        <w:t xml:space="preserve"> Huế</w:t>
      </w:r>
      <w:r w:rsidR="00C3380C">
        <w:rPr>
          <w:szCs w:val="28"/>
        </w:rPr>
        <w:t>.</w:t>
      </w:r>
    </w:p>
    <w:p w:rsidR="002507B8" w:rsidRPr="00102E9E" w:rsidRDefault="002507B8" w:rsidP="00C3380C">
      <w:pPr>
        <w:ind w:left="1440"/>
        <w:jc w:val="both"/>
        <w:rPr>
          <w:sz w:val="10"/>
          <w:szCs w:val="28"/>
        </w:rPr>
      </w:pPr>
    </w:p>
    <w:p w:rsidR="0008786D" w:rsidRPr="00724AC3" w:rsidRDefault="0008786D" w:rsidP="00724AC3">
      <w:pPr>
        <w:spacing w:before="60" w:after="60" w:line="240" w:lineRule="auto"/>
        <w:ind w:firstLine="540"/>
        <w:jc w:val="both"/>
        <w:rPr>
          <w:rFonts w:cs="Times New Roman"/>
          <w:szCs w:val="28"/>
        </w:rPr>
      </w:pPr>
      <w:r w:rsidRPr="00724AC3">
        <w:rPr>
          <w:rFonts w:cs="Times New Roman"/>
          <w:szCs w:val="28"/>
        </w:rPr>
        <w:tab/>
        <w:t>Thực hiện quy định của Luật Ban hành văn bản quy phạm pháp luật</w:t>
      </w:r>
      <w:r w:rsidR="007B59C0" w:rsidRPr="00724AC3">
        <w:rPr>
          <w:rFonts w:cs="Times New Roman"/>
          <w:szCs w:val="28"/>
        </w:rPr>
        <w:t>,</w:t>
      </w:r>
      <w:r w:rsidRPr="00724AC3">
        <w:rPr>
          <w:rFonts w:cs="Times New Roman"/>
          <w:szCs w:val="28"/>
        </w:rPr>
        <w:t xml:space="preserve"> Sở </w:t>
      </w:r>
      <w:r w:rsidR="00C3380C" w:rsidRPr="00724AC3">
        <w:rPr>
          <w:rFonts w:cs="Times New Roman"/>
          <w:szCs w:val="28"/>
        </w:rPr>
        <w:t>Công Thương</w:t>
      </w:r>
      <w:r w:rsidRPr="00724AC3">
        <w:rPr>
          <w:rFonts w:cs="Times New Roman"/>
          <w:szCs w:val="28"/>
        </w:rPr>
        <w:t xml:space="preserve"> kính trình Ủy ban nhân dân </w:t>
      </w:r>
      <w:r w:rsidR="005B47C4">
        <w:rPr>
          <w:rFonts w:cs="Times New Roman"/>
          <w:szCs w:val="28"/>
        </w:rPr>
        <w:t>thành phố</w:t>
      </w:r>
      <w:r w:rsidRPr="00724AC3">
        <w:rPr>
          <w:rFonts w:cs="Times New Roman"/>
          <w:szCs w:val="28"/>
        </w:rPr>
        <w:t xml:space="preserve"> Huế dự thảo Quyết định </w:t>
      </w:r>
      <w:r w:rsidR="002507B8" w:rsidRPr="00724AC3">
        <w:rPr>
          <w:rFonts w:cs="Times New Roman"/>
          <w:szCs w:val="28"/>
        </w:rPr>
        <w:t xml:space="preserve">ban hành quy </w:t>
      </w:r>
      <w:r w:rsidR="005B47C4">
        <w:rPr>
          <w:rFonts w:cs="Times New Roman"/>
          <w:szCs w:val="28"/>
        </w:rPr>
        <w:t>chế chuyển đổi mô hình quản lý, kinh doanh khai thác chợ</w:t>
      </w:r>
      <w:r w:rsidRPr="00724AC3">
        <w:rPr>
          <w:rFonts w:cs="Times New Roman"/>
          <w:szCs w:val="28"/>
          <w:shd w:val="clear" w:color="auto" w:fill="FFFFFF"/>
        </w:rPr>
        <w:t xml:space="preserve"> trên địa bàn </w:t>
      </w:r>
      <w:r w:rsidR="005B47C4">
        <w:rPr>
          <w:rFonts w:cs="Times New Roman"/>
          <w:szCs w:val="28"/>
          <w:shd w:val="clear" w:color="auto" w:fill="FFFFFF"/>
        </w:rPr>
        <w:t>thành phố</w:t>
      </w:r>
      <w:r w:rsidRPr="00724AC3">
        <w:rPr>
          <w:rFonts w:cs="Times New Roman"/>
          <w:szCs w:val="28"/>
          <w:shd w:val="clear" w:color="auto" w:fill="FFFFFF"/>
        </w:rPr>
        <w:t xml:space="preserve"> Huế</w:t>
      </w:r>
      <w:r w:rsidR="005B47C4">
        <w:rPr>
          <w:rFonts w:cs="Times New Roman"/>
          <w:szCs w:val="28"/>
          <w:shd w:val="clear" w:color="auto" w:fill="FFFFFF"/>
        </w:rPr>
        <w:t xml:space="preserve"> (sau đây viết tắt là quy chế chuyển đổi chợ)</w:t>
      </w:r>
      <w:r w:rsidRPr="00724AC3">
        <w:rPr>
          <w:rFonts w:cs="Times New Roman"/>
          <w:szCs w:val="28"/>
        </w:rPr>
        <w:t xml:space="preserve"> như sau:</w:t>
      </w:r>
    </w:p>
    <w:p w:rsidR="0008786D" w:rsidRPr="00724AC3" w:rsidRDefault="0008786D" w:rsidP="00724AC3">
      <w:pPr>
        <w:spacing w:before="60" w:after="60" w:line="240" w:lineRule="auto"/>
        <w:ind w:firstLine="567"/>
        <w:jc w:val="both"/>
        <w:rPr>
          <w:rFonts w:cs="Times New Roman"/>
          <w:b/>
          <w:szCs w:val="28"/>
        </w:rPr>
      </w:pPr>
      <w:r w:rsidRPr="00724AC3">
        <w:rPr>
          <w:rFonts w:cs="Times New Roman"/>
          <w:b/>
          <w:szCs w:val="28"/>
        </w:rPr>
        <w:t>I. SỰ CẦN THIẾT BAN HÀNH VĂN BẢN</w:t>
      </w:r>
    </w:p>
    <w:p w:rsidR="0008786D" w:rsidRPr="00724AC3" w:rsidRDefault="0008786D" w:rsidP="00724AC3">
      <w:pPr>
        <w:spacing w:before="60" w:after="60" w:line="240" w:lineRule="auto"/>
        <w:ind w:firstLine="567"/>
        <w:jc w:val="both"/>
        <w:rPr>
          <w:rFonts w:cs="Times New Roman"/>
          <w:b/>
          <w:szCs w:val="28"/>
        </w:rPr>
      </w:pPr>
      <w:r w:rsidRPr="00724AC3">
        <w:rPr>
          <w:rFonts w:cs="Times New Roman"/>
          <w:b/>
          <w:szCs w:val="28"/>
        </w:rPr>
        <w:t>1. Căn cứ pháp lý:</w:t>
      </w:r>
    </w:p>
    <w:p w:rsidR="00850886" w:rsidRPr="00850886" w:rsidRDefault="00850886" w:rsidP="00850886">
      <w:pPr>
        <w:spacing w:before="60" w:after="60"/>
        <w:ind w:firstLine="709"/>
        <w:jc w:val="both"/>
        <w:rPr>
          <w:spacing w:val="3"/>
          <w:szCs w:val="28"/>
          <w:shd w:val="clear" w:color="auto" w:fill="FFFFFF"/>
        </w:rPr>
      </w:pPr>
      <w:r w:rsidRPr="00850886">
        <w:rPr>
          <w:spacing w:val="3"/>
          <w:szCs w:val="28"/>
          <w:shd w:val="clear" w:color="auto" w:fill="FFFFFF"/>
        </w:rPr>
        <w:t xml:space="preserve">Căn cứ Luật Tổ chức Chính quyền địa phương ngày 19 tháng 02 năm 2025; </w:t>
      </w:r>
    </w:p>
    <w:p w:rsidR="002507B8" w:rsidRPr="00724AC3" w:rsidRDefault="002507B8" w:rsidP="00724AC3">
      <w:pPr>
        <w:spacing w:before="60" w:after="60" w:line="240" w:lineRule="auto"/>
        <w:ind w:firstLine="567"/>
        <w:jc w:val="both"/>
        <w:rPr>
          <w:rFonts w:cs="Times New Roman"/>
          <w:szCs w:val="28"/>
        </w:rPr>
      </w:pPr>
      <w:r w:rsidRPr="00724AC3">
        <w:rPr>
          <w:rFonts w:cs="Times New Roman"/>
          <w:iCs/>
          <w:szCs w:val="28"/>
        </w:rPr>
        <w:t>Căn cứ Nghị định số 60/2024/NĐ-CP ngày 05 tháng 6 năm 2024 của Chính phủ về phát triển và quản lý chợ;</w:t>
      </w:r>
    </w:p>
    <w:p w:rsidR="0008786D" w:rsidRDefault="0008786D" w:rsidP="00724AC3">
      <w:pPr>
        <w:spacing w:before="60" w:after="60" w:line="240" w:lineRule="auto"/>
        <w:ind w:firstLine="567"/>
        <w:jc w:val="both"/>
        <w:rPr>
          <w:rFonts w:cs="Times New Roman"/>
          <w:b/>
          <w:szCs w:val="28"/>
        </w:rPr>
      </w:pPr>
      <w:r w:rsidRPr="00724AC3">
        <w:rPr>
          <w:rFonts w:cs="Times New Roman"/>
          <w:b/>
          <w:szCs w:val="28"/>
        </w:rPr>
        <w:t xml:space="preserve">2. </w:t>
      </w:r>
      <w:r w:rsidR="00850886">
        <w:rPr>
          <w:rFonts w:cs="Times New Roman"/>
          <w:b/>
          <w:szCs w:val="28"/>
        </w:rPr>
        <w:t>Cơ sở thực tiễn</w:t>
      </w:r>
    </w:p>
    <w:p w:rsidR="005B47C4" w:rsidRPr="005B47C4" w:rsidRDefault="00284ACE" w:rsidP="00724AC3">
      <w:pPr>
        <w:spacing w:before="60" w:after="60" w:line="240" w:lineRule="auto"/>
        <w:ind w:firstLine="567"/>
        <w:jc w:val="both"/>
        <w:rPr>
          <w:rFonts w:cs="Times New Roman"/>
          <w:szCs w:val="28"/>
        </w:rPr>
      </w:pPr>
      <w:r>
        <w:rPr>
          <w:rFonts w:cs="Times New Roman"/>
          <w:szCs w:val="28"/>
        </w:rPr>
        <w:t xml:space="preserve">Thực hiện chủ trương của Nhà nước về khuyến khích các tổ chức, cá nhân và các thương nhân thuộc mọi thành phần kinh tế đầu tư xây dựng chợ và </w:t>
      </w:r>
      <w:r w:rsidR="00637084">
        <w:rPr>
          <w:rFonts w:cs="Times New Roman"/>
          <w:szCs w:val="28"/>
        </w:rPr>
        <w:t>vai trò</w:t>
      </w:r>
      <w:r>
        <w:rPr>
          <w:rFonts w:cs="Times New Roman"/>
          <w:szCs w:val="28"/>
        </w:rPr>
        <w:t xml:space="preserve"> của </w:t>
      </w:r>
      <w:r w:rsidR="005B47C4" w:rsidRPr="005B47C4">
        <w:rPr>
          <w:rFonts w:cs="Times New Roman"/>
          <w:szCs w:val="28"/>
        </w:rPr>
        <w:t xml:space="preserve">chuyển đổi chợ </w:t>
      </w:r>
      <w:r>
        <w:rPr>
          <w:rFonts w:cs="Times New Roman"/>
          <w:szCs w:val="28"/>
        </w:rPr>
        <w:t xml:space="preserve">trong việc </w:t>
      </w:r>
      <w:r w:rsidR="005B47C4" w:rsidRPr="005B47C4">
        <w:rPr>
          <w:rFonts w:cs="Times New Roman"/>
          <w:szCs w:val="28"/>
        </w:rPr>
        <w:t>góp phần tăng thu cho ngân sách</w:t>
      </w:r>
      <w:r w:rsidR="00637084">
        <w:rPr>
          <w:rFonts w:cs="Times New Roman"/>
          <w:szCs w:val="28"/>
        </w:rPr>
        <w:t xml:space="preserve"> nhà nước</w:t>
      </w:r>
      <w:r w:rsidR="005B47C4" w:rsidRPr="005B47C4">
        <w:rPr>
          <w:rFonts w:cs="Times New Roman"/>
          <w:szCs w:val="28"/>
        </w:rPr>
        <w:t xml:space="preserve"> đối với nguồn thu từ chợ, giảm vốn ngân sách đầu tư cho xây dựng, nâng cấp sửa chợ hàng năm; tạo điều kiện cho các đơn vị quản lý chợ chủ động khai thác tiềm năng, lợi thế để đầu tư xây dựng chợ hoạt động theo hướng văn minh, hiện đại, đảm bảo các quy định về vệ sinh </w:t>
      </w:r>
      <w:r w:rsidR="005B47C4">
        <w:rPr>
          <w:rFonts w:cs="Times New Roman"/>
          <w:szCs w:val="28"/>
        </w:rPr>
        <w:t>an toàn thực phẩm, phòng cháy chữa cháy</w:t>
      </w:r>
      <w:r w:rsidR="00637084">
        <w:rPr>
          <w:rFonts w:cs="Times New Roman"/>
          <w:szCs w:val="28"/>
        </w:rPr>
        <w:t>,..</w:t>
      </w:r>
      <w:r>
        <w:rPr>
          <w:rFonts w:cs="Times New Roman"/>
          <w:szCs w:val="28"/>
        </w:rPr>
        <w:t>;</w:t>
      </w:r>
      <w:r w:rsidR="005B47C4" w:rsidRPr="005B47C4">
        <w:rPr>
          <w:rFonts w:cs="Times New Roman"/>
          <w:szCs w:val="28"/>
        </w:rPr>
        <w:t xml:space="preserve"> phát huy hiệu quả trong việc thu hút, tập trung nguồn hàng tại địa phương và các vùng lân cận, cũng như đáp ứng nhu cầu trao đổi hàng hóa và tiêu dùng của người dân</w:t>
      </w:r>
      <w:r>
        <w:rPr>
          <w:rFonts w:cs="Times New Roman"/>
          <w:szCs w:val="28"/>
        </w:rPr>
        <w:t>. Do đó, thực hiện công tác chuyển đổi chợ trên địa bàn thành phố là phù hợp với thực tiễn và chủ trương của Nhà nước</w:t>
      </w:r>
      <w:r w:rsidR="005B47C4" w:rsidRPr="005B47C4">
        <w:rPr>
          <w:rFonts w:cs="Times New Roman"/>
          <w:szCs w:val="28"/>
          <w:shd w:val="clear" w:color="auto" w:fill="EFECDF"/>
        </w:rPr>
        <w:t>.</w:t>
      </w:r>
    </w:p>
    <w:p w:rsidR="0008786D" w:rsidRPr="00724AC3" w:rsidRDefault="00724AC3" w:rsidP="00724AC3">
      <w:pPr>
        <w:spacing w:before="60" w:after="60" w:line="240" w:lineRule="auto"/>
        <w:ind w:firstLine="567"/>
        <w:jc w:val="both"/>
        <w:rPr>
          <w:rFonts w:cs="Times New Roman"/>
          <w:szCs w:val="28"/>
        </w:rPr>
      </w:pPr>
      <w:r>
        <w:rPr>
          <w:rFonts w:cs="Times New Roman"/>
          <w:szCs w:val="28"/>
        </w:rPr>
        <w:t>C</w:t>
      </w:r>
      <w:r w:rsidRPr="00724AC3">
        <w:rPr>
          <w:rFonts w:cs="Times New Roman"/>
          <w:szCs w:val="28"/>
        </w:rPr>
        <w:t>ăn cứ Nghị định số 60/2024/NĐ-CP ngày 05/6/2024 của Chính phủ về phát triển và quản lý chợ</w:t>
      </w:r>
      <w:r w:rsidR="004C6188">
        <w:rPr>
          <w:rFonts w:cs="Times New Roman"/>
          <w:szCs w:val="28"/>
        </w:rPr>
        <w:t>;</w:t>
      </w:r>
      <w:r>
        <w:rPr>
          <w:rFonts w:cs="Times New Roman"/>
          <w:szCs w:val="28"/>
        </w:rPr>
        <w:t xml:space="preserve"> trên cơ sở k</w:t>
      </w:r>
      <w:r w:rsidR="00E27088" w:rsidRPr="00724AC3">
        <w:rPr>
          <w:rFonts w:cs="Times New Roman"/>
          <w:szCs w:val="28"/>
        </w:rPr>
        <w:t xml:space="preserve">ế thừa Quyết định số </w:t>
      </w:r>
      <w:r w:rsidR="00284ACE">
        <w:rPr>
          <w:rFonts w:cs="Times New Roman"/>
          <w:szCs w:val="28"/>
        </w:rPr>
        <w:t>13</w:t>
      </w:r>
      <w:r w:rsidR="00E27088" w:rsidRPr="00724AC3">
        <w:rPr>
          <w:rFonts w:cs="Times New Roman"/>
          <w:szCs w:val="28"/>
        </w:rPr>
        <w:t>/20</w:t>
      </w:r>
      <w:r w:rsidR="00284ACE">
        <w:rPr>
          <w:rFonts w:cs="Times New Roman"/>
          <w:szCs w:val="28"/>
        </w:rPr>
        <w:t>20</w:t>
      </w:r>
      <w:r w:rsidR="00E27088" w:rsidRPr="00724AC3">
        <w:rPr>
          <w:rFonts w:cs="Times New Roman"/>
          <w:szCs w:val="28"/>
        </w:rPr>
        <w:t xml:space="preserve">/QĐ-UBND ngày </w:t>
      </w:r>
      <w:r w:rsidR="00284ACE">
        <w:rPr>
          <w:rFonts w:cs="Times New Roman"/>
          <w:szCs w:val="28"/>
        </w:rPr>
        <w:t>06/3/2020</w:t>
      </w:r>
      <w:r w:rsidR="00E27088" w:rsidRPr="00724AC3">
        <w:rPr>
          <w:rFonts w:cs="Times New Roman"/>
          <w:szCs w:val="28"/>
        </w:rPr>
        <w:t xml:space="preserve"> của UBND tỉnh về phê duyệt quy </w:t>
      </w:r>
      <w:r w:rsidR="00284ACE">
        <w:rPr>
          <w:rFonts w:cs="Times New Roman"/>
          <w:szCs w:val="28"/>
        </w:rPr>
        <w:t>chế chuyển đổi mô hình</w:t>
      </w:r>
      <w:r w:rsidR="00E27088" w:rsidRPr="00724AC3">
        <w:rPr>
          <w:rFonts w:cs="Times New Roman"/>
          <w:szCs w:val="28"/>
        </w:rPr>
        <w:t xml:space="preserve"> quản lý</w:t>
      </w:r>
      <w:r w:rsidR="00284ACE">
        <w:rPr>
          <w:rFonts w:cs="Times New Roman"/>
          <w:szCs w:val="28"/>
        </w:rPr>
        <w:t>, kinh doanh khai thác</w:t>
      </w:r>
      <w:r w:rsidR="00E27088" w:rsidRPr="00724AC3">
        <w:rPr>
          <w:rFonts w:cs="Times New Roman"/>
          <w:szCs w:val="28"/>
        </w:rPr>
        <w:t xml:space="preserve"> chợ trên địa bàn tỉnh Thừa Thiên Huế</w:t>
      </w:r>
      <w:r w:rsidR="00284ACE">
        <w:rPr>
          <w:rFonts w:cs="Times New Roman"/>
          <w:szCs w:val="28"/>
        </w:rPr>
        <w:t xml:space="preserve"> (nay là thành phố Huế)</w:t>
      </w:r>
      <w:r w:rsidR="00E27088" w:rsidRPr="00724AC3">
        <w:rPr>
          <w:rFonts w:cs="Times New Roman"/>
          <w:szCs w:val="28"/>
        </w:rPr>
        <w:t xml:space="preserve"> và tình hình thực tiễn công tác quản lý chợ trên địa bàn </w:t>
      </w:r>
      <w:r w:rsidR="00284ACE">
        <w:rPr>
          <w:rFonts w:cs="Times New Roman"/>
          <w:szCs w:val="28"/>
        </w:rPr>
        <w:t>thành phố</w:t>
      </w:r>
      <w:r w:rsidR="00E27088" w:rsidRPr="00724AC3">
        <w:rPr>
          <w:rFonts w:cs="Times New Roman"/>
          <w:szCs w:val="28"/>
        </w:rPr>
        <w:t xml:space="preserve"> thời gian qua có những khó khăn, vướng mắ</w:t>
      </w:r>
      <w:r w:rsidR="008377E2">
        <w:rPr>
          <w:rFonts w:cs="Times New Roman"/>
          <w:szCs w:val="28"/>
        </w:rPr>
        <w:t>c</w:t>
      </w:r>
      <w:r w:rsidR="00E27088" w:rsidRPr="00724AC3">
        <w:rPr>
          <w:rFonts w:cs="Times New Roman"/>
          <w:szCs w:val="28"/>
        </w:rPr>
        <w:t>,</w:t>
      </w:r>
      <w:r w:rsidR="007B59C0" w:rsidRPr="00724AC3">
        <w:rPr>
          <w:rFonts w:cs="Times New Roman"/>
          <w:szCs w:val="28"/>
        </w:rPr>
        <w:t xml:space="preserve"> Sở Công Thương</w:t>
      </w:r>
      <w:r w:rsidR="00E27088" w:rsidRPr="00724AC3">
        <w:rPr>
          <w:rFonts w:cs="Times New Roman"/>
          <w:szCs w:val="28"/>
        </w:rPr>
        <w:t xml:space="preserve"> xây dựng d</w:t>
      </w:r>
      <w:r w:rsidR="0008786D" w:rsidRPr="00724AC3">
        <w:rPr>
          <w:rFonts w:cs="Times New Roman"/>
          <w:szCs w:val="28"/>
        </w:rPr>
        <w:t>ự thảo</w:t>
      </w:r>
      <w:r w:rsidR="0008786D" w:rsidRPr="00724AC3">
        <w:rPr>
          <w:rFonts w:cs="Times New Roman"/>
          <w:b/>
          <w:szCs w:val="28"/>
        </w:rPr>
        <w:t xml:space="preserve"> </w:t>
      </w:r>
      <w:r w:rsidR="0008786D" w:rsidRPr="00724AC3">
        <w:rPr>
          <w:rFonts w:cs="Times New Roman"/>
          <w:szCs w:val="28"/>
        </w:rPr>
        <w:t xml:space="preserve">Quyết định </w:t>
      </w:r>
      <w:r w:rsidR="00284ACE">
        <w:rPr>
          <w:rFonts w:cs="Times New Roman"/>
          <w:szCs w:val="28"/>
          <w:shd w:val="clear" w:color="auto" w:fill="FFFFFF"/>
        </w:rPr>
        <w:t>ban hành Quy chế chuyển đổi mô hình</w:t>
      </w:r>
      <w:r w:rsidR="0008786D" w:rsidRPr="00724AC3">
        <w:rPr>
          <w:rFonts w:cs="Times New Roman"/>
          <w:szCs w:val="28"/>
          <w:shd w:val="clear" w:color="auto" w:fill="FFFFFF"/>
        </w:rPr>
        <w:t xml:space="preserve"> </w:t>
      </w:r>
      <w:r w:rsidR="00A7094F" w:rsidRPr="00724AC3">
        <w:rPr>
          <w:rFonts w:cs="Times New Roman"/>
          <w:szCs w:val="28"/>
          <w:shd w:val="clear" w:color="auto" w:fill="FFFFFF"/>
        </w:rPr>
        <w:t>quản lý</w:t>
      </w:r>
      <w:r w:rsidR="00284ACE">
        <w:rPr>
          <w:rFonts w:cs="Times New Roman"/>
          <w:szCs w:val="28"/>
          <w:shd w:val="clear" w:color="auto" w:fill="FFFFFF"/>
        </w:rPr>
        <w:t>, kinh doanh, khai thác</w:t>
      </w:r>
      <w:r w:rsidR="00A7094F" w:rsidRPr="00724AC3">
        <w:rPr>
          <w:rFonts w:cs="Times New Roman"/>
          <w:szCs w:val="28"/>
          <w:shd w:val="clear" w:color="auto" w:fill="FFFFFF"/>
        </w:rPr>
        <w:t xml:space="preserve"> chợ</w:t>
      </w:r>
      <w:r w:rsidR="0008786D" w:rsidRPr="00724AC3">
        <w:rPr>
          <w:rFonts w:cs="Times New Roman"/>
          <w:szCs w:val="28"/>
          <w:shd w:val="clear" w:color="auto" w:fill="FFFFFF"/>
        </w:rPr>
        <w:t xml:space="preserve"> trên địa bàn </w:t>
      </w:r>
      <w:r w:rsidR="00284ACE">
        <w:rPr>
          <w:rFonts w:cs="Times New Roman"/>
          <w:szCs w:val="28"/>
          <w:shd w:val="clear" w:color="auto" w:fill="FFFFFF"/>
        </w:rPr>
        <w:t>thành phố</w:t>
      </w:r>
      <w:r w:rsidR="0008786D" w:rsidRPr="00724AC3">
        <w:rPr>
          <w:rFonts w:cs="Times New Roman"/>
          <w:szCs w:val="28"/>
          <w:shd w:val="clear" w:color="auto" w:fill="FFFFFF"/>
        </w:rPr>
        <w:t xml:space="preserve"> Huế</w:t>
      </w:r>
      <w:r w:rsidR="00E27088" w:rsidRPr="00724AC3">
        <w:rPr>
          <w:rFonts w:cs="Times New Roman"/>
          <w:szCs w:val="28"/>
          <w:shd w:val="clear" w:color="auto" w:fill="FFFFFF"/>
        </w:rPr>
        <w:t xml:space="preserve"> (thay thế Quyết định số </w:t>
      </w:r>
      <w:r w:rsidR="00284ACE">
        <w:rPr>
          <w:rFonts w:cs="Times New Roman"/>
          <w:szCs w:val="28"/>
          <w:shd w:val="clear" w:color="auto" w:fill="FFFFFF"/>
        </w:rPr>
        <w:t>13</w:t>
      </w:r>
      <w:r w:rsidR="00E27088" w:rsidRPr="00724AC3">
        <w:rPr>
          <w:rFonts w:cs="Times New Roman"/>
          <w:szCs w:val="28"/>
          <w:shd w:val="clear" w:color="auto" w:fill="FFFFFF"/>
        </w:rPr>
        <w:t>/20</w:t>
      </w:r>
      <w:r w:rsidR="00284ACE">
        <w:rPr>
          <w:rFonts w:cs="Times New Roman"/>
          <w:szCs w:val="28"/>
          <w:shd w:val="clear" w:color="auto" w:fill="FFFFFF"/>
        </w:rPr>
        <w:t>20</w:t>
      </w:r>
      <w:r w:rsidR="00E27088" w:rsidRPr="00724AC3">
        <w:rPr>
          <w:rFonts w:cs="Times New Roman"/>
          <w:szCs w:val="28"/>
          <w:shd w:val="clear" w:color="auto" w:fill="FFFFFF"/>
        </w:rPr>
        <w:t>/QĐ-UBND)</w:t>
      </w:r>
      <w:r w:rsidR="0008786D" w:rsidRPr="00724AC3">
        <w:rPr>
          <w:rFonts w:cs="Times New Roman"/>
          <w:szCs w:val="28"/>
          <w:shd w:val="clear" w:color="auto" w:fill="FFFFFF"/>
        </w:rPr>
        <w:t xml:space="preserve"> là </w:t>
      </w:r>
      <w:r w:rsidR="00E27088" w:rsidRPr="00724AC3">
        <w:rPr>
          <w:rFonts w:cs="Times New Roman"/>
          <w:szCs w:val="28"/>
          <w:shd w:val="clear" w:color="auto" w:fill="FFFFFF"/>
        </w:rPr>
        <w:t xml:space="preserve">hoàn toàn </w:t>
      </w:r>
      <w:r w:rsidR="0008786D" w:rsidRPr="00724AC3">
        <w:rPr>
          <w:rFonts w:cs="Times New Roman"/>
          <w:szCs w:val="28"/>
          <w:shd w:val="clear" w:color="auto" w:fill="FFFFFF"/>
        </w:rPr>
        <w:t xml:space="preserve">cần thiết và phù hợp </w:t>
      </w:r>
      <w:r w:rsidR="00E27088" w:rsidRPr="00724AC3">
        <w:rPr>
          <w:rFonts w:cs="Times New Roman"/>
          <w:szCs w:val="28"/>
          <w:shd w:val="clear" w:color="auto" w:fill="FFFFFF"/>
        </w:rPr>
        <w:t xml:space="preserve">quy định </w:t>
      </w:r>
      <w:r w:rsidR="0008786D" w:rsidRPr="00724AC3">
        <w:rPr>
          <w:rFonts w:cs="Times New Roman"/>
          <w:szCs w:val="28"/>
          <w:shd w:val="clear" w:color="auto" w:fill="FFFFFF"/>
        </w:rPr>
        <w:t>pháp luật</w:t>
      </w:r>
      <w:r w:rsidR="00E27088" w:rsidRPr="00724AC3">
        <w:rPr>
          <w:rFonts w:cs="Times New Roman"/>
          <w:szCs w:val="28"/>
          <w:shd w:val="clear" w:color="auto" w:fill="FFFFFF"/>
        </w:rPr>
        <w:t xml:space="preserve"> hiện hành.</w:t>
      </w:r>
      <w:r w:rsidR="0008786D" w:rsidRPr="00724AC3">
        <w:rPr>
          <w:rFonts w:cs="Times New Roman"/>
          <w:szCs w:val="28"/>
          <w:shd w:val="clear" w:color="auto" w:fill="FFFFFF"/>
        </w:rPr>
        <w:t xml:space="preserve"> </w:t>
      </w:r>
    </w:p>
    <w:p w:rsidR="0008786D" w:rsidRPr="00724AC3" w:rsidRDefault="0008786D" w:rsidP="00724AC3">
      <w:pPr>
        <w:spacing w:before="60" w:after="60" w:line="240" w:lineRule="auto"/>
        <w:ind w:firstLine="567"/>
        <w:jc w:val="both"/>
        <w:rPr>
          <w:rFonts w:cs="Times New Roman"/>
          <w:b/>
          <w:szCs w:val="28"/>
        </w:rPr>
      </w:pPr>
      <w:r w:rsidRPr="00724AC3">
        <w:rPr>
          <w:rFonts w:cs="Times New Roman"/>
          <w:b/>
          <w:szCs w:val="28"/>
        </w:rPr>
        <w:lastRenderedPageBreak/>
        <w:t>II. MỤC ĐÍCH, QUAN ĐIỂM XÂY DỰNG DỰ THẢO VĂN BẢN</w:t>
      </w:r>
    </w:p>
    <w:p w:rsidR="00637084" w:rsidRPr="00637084" w:rsidRDefault="0008786D" w:rsidP="00637084">
      <w:pPr>
        <w:pStyle w:val="ListParagraph"/>
        <w:numPr>
          <w:ilvl w:val="0"/>
          <w:numId w:val="2"/>
        </w:numPr>
        <w:spacing w:before="60" w:after="60" w:line="240" w:lineRule="auto"/>
        <w:jc w:val="both"/>
        <w:rPr>
          <w:rFonts w:cs="Times New Roman"/>
          <w:b/>
          <w:szCs w:val="28"/>
        </w:rPr>
      </w:pPr>
      <w:r w:rsidRPr="00637084">
        <w:rPr>
          <w:rFonts w:cs="Times New Roman"/>
          <w:b/>
          <w:szCs w:val="28"/>
        </w:rPr>
        <w:t>Mục đích</w:t>
      </w:r>
    </w:p>
    <w:p w:rsidR="0008786D" w:rsidRPr="00724AC3" w:rsidRDefault="00870C23" w:rsidP="00724AC3">
      <w:pPr>
        <w:spacing w:before="60" w:after="60" w:line="240" w:lineRule="auto"/>
        <w:ind w:firstLine="567"/>
        <w:jc w:val="both"/>
        <w:rPr>
          <w:rFonts w:cs="Times New Roman"/>
          <w:szCs w:val="28"/>
          <w:shd w:val="clear" w:color="auto" w:fill="FFFFFF"/>
        </w:rPr>
      </w:pPr>
      <w:r w:rsidRPr="00724AC3">
        <w:rPr>
          <w:rFonts w:cs="Times New Roman"/>
          <w:szCs w:val="28"/>
          <w:shd w:val="clear" w:color="auto" w:fill="FFFFFF"/>
        </w:rPr>
        <w:t xml:space="preserve">- </w:t>
      </w:r>
      <w:r w:rsidR="00637084">
        <w:rPr>
          <w:rFonts w:cs="Times New Roman"/>
          <w:szCs w:val="28"/>
          <w:shd w:val="clear" w:color="auto" w:fill="FFFFFF"/>
        </w:rPr>
        <w:t xml:space="preserve">Xây dựng Quy chế chuyển đổi mô hình quản lý, kinh doanh, khai thác chợ </w:t>
      </w:r>
      <w:r w:rsidR="0008786D" w:rsidRPr="00724AC3">
        <w:rPr>
          <w:rFonts w:cs="Times New Roman"/>
          <w:szCs w:val="28"/>
          <w:shd w:val="clear" w:color="auto" w:fill="FFFFFF"/>
        </w:rPr>
        <w:t xml:space="preserve">trên địa bàn </w:t>
      </w:r>
      <w:r w:rsidR="00637084">
        <w:rPr>
          <w:rFonts w:cs="Times New Roman"/>
          <w:szCs w:val="28"/>
          <w:shd w:val="clear" w:color="auto" w:fill="FFFFFF"/>
        </w:rPr>
        <w:t>thành phố</w:t>
      </w:r>
      <w:r w:rsidR="0008786D" w:rsidRPr="00724AC3">
        <w:rPr>
          <w:rFonts w:cs="Times New Roman"/>
          <w:szCs w:val="28"/>
          <w:shd w:val="clear" w:color="auto" w:fill="FFFFFF"/>
        </w:rPr>
        <w:t xml:space="preserve"> Huế</w:t>
      </w:r>
      <w:r w:rsidR="00E27088" w:rsidRPr="00724AC3">
        <w:rPr>
          <w:rFonts w:cs="Times New Roman"/>
          <w:szCs w:val="28"/>
          <w:shd w:val="clear" w:color="auto" w:fill="FFFFFF"/>
        </w:rPr>
        <w:t xml:space="preserve"> nhằm</w:t>
      </w:r>
      <w:r w:rsidRPr="00724AC3">
        <w:rPr>
          <w:rFonts w:cs="Times New Roman"/>
          <w:szCs w:val="28"/>
          <w:shd w:val="clear" w:color="auto" w:fill="FFFFFF"/>
        </w:rPr>
        <w:t xml:space="preserve"> hoàn thiện cơ sở pháp lý và phù hợp với thực tiễn tại đị</w:t>
      </w:r>
      <w:r w:rsidR="007B59C0" w:rsidRPr="00724AC3">
        <w:rPr>
          <w:rFonts w:cs="Times New Roman"/>
          <w:szCs w:val="28"/>
          <w:shd w:val="clear" w:color="auto" w:fill="FFFFFF"/>
        </w:rPr>
        <w:t xml:space="preserve">a phương, </w:t>
      </w:r>
      <w:r w:rsidR="00E27088" w:rsidRPr="00724AC3">
        <w:rPr>
          <w:rFonts w:cs="Times New Roman"/>
          <w:szCs w:val="28"/>
          <w:shd w:val="clear" w:color="auto" w:fill="FFFFFF"/>
        </w:rPr>
        <w:t>nâng cao hiệu quả</w:t>
      </w:r>
      <w:r w:rsidRPr="00724AC3">
        <w:rPr>
          <w:rFonts w:cs="Times New Roman"/>
          <w:szCs w:val="28"/>
          <w:shd w:val="clear" w:color="auto" w:fill="FFFFFF"/>
        </w:rPr>
        <w:t xml:space="preserve"> công tác phối hợp phát triển và quản lý chợ</w:t>
      </w:r>
      <w:r w:rsidR="0008786D" w:rsidRPr="00724AC3">
        <w:rPr>
          <w:rFonts w:cs="Times New Roman"/>
          <w:szCs w:val="28"/>
          <w:shd w:val="clear" w:color="auto" w:fill="FFFFFF"/>
        </w:rPr>
        <w:t>.</w:t>
      </w:r>
    </w:p>
    <w:p w:rsidR="00870C23" w:rsidRPr="00104DC2" w:rsidRDefault="00870C23" w:rsidP="00104DC2">
      <w:pPr>
        <w:spacing w:before="60" w:after="60" w:line="240" w:lineRule="auto"/>
        <w:ind w:firstLine="567"/>
        <w:jc w:val="both"/>
        <w:rPr>
          <w:rFonts w:ascii="Arial" w:hAnsi="Arial" w:cs="Arial"/>
          <w:i/>
          <w:iCs/>
          <w:color w:val="000000"/>
          <w:sz w:val="26"/>
          <w:szCs w:val="26"/>
        </w:rPr>
      </w:pPr>
      <w:r w:rsidRPr="00175E04">
        <w:rPr>
          <w:rFonts w:cs="Times New Roman"/>
          <w:szCs w:val="28"/>
        </w:rPr>
        <w:t xml:space="preserve">- </w:t>
      </w:r>
      <w:r w:rsidR="00637084" w:rsidRPr="00175E04">
        <w:rPr>
          <w:rFonts w:cs="Times New Roman"/>
          <w:szCs w:val="28"/>
        </w:rPr>
        <w:t>N</w:t>
      </w:r>
      <w:r w:rsidRPr="00175E04">
        <w:rPr>
          <w:rFonts w:cs="Times New Roman"/>
          <w:szCs w:val="28"/>
        </w:rPr>
        <w:t>hằm</w:t>
      </w:r>
      <w:r w:rsidR="00637084" w:rsidRPr="00175E04">
        <w:rPr>
          <w:rFonts w:cs="Times New Roman"/>
          <w:szCs w:val="28"/>
        </w:rPr>
        <w:t xml:space="preserve"> thu hút đầu tư</w:t>
      </w:r>
      <w:r w:rsidR="00104DC2">
        <w:rPr>
          <w:rFonts w:cs="Times New Roman"/>
          <w:szCs w:val="28"/>
        </w:rPr>
        <w:t xml:space="preserve">, nâng cấp </w:t>
      </w:r>
      <w:r w:rsidR="00104DC2" w:rsidRPr="00175E04">
        <w:rPr>
          <w:rFonts w:cs="Times New Roman"/>
          <w:szCs w:val="28"/>
        </w:rPr>
        <w:t>cơ sở vật chất của chợ</w:t>
      </w:r>
      <w:r w:rsidR="00175E04" w:rsidRPr="00175E04">
        <w:rPr>
          <w:rFonts w:cs="Times New Roman"/>
          <w:szCs w:val="28"/>
        </w:rPr>
        <w:t>, nâng cao chất lượng hoạt động</w:t>
      </w:r>
      <w:r w:rsidR="00104DC2">
        <w:rPr>
          <w:rFonts w:cs="Times New Roman"/>
          <w:szCs w:val="28"/>
        </w:rPr>
        <w:t xml:space="preserve"> và</w:t>
      </w:r>
      <w:r w:rsidR="00175E04" w:rsidRPr="00175E04">
        <w:rPr>
          <w:rFonts w:cs="Times New Roman"/>
          <w:szCs w:val="28"/>
        </w:rPr>
        <w:t xml:space="preserve"> cải tiến hoạt động quản lý bằng nguồn vốn xã hội hóa; đồng thời t</w:t>
      </w:r>
      <w:r w:rsidR="00637084" w:rsidRPr="00175E04">
        <w:rPr>
          <w:rFonts w:cs="Times New Roman"/>
          <w:szCs w:val="28"/>
          <w:shd w:val="clear" w:color="auto" w:fill="FFFFFF"/>
        </w:rPr>
        <w:t>ạo điều kiện cho các đơn vị kinh doanh, khai thác và quản lý chợ chủ động khai thác mọi tiềm năng, lợi thế để đầu tư xây dựng chợ hoạt động từng bước theo hướng văn minh, hiện đại</w:t>
      </w:r>
      <w:r w:rsidR="00104DC2">
        <w:rPr>
          <w:rFonts w:cs="Times New Roman"/>
          <w:szCs w:val="28"/>
          <w:shd w:val="clear" w:color="auto" w:fill="FFFFFF"/>
        </w:rPr>
        <w:t>;</w:t>
      </w:r>
      <w:r w:rsidR="00104DC2">
        <w:rPr>
          <w:rStyle w:val="Emphasis"/>
          <w:rFonts w:cs="Times New Roman"/>
          <w:i w:val="0"/>
          <w:color w:val="000000"/>
          <w:szCs w:val="28"/>
        </w:rPr>
        <w:t xml:space="preserve"> </w:t>
      </w:r>
      <w:r w:rsidR="00637084" w:rsidRPr="00175E04">
        <w:rPr>
          <w:rStyle w:val="Emphasis"/>
          <w:rFonts w:cs="Times New Roman"/>
          <w:i w:val="0"/>
          <w:color w:val="000000"/>
          <w:szCs w:val="28"/>
        </w:rPr>
        <w:t>phát huy vai trò chợ truyền thống trong bối cảnh thương mại điện tử</w:t>
      </w:r>
      <w:r w:rsidR="00104DC2">
        <w:rPr>
          <w:rStyle w:val="Emphasis"/>
          <w:rFonts w:cs="Times New Roman"/>
          <w:i w:val="0"/>
          <w:color w:val="000000"/>
          <w:szCs w:val="28"/>
        </w:rPr>
        <w:t xml:space="preserve"> đang</w:t>
      </w:r>
      <w:r w:rsidR="00637084" w:rsidRPr="00175E04">
        <w:rPr>
          <w:rStyle w:val="Emphasis"/>
          <w:rFonts w:cs="Times New Roman"/>
          <w:i w:val="0"/>
          <w:color w:val="000000"/>
          <w:szCs w:val="28"/>
        </w:rPr>
        <w:t xml:space="preserve"> phát triển mạnh mẽ</w:t>
      </w:r>
      <w:r w:rsidR="00104DC2">
        <w:rPr>
          <w:rStyle w:val="Emphasis"/>
          <w:rFonts w:cs="Times New Roman"/>
          <w:i w:val="0"/>
          <w:color w:val="000000"/>
          <w:szCs w:val="28"/>
        </w:rPr>
        <w:t>.</w:t>
      </w:r>
    </w:p>
    <w:p w:rsidR="0008786D" w:rsidRPr="00724AC3" w:rsidRDefault="0008786D" w:rsidP="00724AC3">
      <w:pPr>
        <w:spacing w:before="60" w:after="60" w:line="240" w:lineRule="auto"/>
        <w:ind w:firstLine="567"/>
        <w:jc w:val="both"/>
        <w:rPr>
          <w:rFonts w:cs="Times New Roman"/>
          <w:b/>
          <w:szCs w:val="28"/>
        </w:rPr>
      </w:pPr>
      <w:r w:rsidRPr="00724AC3">
        <w:rPr>
          <w:rFonts w:cs="Times New Roman"/>
          <w:b/>
          <w:szCs w:val="28"/>
        </w:rPr>
        <w:t>2. Quan điểm xây dựng dự thảo văn bản</w:t>
      </w:r>
    </w:p>
    <w:p w:rsidR="003C29B9" w:rsidRPr="00724AC3" w:rsidRDefault="003C29B9" w:rsidP="00724AC3">
      <w:pPr>
        <w:spacing w:before="60" w:after="60" w:line="240" w:lineRule="auto"/>
        <w:ind w:firstLine="567"/>
        <w:jc w:val="both"/>
        <w:rPr>
          <w:rFonts w:cs="Times New Roman"/>
          <w:szCs w:val="28"/>
        </w:rPr>
      </w:pPr>
      <w:r w:rsidRPr="00724AC3">
        <w:rPr>
          <w:rFonts w:cs="Times New Roman"/>
          <w:szCs w:val="28"/>
        </w:rPr>
        <w:t>Tuân thủ pháp luật</w:t>
      </w:r>
      <w:r w:rsidR="00D423B4" w:rsidRPr="00724AC3">
        <w:rPr>
          <w:rFonts w:cs="Times New Roman"/>
          <w:szCs w:val="28"/>
        </w:rPr>
        <w:t xml:space="preserve">, </w:t>
      </w:r>
      <w:r w:rsidR="00A3590F" w:rsidRPr="00724AC3">
        <w:rPr>
          <w:rFonts w:cs="Times New Roman"/>
          <w:szCs w:val="28"/>
        </w:rPr>
        <w:t xml:space="preserve">bám sát nội dung quy định tại Nghị định số 60/2024/NĐ-CP ngày 05/6/2024 của Chính phủ về phát triển và quản lý chợ </w:t>
      </w:r>
      <w:r w:rsidR="00D423B4" w:rsidRPr="00724AC3">
        <w:rPr>
          <w:rFonts w:cs="Times New Roman"/>
          <w:szCs w:val="28"/>
        </w:rPr>
        <w:t>đảm bảo tính hợp lý, thống nhất, đồng bộ với các văn bản hiện hành và các văn bản pháp luật khác có liên quan cũng như tính khả thi và ổn định lâu dài về phát triển và quản lý chợ.</w:t>
      </w:r>
    </w:p>
    <w:p w:rsidR="00D423B4" w:rsidRPr="00724AC3" w:rsidRDefault="00D423B4" w:rsidP="00724AC3">
      <w:pPr>
        <w:spacing w:before="60" w:after="60" w:line="240" w:lineRule="auto"/>
        <w:ind w:firstLine="567"/>
        <w:jc w:val="both"/>
        <w:rPr>
          <w:rFonts w:cs="Times New Roman"/>
          <w:szCs w:val="28"/>
        </w:rPr>
      </w:pPr>
      <w:r w:rsidRPr="00724AC3">
        <w:rPr>
          <w:rFonts w:cs="Times New Roman"/>
          <w:szCs w:val="28"/>
        </w:rPr>
        <w:t xml:space="preserve">Đáp ứng yêu cầu thực tiễn đặt ra, khắc phục những khó khăn, vướng mắc, bất cập, những quy định còn chưa rõ ràng, chưa thống nhất, chưa được điều chỉnh phát sinh từ thực tiễn thi hành Quyết định số </w:t>
      </w:r>
      <w:r w:rsidR="00104DC2">
        <w:rPr>
          <w:rFonts w:cs="Times New Roman"/>
          <w:szCs w:val="28"/>
        </w:rPr>
        <w:t>13</w:t>
      </w:r>
      <w:r w:rsidRPr="00724AC3">
        <w:rPr>
          <w:rFonts w:cs="Times New Roman"/>
          <w:szCs w:val="28"/>
        </w:rPr>
        <w:t>/20</w:t>
      </w:r>
      <w:r w:rsidR="00104DC2">
        <w:rPr>
          <w:rFonts w:cs="Times New Roman"/>
          <w:szCs w:val="28"/>
        </w:rPr>
        <w:t>20</w:t>
      </w:r>
      <w:r w:rsidRPr="00724AC3">
        <w:rPr>
          <w:rFonts w:cs="Times New Roman"/>
          <w:szCs w:val="28"/>
        </w:rPr>
        <w:t xml:space="preserve">/QĐ-UBND ngày </w:t>
      </w:r>
      <w:r w:rsidR="00104DC2">
        <w:rPr>
          <w:rFonts w:cs="Times New Roman"/>
          <w:szCs w:val="28"/>
        </w:rPr>
        <w:t>06/3/2020</w:t>
      </w:r>
      <w:r w:rsidRPr="00724AC3">
        <w:rPr>
          <w:rFonts w:cs="Times New Roman"/>
          <w:szCs w:val="28"/>
        </w:rPr>
        <w:t xml:space="preserve"> của UBND tỉnh Thừa Thiên Huế</w:t>
      </w:r>
      <w:r w:rsidR="00850886">
        <w:rPr>
          <w:rFonts w:cs="Times New Roman"/>
          <w:szCs w:val="28"/>
        </w:rPr>
        <w:t xml:space="preserve"> (nay là UBND thành phố Huế)</w:t>
      </w:r>
      <w:r w:rsidRPr="00724AC3">
        <w:rPr>
          <w:rFonts w:cs="Times New Roman"/>
          <w:szCs w:val="28"/>
        </w:rPr>
        <w:t>.</w:t>
      </w:r>
    </w:p>
    <w:p w:rsidR="003C29B9" w:rsidRPr="00724AC3" w:rsidRDefault="00A3590F" w:rsidP="00724AC3">
      <w:pPr>
        <w:spacing w:before="60" w:after="60" w:line="240" w:lineRule="auto"/>
        <w:ind w:firstLine="567"/>
        <w:jc w:val="both"/>
        <w:rPr>
          <w:rFonts w:cs="Times New Roman"/>
          <w:b/>
          <w:szCs w:val="28"/>
        </w:rPr>
      </w:pPr>
      <w:r w:rsidRPr="00724AC3">
        <w:rPr>
          <w:rFonts w:eastAsia="Calibri" w:cs="Times New Roman"/>
          <w:bCs/>
          <w:color w:val="000000"/>
          <w:szCs w:val="28"/>
        </w:rPr>
        <w:t>Bố cục, nội dung dự thảo Quyết định phải chặt chẽ, cụ thể, rõ ràng, dễ thực hiện</w:t>
      </w:r>
      <w:r w:rsidR="00104DC2">
        <w:rPr>
          <w:rFonts w:eastAsia="Calibri" w:cs="Times New Roman"/>
          <w:bCs/>
          <w:color w:val="000000"/>
          <w:szCs w:val="28"/>
        </w:rPr>
        <w:t>.</w:t>
      </w:r>
    </w:p>
    <w:p w:rsidR="0008786D" w:rsidRPr="00724AC3" w:rsidRDefault="0008786D" w:rsidP="00724AC3">
      <w:pPr>
        <w:spacing w:before="60" w:after="60" w:line="240" w:lineRule="auto"/>
        <w:ind w:firstLine="567"/>
        <w:jc w:val="both"/>
        <w:rPr>
          <w:rFonts w:cs="Times New Roman"/>
          <w:b/>
          <w:szCs w:val="28"/>
        </w:rPr>
      </w:pPr>
      <w:r w:rsidRPr="00724AC3">
        <w:rPr>
          <w:rFonts w:cs="Times New Roman"/>
          <w:b/>
          <w:szCs w:val="28"/>
        </w:rPr>
        <w:t>III. QUÁ TRÌNH XÂY DỰNG DỰ THẢO VĂN BẢN</w:t>
      </w:r>
    </w:p>
    <w:p w:rsidR="00DA240D" w:rsidRPr="00724AC3" w:rsidRDefault="009D0259" w:rsidP="00D153E8">
      <w:pPr>
        <w:spacing w:before="60" w:after="60" w:line="240" w:lineRule="auto"/>
        <w:ind w:firstLine="567"/>
        <w:jc w:val="both"/>
        <w:rPr>
          <w:rFonts w:cs="Times New Roman"/>
          <w:szCs w:val="28"/>
        </w:rPr>
      </w:pPr>
      <w:r w:rsidRPr="00724AC3">
        <w:rPr>
          <w:rFonts w:cs="Times New Roman"/>
          <w:szCs w:val="28"/>
        </w:rPr>
        <w:t>Thực hiện Công văn số 8524/UBND-CT ngày 12/8/2024 của UBND tỉnh về việc triển khai thực hiện Nghị định số 60/2024/NĐ-CP ngày 05/6/2024 của Chính phủ về phát triển và quản lý chợ</w:t>
      </w:r>
      <w:r w:rsidR="00104DC2">
        <w:rPr>
          <w:rFonts w:cs="Times New Roman"/>
          <w:szCs w:val="28"/>
        </w:rPr>
        <w:t xml:space="preserve"> và Quyết định số </w:t>
      </w:r>
      <w:r w:rsidR="00104DC2" w:rsidRPr="001A3D47">
        <w:rPr>
          <w:szCs w:val="28"/>
        </w:rPr>
        <w:t>3300/QĐ-UBND ngày 23/12/2024 của UBND tỉnh về việc ban hành chương trình công tác năm 2025 của UBND tỉnh Thừa Thiên Huế</w:t>
      </w:r>
      <w:r w:rsidR="00104DC2">
        <w:rPr>
          <w:szCs w:val="28"/>
        </w:rPr>
        <w:t xml:space="preserve"> (nay là thành phố Huế)</w:t>
      </w:r>
      <w:r w:rsidR="00104DC2">
        <w:rPr>
          <w:spacing w:val="2"/>
          <w:position w:val="2"/>
          <w:szCs w:val="28"/>
        </w:rPr>
        <w:t>;</w:t>
      </w:r>
      <w:r w:rsidR="00104DC2" w:rsidRPr="00F4028C">
        <w:rPr>
          <w:iCs/>
          <w:spacing w:val="2"/>
          <w:position w:val="2"/>
          <w:szCs w:val="28"/>
        </w:rPr>
        <w:t xml:space="preserve"> </w:t>
      </w:r>
      <w:r w:rsidR="00104DC2" w:rsidRPr="002233D3">
        <w:rPr>
          <w:iCs/>
          <w:spacing w:val="2"/>
          <w:position w:val="2"/>
          <w:szCs w:val="28"/>
        </w:rPr>
        <w:t xml:space="preserve">trong đó </w:t>
      </w:r>
      <w:r w:rsidR="00104DC2">
        <w:rPr>
          <w:iCs/>
          <w:spacing w:val="2"/>
          <w:position w:val="2"/>
          <w:szCs w:val="28"/>
        </w:rPr>
        <w:t xml:space="preserve">giao Sở Công Thương </w:t>
      </w:r>
      <w:r w:rsidR="00104DC2" w:rsidRPr="002233D3">
        <w:rPr>
          <w:iCs/>
          <w:spacing w:val="2"/>
          <w:position w:val="2"/>
          <w:szCs w:val="28"/>
        </w:rPr>
        <w:t xml:space="preserve">xây dựng </w:t>
      </w:r>
      <w:r w:rsidR="00104DC2">
        <w:rPr>
          <w:iCs/>
          <w:spacing w:val="2"/>
          <w:position w:val="2"/>
          <w:szCs w:val="28"/>
        </w:rPr>
        <w:t xml:space="preserve">văn bản quy phạm pháp luật Quyết định ban hành Quy chế chuyển đổi mô hình quản lý, kinh doanh, khai thác </w:t>
      </w:r>
      <w:r w:rsidRPr="00724AC3">
        <w:rPr>
          <w:rFonts w:cs="Times New Roman"/>
          <w:szCs w:val="28"/>
        </w:rPr>
        <w:t xml:space="preserve">chợ trên địa bàn </w:t>
      </w:r>
      <w:r w:rsidR="00104DC2">
        <w:rPr>
          <w:rFonts w:cs="Times New Roman"/>
          <w:szCs w:val="28"/>
        </w:rPr>
        <w:t>thành phố Huế</w:t>
      </w:r>
      <w:r w:rsidRPr="00724AC3">
        <w:rPr>
          <w:rFonts w:cs="Times New Roman"/>
          <w:szCs w:val="28"/>
        </w:rPr>
        <w:t xml:space="preserve"> thay thế Quyết định số </w:t>
      </w:r>
      <w:r w:rsidR="00104DC2">
        <w:rPr>
          <w:rFonts w:cs="Times New Roman"/>
          <w:szCs w:val="28"/>
        </w:rPr>
        <w:t>13</w:t>
      </w:r>
      <w:r w:rsidRPr="00724AC3">
        <w:rPr>
          <w:rFonts w:cs="Times New Roman"/>
          <w:szCs w:val="28"/>
        </w:rPr>
        <w:t>/20</w:t>
      </w:r>
      <w:r w:rsidR="00104DC2">
        <w:rPr>
          <w:rFonts w:cs="Times New Roman"/>
          <w:szCs w:val="28"/>
        </w:rPr>
        <w:t>20</w:t>
      </w:r>
      <w:r w:rsidRPr="00724AC3">
        <w:rPr>
          <w:rFonts w:cs="Times New Roman"/>
          <w:szCs w:val="28"/>
        </w:rPr>
        <w:t xml:space="preserve">/QĐ-UBND ngày </w:t>
      </w:r>
      <w:r w:rsidR="00104DC2">
        <w:rPr>
          <w:rFonts w:cs="Times New Roman"/>
          <w:szCs w:val="28"/>
        </w:rPr>
        <w:t>06/3/2020</w:t>
      </w:r>
      <w:r w:rsidRPr="00724AC3">
        <w:rPr>
          <w:rFonts w:cs="Times New Roman"/>
          <w:szCs w:val="28"/>
        </w:rPr>
        <w:t xml:space="preserve"> của UBND tỉnh phê duyệt quy đinh phân cấp quản lý chợ trên địa bàn tỉnh Thừa Thiên Huế</w:t>
      </w:r>
      <w:r w:rsidR="00104DC2">
        <w:rPr>
          <w:rFonts w:cs="Times New Roman"/>
          <w:szCs w:val="28"/>
        </w:rPr>
        <w:t xml:space="preserve"> (nay là thành phố Huế)</w:t>
      </w:r>
      <w:r w:rsidR="00D153E8">
        <w:rPr>
          <w:rFonts w:cs="Times New Roman"/>
          <w:szCs w:val="28"/>
        </w:rPr>
        <w:t>.</w:t>
      </w:r>
    </w:p>
    <w:p w:rsidR="00DA240D" w:rsidRPr="00724AC3" w:rsidRDefault="00DA240D" w:rsidP="00724AC3">
      <w:pPr>
        <w:spacing w:before="60" w:after="60" w:line="240" w:lineRule="auto"/>
        <w:ind w:firstLine="567"/>
        <w:jc w:val="both"/>
        <w:rPr>
          <w:rFonts w:cs="Times New Roman"/>
          <w:szCs w:val="28"/>
        </w:rPr>
      </w:pPr>
      <w:r w:rsidRPr="00724AC3">
        <w:rPr>
          <w:rFonts w:cs="Times New Roman"/>
          <w:color w:val="000000"/>
          <w:szCs w:val="28"/>
        </w:rPr>
        <w:t>-</w:t>
      </w:r>
      <w:r w:rsidR="00724AC3" w:rsidRPr="00724AC3">
        <w:rPr>
          <w:rFonts w:cs="Times New Roman"/>
          <w:color w:val="000000"/>
          <w:szCs w:val="28"/>
        </w:rPr>
        <w:t xml:space="preserve"> </w:t>
      </w:r>
      <w:r w:rsidRPr="00724AC3">
        <w:rPr>
          <w:rFonts w:cs="Times New Roman"/>
          <w:color w:val="000000"/>
          <w:szCs w:val="28"/>
        </w:rPr>
        <w:t xml:space="preserve">Sở Công Thương đã thành lập Tổ soạn thảo Quy </w:t>
      </w:r>
      <w:r w:rsidR="00AF7486">
        <w:rPr>
          <w:rFonts w:cs="Times New Roman"/>
          <w:color w:val="000000"/>
          <w:szCs w:val="28"/>
        </w:rPr>
        <w:t>chế chuyển đổi mô hình quản lý, kinh doanh, khai thác</w:t>
      </w:r>
      <w:r w:rsidRPr="00724AC3">
        <w:rPr>
          <w:rFonts w:cs="Times New Roman"/>
          <w:color w:val="000000"/>
          <w:szCs w:val="28"/>
        </w:rPr>
        <w:t xml:space="preserve"> chợ</w:t>
      </w:r>
      <w:r w:rsidR="00724AC3" w:rsidRPr="00724AC3">
        <w:rPr>
          <w:rFonts w:cs="Times New Roman"/>
          <w:color w:val="000000"/>
          <w:szCs w:val="28"/>
        </w:rPr>
        <w:t xml:space="preserve"> </w:t>
      </w:r>
      <w:r w:rsidR="00AF7486">
        <w:rPr>
          <w:rFonts w:cs="Times New Roman"/>
          <w:color w:val="000000"/>
          <w:szCs w:val="28"/>
        </w:rPr>
        <w:t xml:space="preserve">trên địa bàn thành phố Huế </w:t>
      </w:r>
      <w:r w:rsidR="00724AC3" w:rsidRPr="00724AC3">
        <w:rPr>
          <w:rFonts w:cs="Times New Roman"/>
          <w:color w:val="000000"/>
          <w:szCs w:val="28"/>
        </w:rPr>
        <w:t xml:space="preserve">(Quyết định số </w:t>
      </w:r>
      <w:r w:rsidR="00D153E8">
        <w:rPr>
          <w:rFonts w:cs="Times New Roman"/>
          <w:color w:val="000000"/>
          <w:szCs w:val="28"/>
        </w:rPr>
        <w:t>440/QĐ</w:t>
      </w:r>
      <w:r w:rsidR="00724AC3" w:rsidRPr="00724AC3">
        <w:rPr>
          <w:rFonts w:cs="Times New Roman"/>
          <w:color w:val="000000"/>
          <w:szCs w:val="28"/>
        </w:rPr>
        <w:t xml:space="preserve">-SCT ngày </w:t>
      </w:r>
      <w:r w:rsidR="00D153E8">
        <w:rPr>
          <w:rFonts w:cs="Times New Roman"/>
          <w:color w:val="000000"/>
          <w:szCs w:val="28"/>
        </w:rPr>
        <w:t>07</w:t>
      </w:r>
      <w:r w:rsidR="00724AC3" w:rsidRPr="00724AC3">
        <w:rPr>
          <w:rFonts w:cs="Times New Roman"/>
          <w:color w:val="000000"/>
          <w:szCs w:val="28"/>
        </w:rPr>
        <w:t>/</w:t>
      </w:r>
      <w:r w:rsidR="00D153E8">
        <w:rPr>
          <w:rFonts w:cs="Times New Roman"/>
          <w:color w:val="000000"/>
          <w:szCs w:val="28"/>
        </w:rPr>
        <w:t>3</w:t>
      </w:r>
      <w:r w:rsidR="00724AC3" w:rsidRPr="00724AC3">
        <w:rPr>
          <w:rFonts w:cs="Times New Roman"/>
          <w:color w:val="000000"/>
          <w:szCs w:val="28"/>
        </w:rPr>
        <w:t>/202</w:t>
      </w:r>
      <w:r w:rsidR="00AF7486">
        <w:rPr>
          <w:rFonts w:cs="Times New Roman"/>
          <w:color w:val="000000"/>
          <w:szCs w:val="28"/>
        </w:rPr>
        <w:t>5</w:t>
      </w:r>
      <w:r w:rsidR="00724AC3" w:rsidRPr="00724AC3">
        <w:rPr>
          <w:rFonts w:cs="Times New Roman"/>
          <w:color w:val="000000"/>
          <w:szCs w:val="28"/>
        </w:rPr>
        <w:t>)</w:t>
      </w:r>
      <w:r w:rsidRPr="00724AC3">
        <w:rPr>
          <w:rFonts w:cs="Times New Roman"/>
          <w:color w:val="000000"/>
          <w:szCs w:val="28"/>
        </w:rPr>
        <w:t xml:space="preserve">, xây dựng dự thảo Quyết định </w:t>
      </w:r>
      <w:r w:rsidRPr="00724AC3">
        <w:rPr>
          <w:rFonts w:cs="Times New Roman"/>
          <w:szCs w:val="28"/>
        </w:rPr>
        <w:t xml:space="preserve">ban hành </w:t>
      </w:r>
      <w:r w:rsidR="00AF7486" w:rsidRPr="00724AC3">
        <w:rPr>
          <w:rFonts w:cs="Times New Roman"/>
          <w:color w:val="000000"/>
          <w:szCs w:val="28"/>
        </w:rPr>
        <w:t xml:space="preserve">Quy </w:t>
      </w:r>
      <w:r w:rsidR="00AF7486">
        <w:rPr>
          <w:rFonts w:cs="Times New Roman"/>
          <w:color w:val="000000"/>
          <w:szCs w:val="28"/>
        </w:rPr>
        <w:t>chế chuyển đổi mô hình quản lý, kinh doanh, khai thác</w:t>
      </w:r>
      <w:r w:rsidR="00AF7486" w:rsidRPr="00724AC3">
        <w:rPr>
          <w:rFonts w:cs="Times New Roman"/>
          <w:color w:val="000000"/>
          <w:szCs w:val="28"/>
        </w:rPr>
        <w:t xml:space="preserve"> chợ </w:t>
      </w:r>
      <w:r w:rsidR="00AF7486">
        <w:rPr>
          <w:rFonts w:cs="Times New Roman"/>
          <w:color w:val="000000"/>
          <w:szCs w:val="28"/>
        </w:rPr>
        <w:t>trên địa bàn thành phố Huế</w:t>
      </w:r>
      <w:r w:rsidRPr="00724AC3">
        <w:rPr>
          <w:rFonts w:cs="Times New Roman"/>
          <w:szCs w:val="28"/>
        </w:rPr>
        <w:t xml:space="preserve"> thay thế </w:t>
      </w:r>
      <w:r w:rsidR="00AF7486" w:rsidRPr="00724AC3">
        <w:rPr>
          <w:rFonts w:cs="Times New Roman"/>
          <w:szCs w:val="28"/>
        </w:rPr>
        <w:t xml:space="preserve">Quyết định số </w:t>
      </w:r>
      <w:r w:rsidR="00AF7486">
        <w:rPr>
          <w:rFonts w:cs="Times New Roman"/>
          <w:szCs w:val="28"/>
        </w:rPr>
        <w:t>13</w:t>
      </w:r>
      <w:r w:rsidR="00AF7486" w:rsidRPr="00724AC3">
        <w:rPr>
          <w:rFonts w:cs="Times New Roman"/>
          <w:szCs w:val="28"/>
        </w:rPr>
        <w:t>/20</w:t>
      </w:r>
      <w:r w:rsidR="00AF7486">
        <w:rPr>
          <w:rFonts w:cs="Times New Roman"/>
          <w:szCs w:val="28"/>
        </w:rPr>
        <w:t>20</w:t>
      </w:r>
      <w:r w:rsidR="00AF7486" w:rsidRPr="00724AC3">
        <w:rPr>
          <w:rFonts w:cs="Times New Roman"/>
          <w:szCs w:val="28"/>
        </w:rPr>
        <w:t xml:space="preserve">/QĐ-UBND ngày </w:t>
      </w:r>
      <w:r w:rsidR="00AF7486">
        <w:rPr>
          <w:rFonts w:cs="Times New Roman"/>
          <w:szCs w:val="28"/>
        </w:rPr>
        <w:t>06/3/2020</w:t>
      </w:r>
      <w:r w:rsidR="00AF7486" w:rsidRPr="00724AC3">
        <w:rPr>
          <w:rFonts w:cs="Times New Roman"/>
          <w:szCs w:val="28"/>
        </w:rPr>
        <w:t xml:space="preserve"> của UBND tỉnh</w:t>
      </w:r>
      <w:r w:rsidRPr="00724AC3">
        <w:rPr>
          <w:rFonts w:cs="Times New Roman"/>
          <w:szCs w:val="28"/>
        </w:rPr>
        <w:t>.</w:t>
      </w:r>
    </w:p>
    <w:p w:rsidR="00DA240D" w:rsidRPr="00724AC3" w:rsidRDefault="00DA240D" w:rsidP="00724AC3">
      <w:pPr>
        <w:spacing w:before="60" w:after="60" w:line="240" w:lineRule="auto"/>
        <w:ind w:firstLine="567"/>
        <w:jc w:val="both"/>
        <w:rPr>
          <w:rFonts w:cs="Times New Roman"/>
          <w:szCs w:val="28"/>
        </w:rPr>
      </w:pPr>
      <w:r w:rsidRPr="00724AC3">
        <w:rPr>
          <w:rFonts w:cs="Times New Roman"/>
          <w:szCs w:val="28"/>
        </w:rPr>
        <w:t xml:space="preserve">- </w:t>
      </w:r>
      <w:r w:rsidRPr="00724AC3">
        <w:rPr>
          <w:rFonts w:cs="Times New Roman"/>
          <w:color w:val="000000"/>
          <w:szCs w:val="28"/>
        </w:rPr>
        <w:t>Tổ chức lấy ý kiến góp ý của các cơ quan, đơn vị liên quan (Công văn số     /SCT-TM&amp;XNK ngày      /</w:t>
      </w:r>
      <w:r w:rsidR="00AF7486">
        <w:rPr>
          <w:rFonts w:cs="Times New Roman"/>
          <w:color w:val="000000"/>
          <w:szCs w:val="28"/>
        </w:rPr>
        <w:t>03</w:t>
      </w:r>
      <w:r w:rsidRPr="00724AC3">
        <w:rPr>
          <w:rFonts w:cs="Times New Roman"/>
          <w:color w:val="000000"/>
          <w:szCs w:val="28"/>
        </w:rPr>
        <w:t>/202</w:t>
      </w:r>
      <w:r w:rsidR="00AF7486">
        <w:rPr>
          <w:rFonts w:cs="Times New Roman"/>
          <w:color w:val="000000"/>
          <w:szCs w:val="28"/>
        </w:rPr>
        <w:t>5</w:t>
      </w:r>
      <w:r w:rsidR="00D153E8">
        <w:rPr>
          <w:rFonts w:cs="Times New Roman"/>
          <w:color w:val="000000"/>
          <w:szCs w:val="28"/>
        </w:rPr>
        <w:t xml:space="preserve"> của Sở Công Thương</w:t>
      </w:r>
      <w:r w:rsidR="00724AC3" w:rsidRPr="00724AC3">
        <w:rPr>
          <w:rFonts w:cs="Times New Roman"/>
          <w:color w:val="000000"/>
          <w:szCs w:val="28"/>
        </w:rPr>
        <w:t>)</w:t>
      </w:r>
      <w:r w:rsidRPr="00724AC3">
        <w:rPr>
          <w:rFonts w:cs="Times New Roman"/>
          <w:color w:val="000000"/>
          <w:szCs w:val="28"/>
        </w:rPr>
        <w:t xml:space="preserve">. Đăng tải dự thảo trên </w:t>
      </w:r>
      <w:r w:rsidRPr="00724AC3">
        <w:rPr>
          <w:rFonts w:cs="Times New Roman"/>
          <w:color w:val="000000"/>
          <w:szCs w:val="28"/>
        </w:rPr>
        <w:lastRenderedPageBreak/>
        <w:t xml:space="preserve">Cổng Thông tin điện tử </w:t>
      </w:r>
      <w:r w:rsidR="00AF7486">
        <w:rPr>
          <w:rFonts w:cs="Times New Roman"/>
          <w:color w:val="000000"/>
          <w:szCs w:val="28"/>
        </w:rPr>
        <w:t>thành phố</w:t>
      </w:r>
      <w:r w:rsidRPr="00724AC3">
        <w:rPr>
          <w:rFonts w:cs="Times New Roman"/>
          <w:color w:val="000000"/>
          <w:szCs w:val="28"/>
        </w:rPr>
        <w:t xml:space="preserve"> Huế (Công văn số         /SCT-TM&amp;XNK ngày    /</w:t>
      </w:r>
      <w:r w:rsidR="00AF7486">
        <w:rPr>
          <w:rFonts w:cs="Times New Roman"/>
          <w:color w:val="000000"/>
          <w:szCs w:val="28"/>
        </w:rPr>
        <w:t>03</w:t>
      </w:r>
      <w:r w:rsidRPr="00724AC3">
        <w:rPr>
          <w:rFonts w:cs="Times New Roman"/>
          <w:color w:val="000000"/>
          <w:szCs w:val="28"/>
        </w:rPr>
        <w:t>/202</w:t>
      </w:r>
      <w:r w:rsidR="00AF7486">
        <w:rPr>
          <w:rFonts w:cs="Times New Roman"/>
          <w:color w:val="000000"/>
          <w:szCs w:val="28"/>
        </w:rPr>
        <w:t>5</w:t>
      </w:r>
      <w:r w:rsidR="00D153E8">
        <w:rPr>
          <w:rFonts w:cs="Times New Roman"/>
          <w:color w:val="000000"/>
          <w:szCs w:val="28"/>
        </w:rPr>
        <w:t xml:space="preserve"> của Sở Công Thương</w:t>
      </w:r>
      <w:r w:rsidR="00724AC3" w:rsidRPr="00724AC3">
        <w:rPr>
          <w:rFonts w:cs="Times New Roman"/>
          <w:color w:val="000000"/>
          <w:szCs w:val="28"/>
        </w:rPr>
        <w:t>)</w:t>
      </w:r>
      <w:r w:rsidRPr="00724AC3">
        <w:rPr>
          <w:rFonts w:cs="Times New Roman"/>
          <w:color w:val="000000"/>
          <w:szCs w:val="28"/>
        </w:rPr>
        <w:t>.</w:t>
      </w:r>
    </w:p>
    <w:p w:rsidR="00DA240D" w:rsidRPr="00724AC3" w:rsidRDefault="00DA240D" w:rsidP="00724AC3">
      <w:pPr>
        <w:pStyle w:val="NormalWeb"/>
        <w:spacing w:before="60" w:beforeAutospacing="0" w:after="60" w:afterAutospacing="0"/>
        <w:ind w:firstLine="567"/>
        <w:jc w:val="both"/>
        <w:rPr>
          <w:color w:val="000000"/>
          <w:sz w:val="28"/>
          <w:szCs w:val="28"/>
        </w:rPr>
      </w:pPr>
      <w:r w:rsidRPr="00724AC3">
        <w:rPr>
          <w:color w:val="000000"/>
          <w:sz w:val="28"/>
          <w:szCs w:val="28"/>
        </w:rPr>
        <w:t xml:space="preserve">-  Trên cơ sở ý kiến tham gia của các cơ quan, đơn vị, các tổ chức, cá nhân có liên quan, Sở Công Thương đã rà soát, tiếp thu, chỉnh sửa và hoàn thiện dự thảo gửi Sở Tư pháp thẩm định </w:t>
      </w:r>
      <w:r w:rsidRPr="00724AC3">
        <w:rPr>
          <w:i/>
          <w:iCs/>
          <w:color w:val="000000"/>
          <w:sz w:val="28"/>
          <w:szCs w:val="28"/>
        </w:rPr>
        <w:t>(có Bảng tổng hợp, giải trình, tiếp thu ý kiến góp ý kèm theo Phụ lục)</w:t>
      </w:r>
      <w:r w:rsidRPr="00724AC3">
        <w:rPr>
          <w:color w:val="000000"/>
          <w:sz w:val="28"/>
          <w:szCs w:val="28"/>
        </w:rPr>
        <w:t>.</w:t>
      </w:r>
    </w:p>
    <w:p w:rsidR="00DA240D" w:rsidRPr="00724AC3" w:rsidRDefault="00DA240D" w:rsidP="00724AC3">
      <w:pPr>
        <w:pStyle w:val="Default"/>
        <w:spacing w:before="60" w:after="60"/>
        <w:ind w:firstLine="567"/>
        <w:jc w:val="both"/>
        <w:rPr>
          <w:color w:val="auto"/>
          <w:sz w:val="28"/>
          <w:szCs w:val="28"/>
        </w:rPr>
      </w:pPr>
      <w:r w:rsidRPr="00724AC3">
        <w:rPr>
          <w:sz w:val="28"/>
          <w:szCs w:val="28"/>
        </w:rPr>
        <w:t>-  Sở Tư pháp đã có Báo cáo số      /BC-STP ngày    /</w:t>
      </w:r>
      <w:r w:rsidR="00AF7486">
        <w:rPr>
          <w:sz w:val="28"/>
          <w:szCs w:val="28"/>
        </w:rPr>
        <w:t>03</w:t>
      </w:r>
      <w:r w:rsidRPr="00724AC3">
        <w:rPr>
          <w:sz w:val="28"/>
          <w:szCs w:val="28"/>
        </w:rPr>
        <w:t>/202</w:t>
      </w:r>
      <w:r w:rsidR="00AF7486">
        <w:rPr>
          <w:sz w:val="28"/>
          <w:szCs w:val="28"/>
        </w:rPr>
        <w:t>5</w:t>
      </w:r>
      <w:r w:rsidRPr="00724AC3">
        <w:rPr>
          <w:sz w:val="28"/>
          <w:szCs w:val="28"/>
        </w:rPr>
        <w:t xml:space="preserve"> về việc thẩm định dự thảo văn bản quy phạm pháp luật. Trong đó, Sở Tư pháp đề nghị cơ quan soạn thảo điều chỉnh, bổ sung</w:t>
      </w:r>
      <w:r w:rsidR="00D22211">
        <w:rPr>
          <w:sz w:val="28"/>
          <w:szCs w:val="28"/>
        </w:rPr>
        <w:t xml:space="preserve">              </w:t>
      </w:r>
      <w:r w:rsidRPr="00724AC3">
        <w:rPr>
          <w:sz w:val="28"/>
          <w:szCs w:val="28"/>
        </w:rPr>
        <w:t>. Sở Công Thương đã tiếp thu, chỉnh sửa theo đề nghị của Sở Tư pháp.</w:t>
      </w:r>
    </w:p>
    <w:p w:rsidR="0008786D" w:rsidRPr="006D1377" w:rsidRDefault="0008786D" w:rsidP="006D1377">
      <w:pPr>
        <w:spacing w:before="60" w:after="0" w:line="240" w:lineRule="auto"/>
        <w:ind w:firstLine="567"/>
        <w:jc w:val="both"/>
        <w:rPr>
          <w:rFonts w:cs="Times New Roman"/>
          <w:b/>
          <w:szCs w:val="28"/>
        </w:rPr>
      </w:pPr>
      <w:r w:rsidRPr="006D1377">
        <w:rPr>
          <w:rFonts w:cs="Times New Roman"/>
          <w:b/>
          <w:szCs w:val="28"/>
        </w:rPr>
        <w:t>IV. BỐ CỤC VÀ NỘI DUNG CƠ BẢN CỦA DỰ THẢO VĂN BẢN</w:t>
      </w:r>
    </w:p>
    <w:p w:rsidR="0008786D" w:rsidRPr="006D1377" w:rsidRDefault="0008786D" w:rsidP="006D1377">
      <w:pPr>
        <w:pStyle w:val="ListParagraph"/>
        <w:numPr>
          <w:ilvl w:val="0"/>
          <w:numId w:val="1"/>
        </w:numPr>
        <w:spacing w:before="60" w:after="0" w:line="240" w:lineRule="auto"/>
        <w:jc w:val="both"/>
        <w:rPr>
          <w:rFonts w:cs="Times New Roman"/>
          <w:b/>
          <w:szCs w:val="28"/>
        </w:rPr>
      </w:pPr>
      <w:r w:rsidRPr="006D1377">
        <w:rPr>
          <w:rFonts w:cs="Times New Roman"/>
          <w:b/>
          <w:szCs w:val="28"/>
        </w:rPr>
        <w:t>Bố cục</w:t>
      </w:r>
    </w:p>
    <w:p w:rsidR="00E46634" w:rsidRPr="006D1377" w:rsidRDefault="00E46634" w:rsidP="006D1377">
      <w:pPr>
        <w:spacing w:before="60" w:after="0" w:line="240" w:lineRule="auto"/>
        <w:ind w:left="567"/>
        <w:jc w:val="both"/>
        <w:rPr>
          <w:rFonts w:cs="Times New Roman"/>
          <w:b/>
          <w:szCs w:val="28"/>
        </w:rPr>
      </w:pPr>
      <w:r w:rsidRPr="006D1377">
        <w:rPr>
          <w:rFonts w:cs="Times New Roman"/>
          <w:b/>
          <w:szCs w:val="28"/>
        </w:rPr>
        <w:t>Chương I. Quy định chung</w:t>
      </w:r>
      <w:r w:rsidR="009737C2" w:rsidRPr="006D1377">
        <w:rPr>
          <w:rFonts w:cs="Times New Roman"/>
          <w:b/>
          <w:szCs w:val="28"/>
        </w:rPr>
        <w:t xml:space="preserve"> </w:t>
      </w:r>
    </w:p>
    <w:p w:rsidR="0008786D" w:rsidRPr="006D1377" w:rsidRDefault="0008786D" w:rsidP="006D1377">
      <w:pPr>
        <w:spacing w:before="60" w:after="0" w:line="240" w:lineRule="auto"/>
        <w:ind w:firstLine="567"/>
        <w:jc w:val="both"/>
        <w:rPr>
          <w:rFonts w:cs="Times New Roman"/>
          <w:szCs w:val="28"/>
        </w:rPr>
      </w:pPr>
      <w:r w:rsidRPr="006D1377">
        <w:rPr>
          <w:rFonts w:cs="Times New Roman"/>
          <w:szCs w:val="28"/>
        </w:rPr>
        <w:t xml:space="preserve">Điều 1. Phạm vi điều chỉnh </w:t>
      </w:r>
    </w:p>
    <w:p w:rsidR="00E46634" w:rsidRPr="006D1377" w:rsidRDefault="00E46634" w:rsidP="006D1377">
      <w:pPr>
        <w:spacing w:before="60" w:after="0" w:line="240" w:lineRule="auto"/>
        <w:ind w:firstLine="567"/>
        <w:jc w:val="both"/>
        <w:rPr>
          <w:rFonts w:cs="Times New Roman"/>
          <w:szCs w:val="28"/>
        </w:rPr>
      </w:pPr>
      <w:r w:rsidRPr="006D1377">
        <w:rPr>
          <w:rFonts w:cs="Times New Roman"/>
          <w:szCs w:val="28"/>
        </w:rPr>
        <w:t>Điều 2. Đối tượng áp dụng</w:t>
      </w:r>
    </w:p>
    <w:p w:rsidR="0008786D" w:rsidRPr="006D1377" w:rsidRDefault="0008786D" w:rsidP="006D1377">
      <w:pPr>
        <w:spacing w:before="60" w:after="0" w:line="240" w:lineRule="auto"/>
        <w:ind w:firstLine="567"/>
        <w:jc w:val="both"/>
        <w:rPr>
          <w:rFonts w:cs="Times New Roman"/>
          <w:bCs/>
          <w:szCs w:val="28"/>
        </w:rPr>
      </w:pPr>
      <w:r w:rsidRPr="006D1377">
        <w:rPr>
          <w:rFonts w:cs="Times New Roman"/>
          <w:bCs/>
          <w:szCs w:val="28"/>
        </w:rPr>
        <w:t>Điề</w:t>
      </w:r>
      <w:r w:rsidR="00E46634" w:rsidRPr="006D1377">
        <w:rPr>
          <w:rFonts w:cs="Times New Roman"/>
          <w:bCs/>
          <w:szCs w:val="28"/>
        </w:rPr>
        <w:t>u 3</w:t>
      </w:r>
      <w:r w:rsidRPr="006D1377">
        <w:rPr>
          <w:rFonts w:cs="Times New Roman"/>
          <w:bCs/>
          <w:szCs w:val="28"/>
        </w:rPr>
        <w:t xml:space="preserve">. Nguyên tắc </w:t>
      </w:r>
      <w:r w:rsidR="00AF7486" w:rsidRPr="006D1377">
        <w:rPr>
          <w:rFonts w:cs="Times New Roman"/>
          <w:bCs/>
          <w:szCs w:val="28"/>
        </w:rPr>
        <w:t>chuyển đổi</w:t>
      </w:r>
    </w:p>
    <w:p w:rsidR="00927F50" w:rsidRPr="006D1377" w:rsidRDefault="00927F50" w:rsidP="006D1377">
      <w:pPr>
        <w:spacing w:before="60" w:after="0" w:line="240" w:lineRule="auto"/>
        <w:ind w:firstLine="567"/>
        <w:jc w:val="both"/>
        <w:rPr>
          <w:rFonts w:cs="Times New Roman"/>
          <w:szCs w:val="28"/>
        </w:rPr>
      </w:pPr>
      <w:r w:rsidRPr="006D1377">
        <w:rPr>
          <w:rFonts w:cs="Times New Roman"/>
          <w:szCs w:val="28"/>
        </w:rPr>
        <w:t xml:space="preserve">Điều </w:t>
      </w:r>
      <w:r w:rsidR="009B63AD" w:rsidRPr="006D1377">
        <w:rPr>
          <w:rFonts w:cs="Times New Roman"/>
          <w:szCs w:val="28"/>
        </w:rPr>
        <w:t>4</w:t>
      </w:r>
      <w:r w:rsidRPr="006D1377">
        <w:rPr>
          <w:rFonts w:cs="Times New Roman"/>
          <w:szCs w:val="28"/>
        </w:rPr>
        <w:t xml:space="preserve">. </w:t>
      </w:r>
      <w:r w:rsidR="00AF7486" w:rsidRPr="006D1377">
        <w:rPr>
          <w:rFonts w:cs="Times New Roman"/>
          <w:szCs w:val="28"/>
        </w:rPr>
        <w:t>Điều kiện chuyển đổi</w:t>
      </w:r>
    </w:p>
    <w:p w:rsidR="00E46634" w:rsidRPr="006D1377" w:rsidRDefault="00E46634" w:rsidP="006D1377">
      <w:pPr>
        <w:spacing w:before="60" w:after="0" w:line="240" w:lineRule="auto"/>
        <w:ind w:firstLine="567"/>
        <w:jc w:val="both"/>
        <w:rPr>
          <w:rFonts w:cs="Times New Roman"/>
          <w:bCs/>
          <w:szCs w:val="28"/>
        </w:rPr>
      </w:pPr>
      <w:r w:rsidRPr="006D1377">
        <w:rPr>
          <w:rFonts w:cs="Times New Roman"/>
          <w:b/>
          <w:szCs w:val="28"/>
        </w:rPr>
        <w:t xml:space="preserve">Chương II. </w:t>
      </w:r>
      <w:r w:rsidR="00AF7486" w:rsidRPr="006D1377">
        <w:rPr>
          <w:rFonts w:cs="Times New Roman"/>
          <w:b/>
          <w:szCs w:val="28"/>
        </w:rPr>
        <w:t>Quy chế chuyển đổi</w:t>
      </w:r>
    </w:p>
    <w:p w:rsidR="00AF7486" w:rsidRPr="006D1377" w:rsidRDefault="0008786D" w:rsidP="006D1377">
      <w:pPr>
        <w:spacing w:before="60" w:after="0" w:line="240" w:lineRule="auto"/>
        <w:ind w:firstLine="567"/>
        <w:jc w:val="both"/>
        <w:rPr>
          <w:rFonts w:cs="Times New Roman"/>
          <w:szCs w:val="28"/>
        </w:rPr>
      </w:pPr>
      <w:r w:rsidRPr="006D1377">
        <w:rPr>
          <w:rFonts w:cs="Times New Roman"/>
          <w:bCs/>
          <w:szCs w:val="28"/>
          <w:lang w:val="vi-VN"/>
        </w:rPr>
        <w:t xml:space="preserve">Điều </w:t>
      </w:r>
      <w:r w:rsidR="009B63AD" w:rsidRPr="006D1377">
        <w:rPr>
          <w:rFonts w:cs="Times New Roman"/>
          <w:bCs/>
          <w:szCs w:val="28"/>
        </w:rPr>
        <w:t>5</w:t>
      </w:r>
      <w:r w:rsidR="00927F50" w:rsidRPr="006D1377">
        <w:rPr>
          <w:rFonts w:cs="Times New Roman"/>
          <w:bCs/>
          <w:szCs w:val="28"/>
        </w:rPr>
        <w:t>.</w:t>
      </w:r>
      <w:r w:rsidR="00927F50" w:rsidRPr="006D1377">
        <w:rPr>
          <w:rFonts w:cs="Times New Roman"/>
          <w:szCs w:val="28"/>
        </w:rPr>
        <w:t xml:space="preserve"> </w:t>
      </w:r>
      <w:r w:rsidR="00AF7486" w:rsidRPr="006D1377">
        <w:rPr>
          <w:rFonts w:cs="Times New Roman"/>
          <w:bCs/>
          <w:color w:val="000000"/>
          <w:szCs w:val="28"/>
          <w:lang w:val="vi-VN"/>
        </w:rPr>
        <w:t>Ban chuyển đổi</w:t>
      </w:r>
      <w:r w:rsidR="00AF7486" w:rsidRPr="006D1377">
        <w:rPr>
          <w:rFonts w:cs="Times New Roman"/>
          <w:color w:val="000000"/>
          <w:szCs w:val="28"/>
          <w:lang w:val="vi-VN"/>
        </w:rPr>
        <w:t xml:space="preserve"> </w:t>
      </w:r>
      <w:r w:rsidR="00AF7486" w:rsidRPr="006D1377">
        <w:rPr>
          <w:rFonts w:cs="Times New Roman"/>
          <w:color w:val="000000"/>
          <w:szCs w:val="28"/>
        </w:rPr>
        <w:t xml:space="preserve">mô hình quản lý </w:t>
      </w:r>
      <w:r w:rsidR="00AF7486" w:rsidRPr="006D1377">
        <w:rPr>
          <w:rFonts w:cs="Times New Roman"/>
          <w:color w:val="000000"/>
          <w:szCs w:val="28"/>
          <w:lang w:val="vi-VN"/>
        </w:rPr>
        <w:t>chợ</w:t>
      </w:r>
      <w:r w:rsidR="00AF7486" w:rsidRPr="006D1377">
        <w:rPr>
          <w:rFonts w:cs="Times New Roman"/>
          <w:szCs w:val="28"/>
        </w:rPr>
        <w:t xml:space="preserve"> </w:t>
      </w:r>
    </w:p>
    <w:p w:rsidR="009B63AD" w:rsidRPr="006D1377" w:rsidRDefault="009B63AD" w:rsidP="006D1377">
      <w:pPr>
        <w:spacing w:before="60" w:after="0" w:line="240" w:lineRule="auto"/>
        <w:ind w:firstLine="567"/>
        <w:jc w:val="both"/>
        <w:rPr>
          <w:rFonts w:cs="Times New Roman"/>
          <w:bCs/>
          <w:szCs w:val="28"/>
        </w:rPr>
      </w:pPr>
      <w:r w:rsidRPr="006D1377">
        <w:rPr>
          <w:rFonts w:cs="Times New Roman"/>
          <w:szCs w:val="28"/>
        </w:rPr>
        <w:t xml:space="preserve">Điều 6. </w:t>
      </w:r>
      <w:r w:rsidR="00AF7486" w:rsidRPr="006D1377">
        <w:rPr>
          <w:rFonts w:cs="Times New Roman"/>
          <w:szCs w:val="28"/>
        </w:rPr>
        <w:t>Nội dung Kế hoạch chuyển đổi mô hình quản lý, kinh doanh chợ</w:t>
      </w:r>
    </w:p>
    <w:p w:rsidR="00927F50" w:rsidRPr="006D1377" w:rsidRDefault="00927F50" w:rsidP="006D1377">
      <w:pPr>
        <w:spacing w:before="60" w:after="0" w:line="240" w:lineRule="auto"/>
        <w:ind w:firstLine="567"/>
        <w:jc w:val="both"/>
        <w:rPr>
          <w:rFonts w:cs="Times New Roman"/>
          <w:szCs w:val="28"/>
        </w:rPr>
      </w:pPr>
      <w:r w:rsidRPr="006D1377">
        <w:rPr>
          <w:rFonts w:cs="Times New Roman"/>
          <w:szCs w:val="28"/>
        </w:rPr>
        <w:t>Điề</w:t>
      </w:r>
      <w:r w:rsidR="009B63AD" w:rsidRPr="006D1377">
        <w:rPr>
          <w:rFonts w:cs="Times New Roman"/>
          <w:szCs w:val="28"/>
        </w:rPr>
        <w:t>u 7</w:t>
      </w:r>
      <w:r w:rsidRPr="006D1377">
        <w:rPr>
          <w:rFonts w:cs="Times New Roman"/>
          <w:szCs w:val="28"/>
        </w:rPr>
        <w:t xml:space="preserve">. </w:t>
      </w:r>
      <w:r w:rsidR="00AF7486" w:rsidRPr="006D1377">
        <w:rPr>
          <w:rFonts w:cs="Times New Roman"/>
          <w:bCs/>
          <w:szCs w:val="28"/>
        </w:rPr>
        <w:t>Xây dựng p</w:t>
      </w:r>
      <w:r w:rsidR="00AF7486" w:rsidRPr="006D1377">
        <w:rPr>
          <w:rFonts w:cs="Times New Roman"/>
          <w:bCs/>
          <w:szCs w:val="28"/>
          <w:lang w:val="vi-VN"/>
        </w:rPr>
        <w:t>hương án chuyển đổi mô hình quản lý</w:t>
      </w:r>
      <w:r w:rsidR="00AF7486" w:rsidRPr="006D1377">
        <w:rPr>
          <w:rFonts w:cs="Times New Roman"/>
          <w:szCs w:val="28"/>
        </w:rPr>
        <w:t>,</w:t>
      </w:r>
      <w:r w:rsidR="00AF7486" w:rsidRPr="006D1377">
        <w:rPr>
          <w:rFonts w:cs="Times New Roman"/>
          <w:bCs/>
          <w:spacing w:val="-4"/>
          <w:szCs w:val="28"/>
        </w:rPr>
        <w:t xml:space="preserve"> kinh doanh khai thác</w:t>
      </w:r>
      <w:r w:rsidR="00AF7486" w:rsidRPr="006D1377">
        <w:rPr>
          <w:rFonts w:cs="Times New Roman"/>
          <w:bCs/>
          <w:szCs w:val="28"/>
          <w:lang w:val="vi-VN"/>
        </w:rPr>
        <w:t xml:space="preserve"> chợ</w:t>
      </w:r>
    </w:p>
    <w:p w:rsidR="00AF7486" w:rsidRPr="006D1377" w:rsidRDefault="00927F50" w:rsidP="006D1377">
      <w:pPr>
        <w:widowControl w:val="0"/>
        <w:tabs>
          <w:tab w:val="left" w:pos="840"/>
          <w:tab w:val="center" w:pos="4816"/>
        </w:tabs>
        <w:spacing w:before="60" w:after="0" w:line="240" w:lineRule="auto"/>
        <w:ind w:firstLine="560"/>
        <w:jc w:val="both"/>
        <w:rPr>
          <w:rFonts w:cs="Times New Roman"/>
          <w:szCs w:val="28"/>
        </w:rPr>
      </w:pPr>
      <w:r w:rsidRPr="006D1377">
        <w:rPr>
          <w:rFonts w:cs="Times New Roman"/>
          <w:szCs w:val="28"/>
        </w:rPr>
        <w:t xml:space="preserve">Điều 8. </w:t>
      </w:r>
      <w:r w:rsidR="00AF7486" w:rsidRPr="006D1377">
        <w:rPr>
          <w:rFonts w:cs="Times New Roman"/>
          <w:szCs w:val="28"/>
        </w:rPr>
        <w:t xml:space="preserve">Tổ chức lấy ý kiến về phương án chuyển đổi mô hình quản lý chợ </w:t>
      </w:r>
    </w:p>
    <w:p w:rsidR="00AD4C70" w:rsidRPr="006D1377" w:rsidRDefault="00AD4C70" w:rsidP="006D1377">
      <w:pPr>
        <w:widowControl w:val="0"/>
        <w:tabs>
          <w:tab w:val="left" w:pos="840"/>
          <w:tab w:val="center" w:pos="4816"/>
        </w:tabs>
        <w:spacing w:before="60" w:after="0" w:line="240" w:lineRule="auto"/>
        <w:ind w:firstLine="560"/>
        <w:jc w:val="both"/>
        <w:rPr>
          <w:rFonts w:cs="Times New Roman"/>
          <w:szCs w:val="28"/>
        </w:rPr>
      </w:pPr>
      <w:r w:rsidRPr="006D1377">
        <w:rPr>
          <w:rFonts w:cs="Times New Roman"/>
          <w:szCs w:val="28"/>
        </w:rPr>
        <w:t xml:space="preserve">Điều 9. </w:t>
      </w:r>
      <w:r w:rsidR="00AF7486" w:rsidRPr="006D1377">
        <w:rPr>
          <w:rFonts w:cs="Times New Roman"/>
          <w:bCs/>
          <w:szCs w:val="28"/>
        </w:rPr>
        <w:t>Công khai</w:t>
      </w:r>
      <w:r w:rsidR="00AF7486" w:rsidRPr="006D1377">
        <w:rPr>
          <w:rFonts w:cs="Times New Roman"/>
          <w:bCs/>
          <w:szCs w:val="28"/>
          <w:lang w:val="vi-VN"/>
        </w:rPr>
        <w:t xml:space="preserve"> phương án chuyển đổi</w:t>
      </w:r>
      <w:r w:rsidR="00AF7486" w:rsidRPr="006D1377">
        <w:rPr>
          <w:rFonts w:cs="Times New Roman"/>
          <w:bCs/>
          <w:szCs w:val="28"/>
        </w:rPr>
        <w:t xml:space="preserve"> mô hình quản lý</w:t>
      </w:r>
      <w:r w:rsidR="00AF7486" w:rsidRPr="006D1377">
        <w:rPr>
          <w:rFonts w:cs="Times New Roman"/>
          <w:bCs/>
          <w:szCs w:val="28"/>
          <w:lang w:val="vi-VN"/>
        </w:rPr>
        <w:t xml:space="preserve"> chợ</w:t>
      </w:r>
    </w:p>
    <w:p w:rsidR="00AF7486" w:rsidRPr="006D1377" w:rsidRDefault="00AD4C70" w:rsidP="006D1377">
      <w:pPr>
        <w:spacing w:before="60" w:after="0" w:line="240" w:lineRule="auto"/>
        <w:ind w:firstLine="567"/>
        <w:jc w:val="both"/>
        <w:rPr>
          <w:rFonts w:cs="Times New Roman"/>
          <w:szCs w:val="28"/>
          <w:lang w:val="de-DE"/>
        </w:rPr>
      </w:pPr>
      <w:r w:rsidRPr="006D1377">
        <w:rPr>
          <w:rFonts w:cs="Times New Roman"/>
          <w:szCs w:val="28"/>
          <w:lang w:val="de-DE"/>
        </w:rPr>
        <w:t xml:space="preserve">Điều 10. </w:t>
      </w:r>
      <w:r w:rsidR="00AF7486" w:rsidRPr="006D1377">
        <w:rPr>
          <w:rFonts w:cs="Times New Roman"/>
          <w:szCs w:val="28"/>
        </w:rPr>
        <w:t>Tổ chức lựa chọn doanh nghiệp, hợp tác xã quản lý, kinh doanh, khai thác chợ</w:t>
      </w:r>
      <w:r w:rsidR="00AF7486" w:rsidRPr="006D1377">
        <w:rPr>
          <w:rFonts w:cs="Times New Roman"/>
          <w:szCs w:val="28"/>
          <w:lang w:val="de-DE"/>
        </w:rPr>
        <w:t xml:space="preserve"> </w:t>
      </w:r>
    </w:p>
    <w:p w:rsidR="00AD4C70" w:rsidRPr="006D1377" w:rsidRDefault="00AD4C70" w:rsidP="006D1377">
      <w:pPr>
        <w:spacing w:before="60" w:after="0" w:line="240" w:lineRule="auto"/>
        <w:ind w:firstLine="567"/>
        <w:jc w:val="both"/>
        <w:rPr>
          <w:rFonts w:cs="Times New Roman"/>
          <w:szCs w:val="28"/>
          <w:lang w:val="de-DE"/>
        </w:rPr>
      </w:pPr>
      <w:r w:rsidRPr="006D1377">
        <w:rPr>
          <w:rFonts w:cs="Times New Roman"/>
          <w:szCs w:val="28"/>
          <w:lang w:val="de-DE"/>
        </w:rPr>
        <w:t xml:space="preserve">Điều 11. </w:t>
      </w:r>
      <w:r w:rsidR="00AF7486" w:rsidRPr="006D1377">
        <w:rPr>
          <w:rFonts w:cs="Times New Roman"/>
          <w:bCs/>
          <w:szCs w:val="28"/>
        </w:rPr>
        <w:t>C</w:t>
      </w:r>
      <w:r w:rsidR="00AF7486" w:rsidRPr="006D1377">
        <w:rPr>
          <w:rFonts w:cs="Times New Roman"/>
          <w:bCs/>
          <w:szCs w:val="28"/>
          <w:lang w:val="vi-VN"/>
        </w:rPr>
        <w:t xml:space="preserve">ông nhận doanh nghiệp, hợp tác xã </w:t>
      </w:r>
      <w:r w:rsidR="00AF7486" w:rsidRPr="006D1377">
        <w:rPr>
          <w:rFonts w:cs="Times New Roman"/>
          <w:bCs/>
          <w:szCs w:val="28"/>
        </w:rPr>
        <w:t xml:space="preserve">kinh doanh, khai thác và </w:t>
      </w:r>
      <w:r w:rsidR="00AF7486" w:rsidRPr="006D1377">
        <w:rPr>
          <w:rFonts w:cs="Times New Roman"/>
          <w:bCs/>
          <w:szCs w:val="28"/>
          <w:lang w:val="vi-VN"/>
        </w:rPr>
        <w:t>quản lý chợ</w:t>
      </w:r>
    </w:p>
    <w:p w:rsidR="00F64167" w:rsidRPr="006D1377" w:rsidRDefault="00AD4C70" w:rsidP="006D1377">
      <w:pPr>
        <w:widowControl w:val="0"/>
        <w:spacing w:before="60" w:after="0" w:line="240" w:lineRule="auto"/>
        <w:ind w:firstLine="567"/>
        <w:jc w:val="both"/>
        <w:rPr>
          <w:rFonts w:cs="Times New Roman"/>
          <w:bCs/>
          <w:szCs w:val="28"/>
        </w:rPr>
      </w:pPr>
      <w:r w:rsidRPr="006D1377">
        <w:rPr>
          <w:rFonts w:cs="Times New Roman"/>
          <w:szCs w:val="28"/>
          <w:lang w:val="de-DE"/>
        </w:rPr>
        <w:t xml:space="preserve">Điều 12. </w:t>
      </w:r>
      <w:r w:rsidR="00F64167" w:rsidRPr="006D1377">
        <w:rPr>
          <w:rFonts w:cs="Times New Roman"/>
          <w:bCs/>
          <w:szCs w:val="28"/>
          <w:lang w:val="vi-VN"/>
        </w:rPr>
        <w:t xml:space="preserve">Triển khai thực hiện quyết định công nhận </w:t>
      </w:r>
    </w:p>
    <w:p w:rsidR="00E46634" w:rsidRPr="006D1377" w:rsidRDefault="00F64167" w:rsidP="006D1377">
      <w:pPr>
        <w:spacing w:before="60" w:after="0" w:line="240" w:lineRule="auto"/>
        <w:ind w:firstLine="567"/>
        <w:jc w:val="both"/>
        <w:rPr>
          <w:rFonts w:cs="Times New Roman"/>
          <w:b/>
          <w:szCs w:val="28"/>
        </w:rPr>
      </w:pPr>
      <w:r w:rsidRPr="006D1377">
        <w:rPr>
          <w:rFonts w:cs="Times New Roman"/>
          <w:b/>
          <w:szCs w:val="28"/>
        </w:rPr>
        <w:t>C</w:t>
      </w:r>
      <w:r w:rsidR="00E46634" w:rsidRPr="006D1377">
        <w:rPr>
          <w:rFonts w:cs="Times New Roman"/>
          <w:b/>
          <w:szCs w:val="28"/>
        </w:rPr>
        <w:t>hương III. Tổ chức thực hiện</w:t>
      </w:r>
    </w:p>
    <w:p w:rsidR="00F64167" w:rsidRPr="006D1377" w:rsidRDefault="00E46634" w:rsidP="006D1377">
      <w:pPr>
        <w:widowControl w:val="0"/>
        <w:spacing w:before="60" w:after="0" w:line="240" w:lineRule="auto"/>
        <w:ind w:firstLine="567"/>
        <w:jc w:val="both"/>
        <w:rPr>
          <w:rFonts w:cs="Times New Roman"/>
          <w:bCs/>
          <w:color w:val="000000"/>
          <w:szCs w:val="28"/>
        </w:rPr>
      </w:pPr>
      <w:r w:rsidRPr="006D1377">
        <w:rPr>
          <w:rFonts w:cs="Times New Roman"/>
          <w:szCs w:val="28"/>
        </w:rPr>
        <w:t>Điều 1</w:t>
      </w:r>
      <w:r w:rsidR="00AD4C70" w:rsidRPr="006D1377">
        <w:rPr>
          <w:rFonts w:cs="Times New Roman"/>
          <w:szCs w:val="28"/>
        </w:rPr>
        <w:t>3</w:t>
      </w:r>
      <w:r w:rsidRPr="006D1377">
        <w:rPr>
          <w:rFonts w:cs="Times New Roman"/>
          <w:szCs w:val="28"/>
        </w:rPr>
        <w:t xml:space="preserve">. </w:t>
      </w:r>
      <w:r w:rsidR="00F64167" w:rsidRPr="006D1377">
        <w:rPr>
          <w:rFonts w:cs="Times New Roman"/>
          <w:bCs/>
          <w:color w:val="000000"/>
          <w:szCs w:val="28"/>
          <w:lang w:val="vi-VN"/>
        </w:rPr>
        <w:t>Trách nhiệm của các sở, ban</w:t>
      </w:r>
      <w:r w:rsidR="00A3703E">
        <w:rPr>
          <w:rFonts w:cs="Times New Roman"/>
          <w:bCs/>
          <w:color w:val="000000"/>
          <w:szCs w:val="28"/>
        </w:rPr>
        <w:t>,</w:t>
      </w:r>
      <w:r w:rsidR="00F64167" w:rsidRPr="006D1377">
        <w:rPr>
          <w:rFonts w:cs="Times New Roman"/>
          <w:bCs/>
          <w:color w:val="000000"/>
          <w:szCs w:val="28"/>
          <w:lang w:val="vi-VN"/>
        </w:rPr>
        <w:t xml:space="preserve"> ngành cấp tỉnh</w:t>
      </w:r>
    </w:p>
    <w:p w:rsidR="00F64167" w:rsidRPr="006D1377" w:rsidRDefault="00F64167" w:rsidP="006D1377">
      <w:pPr>
        <w:widowControl w:val="0"/>
        <w:spacing w:before="60" w:after="0" w:line="240" w:lineRule="auto"/>
        <w:ind w:firstLine="567"/>
        <w:jc w:val="both"/>
        <w:rPr>
          <w:rFonts w:cs="Times New Roman"/>
          <w:bCs/>
          <w:color w:val="000000"/>
          <w:szCs w:val="28"/>
        </w:rPr>
      </w:pPr>
      <w:r w:rsidRPr="006D1377">
        <w:rPr>
          <w:rFonts w:cs="Times New Roman"/>
          <w:szCs w:val="28"/>
        </w:rPr>
        <w:t>Đ</w:t>
      </w:r>
      <w:r w:rsidR="0008786D" w:rsidRPr="006D1377">
        <w:rPr>
          <w:rFonts w:cs="Times New Roman"/>
          <w:szCs w:val="28"/>
        </w:rPr>
        <w:t xml:space="preserve">iều </w:t>
      </w:r>
      <w:r w:rsidR="00E46634" w:rsidRPr="006D1377">
        <w:rPr>
          <w:rFonts w:cs="Times New Roman"/>
          <w:szCs w:val="28"/>
        </w:rPr>
        <w:t>1</w:t>
      </w:r>
      <w:r w:rsidR="00AD4C70" w:rsidRPr="006D1377">
        <w:rPr>
          <w:rFonts w:cs="Times New Roman"/>
          <w:szCs w:val="28"/>
        </w:rPr>
        <w:t>4</w:t>
      </w:r>
      <w:r w:rsidR="0008786D" w:rsidRPr="006D1377">
        <w:rPr>
          <w:rFonts w:cs="Times New Roman"/>
          <w:szCs w:val="28"/>
        </w:rPr>
        <w:t xml:space="preserve">. </w:t>
      </w:r>
      <w:r w:rsidRPr="006D1377">
        <w:rPr>
          <w:rFonts w:cs="Times New Roman"/>
          <w:bCs/>
          <w:color w:val="000000"/>
          <w:szCs w:val="28"/>
          <w:lang w:val="vi-VN"/>
        </w:rPr>
        <w:t>Trách nhiệm của Ủy ban nhân dân cấp huyện</w:t>
      </w:r>
    </w:p>
    <w:p w:rsidR="00F64167" w:rsidRPr="006D1377" w:rsidRDefault="00F64167" w:rsidP="006D1377">
      <w:pPr>
        <w:widowControl w:val="0"/>
        <w:spacing w:before="60" w:after="0" w:line="240" w:lineRule="auto"/>
        <w:ind w:firstLine="567"/>
        <w:jc w:val="both"/>
        <w:rPr>
          <w:rFonts w:cs="Times New Roman"/>
          <w:bCs/>
          <w:color w:val="000000"/>
          <w:szCs w:val="28"/>
        </w:rPr>
      </w:pPr>
      <w:r w:rsidRPr="006D1377">
        <w:rPr>
          <w:rFonts w:cs="Times New Roman"/>
          <w:bCs/>
          <w:color w:val="000000"/>
          <w:szCs w:val="28"/>
        </w:rPr>
        <w:t>Điều 15.</w:t>
      </w:r>
      <w:r w:rsidRPr="006D1377">
        <w:rPr>
          <w:rFonts w:cs="Times New Roman"/>
          <w:b/>
          <w:bCs/>
          <w:color w:val="000000"/>
          <w:szCs w:val="28"/>
        </w:rPr>
        <w:t xml:space="preserve"> </w:t>
      </w:r>
      <w:r w:rsidRPr="006D1377">
        <w:rPr>
          <w:rFonts w:cs="Times New Roman"/>
          <w:bCs/>
          <w:color w:val="000000"/>
          <w:szCs w:val="28"/>
        </w:rPr>
        <w:t>Điều khoản thi hành</w:t>
      </w:r>
    </w:p>
    <w:p w:rsidR="00F64167" w:rsidRPr="006D1377" w:rsidRDefault="0008786D" w:rsidP="006D1377">
      <w:pPr>
        <w:pStyle w:val="ListParagraph"/>
        <w:numPr>
          <w:ilvl w:val="0"/>
          <w:numId w:val="1"/>
        </w:numPr>
        <w:spacing w:before="60" w:after="0" w:line="240" w:lineRule="auto"/>
        <w:jc w:val="both"/>
        <w:rPr>
          <w:rFonts w:cs="Times New Roman"/>
          <w:b/>
          <w:szCs w:val="28"/>
        </w:rPr>
      </w:pPr>
      <w:r w:rsidRPr="006D1377">
        <w:rPr>
          <w:rFonts w:cs="Times New Roman"/>
          <w:b/>
          <w:szCs w:val="28"/>
        </w:rPr>
        <w:t>Nội dung cơ bản của dự thảo văn bản</w:t>
      </w:r>
    </w:p>
    <w:p w:rsidR="00F64167" w:rsidRPr="006D1377" w:rsidRDefault="00CF5B8C" w:rsidP="006D1377">
      <w:pPr>
        <w:spacing w:before="60" w:after="0" w:line="240" w:lineRule="auto"/>
        <w:ind w:firstLine="567"/>
        <w:jc w:val="both"/>
        <w:rPr>
          <w:rFonts w:cs="Times New Roman"/>
          <w:szCs w:val="28"/>
        </w:rPr>
      </w:pPr>
      <w:r w:rsidRPr="006D1377">
        <w:rPr>
          <w:rFonts w:cs="Times New Roman"/>
          <w:szCs w:val="28"/>
        </w:rPr>
        <w:t xml:space="preserve"> </w:t>
      </w:r>
      <w:r w:rsidR="008E21FF">
        <w:rPr>
          <w:rFonts w:cs="Times New Roman"/>
          <w:szCs w:val="28"/>
        </w:rPr>
        <w:t>Chương I.</w:t>
      </w:r>
      <w:r w:rsidR="001630F5">
        <w:rPr>
          <w:rFonts w:cs="Times New Roman"/>
          <w:szCs w:val="28"/>
        </w:rPr>
        <w:t xml:space="preserve"> Q</w:t>
      </w:r>
      <w:r w:rsidRPr="006D1377">
        <w:rPr>
          <w:rFonts w:cs="Times New Roman"/>
          <w:szCs w:val="28"/>
        </w:rPr>
        <w:t>uy định chung gồm một số nội dung:</w:t>
      </w:r>
      <w:r w:rsidRPr="006D1377">
        <w:rPr>
          <w:rFonts w:cs="Times New Roman"/>
          <w:b/>
          <w:szCs w:val="28"/>
        </w:rPr>
        <w:t xml:space="preserve"> </w:t>
      </w:r>
      <w:r w:rsidR="00F64167" w:rsidRPr="006D1377">
        <w:rPr>
          <w:rFonts w:cs="Times New Roman"/>
          <w:szCs w:val="28"/>
        </w:rPr>
        <w:t>p</w:t>
      </w:r>
      <w:r w:rsidRPr="006D1377">
        <w:rPr>
          <w:rFonts w:cs="Times New Roman"/>
          <w:szCs w:val="28"/>
        </w:rPr>
        <w:t>hạm vi điều chỉ</w:t>
      </w:r>
      <w:r w:rsidR="00F64167" w:rsidRPr="006D1377">
        <w:rPr>
          <w:rFonts w:cs="Times New Roman"/>
          <w:szCs w:val="28"/>
        </w:rPr>
        <w:t>nh, đ</w:t>
      </w:r>
      <w:r w:rsidRPr="006D1377">
        <w:rPr>
          <w:rFonts w:cs="Times New Roman"/>
          <w:szCs w:val="28"/>
        </w:rPr>
        <w:t>ối tượng áp dụng,</w:t>
      </w:r>
      <w:r w:rsidRPr="006D1377">
        <w:rPr>
          <w:rFonts w:cs="Times New Roman"/>
          <w:b/>
          <w:szCs w:val="28"/>
        </w:rPr>
        <w:t xml:space="preserve"> </w:t>
      </w:r>
      <w:r w:rsidR="00F64167" w:rsidRPr="006D1377">
        <w:rPr>
          <w:rFonts w:cs="Times New Roman"/>
          <w:bCs/>
          <w:szCs w:val="28"/>
        </w:rPr>
        <w:t>n</w:t>
      </w:r>
      <w:r w:rsidRPr="006D1377">
        <w:rPr>
          <w:rFonts w:cs="Times New Roman"/>
          <w:bCs/>
          <w:szCs w:val="28"/>
        </w:rPr>
        <w:t xml:space="preserve">guyên tắc phân cấp quản lý, </w:t>
      </w:r>
      <w:r w:rsidR="00F64167" w:rsidRPr="006D1377">
        <w:rPr>
          <w:rFonts w:cs="Times New Roman"/>
          <w:szCs w:val="28"/>
        </w:rPr>
        <w:t>điều kiện chuyển đổi</w:t>
      </w:r>
      <w:r w:rsidR="00A3703E">
        <w:rPr>
          <w:rFonts w:cs="Times New Roman"/>
          <w:szCs w:val="28"/>
        </w:rPr>
        <w:t>.</w:t>
      </w:r>
    </w:p>
    <w:p w:rsidR="00F64167" w:rsidRPr="006D1377" w:rsidRDefault="008E21FF" w:rsidP="006D1377">
      <w:pPr>
        <w:spacing w:before="60" w:after="0" w:line="240" w:lineRule="auto"/>
        <w:ind w:firstLine="567"/>
        <w:jc w:val="both"/>
        <w:rPr>
          <w:rFonts w:cs="Times New Roman"/>
          <w:szCs w:val="28"/>
        </w:rPr>
      </w:pPr>
      <w:r>
        <w:rPr>
          <w:rFonts w:cs="Times New Roman"/>
          <w:szCs w:val="28"/>
        </w:rPr>
        <w:t>Chương II.</w:t>
      </w:r>
      <w:r w:rsidR="00CF5B8C" w:rsidRPr="006D1377">
        <w:rPr>
          <w:rFonts w:cs="Times New Roman"/>
          <w:szCs w:val="28"/>
        </w:rPr>
        <w:t xml:space="preserve"> </w:t>
      </w:r>
      <w:r w:rsidR="00F64167" w:rsidRPr="006D1377">
        <w:rPr>
          <w:rFonts w:cs="Times New Roman"/>
          <w:szCs w:val="28"/>
        </w:rPr>
        <w:t>Quy chế chuyển đổi</w:t>
      </w:r>
    </w:p>
    <w:p w:rsidR="00F64167" w:rsidRPr="00A3703E" w:rsidRDefault="00F64167" w:rsidP="006D1377">
      <w:pPr>
        <w:spacing w:before="60" w:after="0" w:line="240" w:lineRule="auto"/>
        <w:ind w:firstLine="567"/>
        <w:jc w:val="both"/>
        <w:rPr>
          <w:rFonts w:cs="Times New Roman"/>
          <w:bCs/>
          <w:color w:val="000000"/>
          <w:szCs w:val="28"/>
        </w:rPr>
      </w:pPr>
      <w:r w:rsidRPr="006D1377">
        <w:rPr>
          <w:rFonts w:cs="Times New Roman"/>
          <w:szCs w:val="28"/>
        </w:rPr>
        <w:t>Điều 5.</w:t>
      </w:r>
      <w:r w:rsidRPr="006D1377">
        <w:rPr>
          <w:rFonts w:cs="Times New Roman"/>
          <w:bCs/>
          <w:color w:val="000000"/>
          <w:szCs w:val="28"/>
          <w:lang w:val="vi-VN"/>
        </w:rPr>
        <w:t xml:space="preserve"> Ban chuyển đổi</w:t>
      </w:r>
      <w:r w:rsidRPr="006D1377">
        <w:rPr>
          <w:rFonts w:cs="Times New Roman"/>
          <w:color w:val="000000"/>
          <w:szCs w:val="28"/>
          <w:lang w:val="vi-VN"/>
        </w:rPr>
        <w:t xml:space="preserve"> </w:t>
      </w:r>
      <w:r w:rsidRPr="006D1377">
        <w:rPr>
          <w:rFonts w:cs="Times New Roman"/>
          <w:color w:val="000000"/>
          <w:szCs w:val="28"/>
        </w:rPr>
        <w:t xml:space="preserve">mô hình quản lý </w:t>
      </w:r>
      <w:r w:rsidRPr="006D1377">
        <w:rPr>
          <w:rFonts w:cs="Times New Roman"/>
          <w:color w:val="000000"/>
          <w:szCs w:val="28"/>
          <w:lang w:val="vi-VN"/>
        </w:rPr>
        <w:t>chợ</w:t>
      </w:r>
      <w:r w:rsidRPr="006D1377">
        <w:rPr>
          <w:rFonts w:cs="Times New Roman"/>
          <w:color w:val="000000"/>
          <w:szCs w:val="28"/>
        </w:rPr>
        <w:t xml:space="preserve"> gồm nội dung: </w:t>
      </w:r>
      <w:r w:rsidRPr="006D1377">
        <w:rPr>
          <w:rFonts w:cs="Times New Roman"/>
          <w:bCs/>
          <w:color w:val="000000"/>
          <w:szCs w:val="28"/>
          <w:lang w:val="vi-VN"/>
        </w:rPr>
        <w:t>Thành lập</w:t>
      </w:r>
      <w:r w:rsidRPr="006D1377">
        <w:rPr>
          <w:rFonts w:cs="Times New Roman"/>
          <w:bCs/>
          <w:color w:val="000000"/>
          <w:szCs w:val="28"/>
        </w:rPr>
        <w:t xml:space="preserve"> và nhiệm vụ của</w:t>
      </w:r>
      <w:r w:rsidRPr="006D1377">
        <w:rPr>
          <w:rFonts w:cs="Times New Roman"/>
          <w:bCs/>
          <w:color w:val="000000"/>
          <w:szCs w:val="28"/>
          <w:lang w:val="vi-VN"/>
        </w:rPr>
        <w:t xml:space="preserve"> Ban chỉ đạo chuyển đổi chợ cấp tỉnh, Ban chuyển đổi </w:t>
      </w:r>
      <w:r w:rsidRPr="006D1377">
        <w:rPr>
          <w:rFonts w:cs="Times New Roman"/>
          <w:bCs/>
          <w:color w:val="000000"/>
          <w:szCs w:val="28"/>
        </w:rPr>
        <w:t xml:space="preserve">mô hình quản lý </w:t>
      </w:r>
      <w:r w:rsidRPr="006D1377">
        <w:rPr>
          <w:rFonts w:cs="Times New Roman"/>
          <w:bCs/>
          <w:color w:val="000000"/>
          <w:szCs w:val="28"/>
          <w:lang w:val="vi-VN"/>
        </w:rPr>
        <w:t>chợ cấp huyện</w:t>
      </w:r>
      <w:r w:rsidR="00A3703E">
        <w:rPr>
          <w:rFonts w:cs="Times New Roman"/>
          <w:bCs/>
          <w:color w:val="000000"/>
          <w:szCs w:val="28"/>
        </w:rPr>
        <w:t>.</w:t>
      </w:r>
    </w:p>
    <w:p w:rsidR="00F64167" w:rsidRPr="006D1377" w:rsidRDefault="00F64167" w:rsidP="006D1377">
      <w:pPr>
        <w:widowControl w:val="0"/>
        <w:spacing w:before="60" w:after="0" w:line="240" w:lineRule="auto"/>
        <w:ind w:firstLine="567"/>
        <w:jc w:val="both"/>
        <w:rPr>
          <w:rFonts w:cs="Times New Roman"/>
          <w:szCs w:val="28"/>
        </w:rPr>
      </w:pPr>
      <w:r w:rsidRPr="006D1377">
        <w:rPr>
          <w:rFonts w:cs="Times New Roman"/>
          <w:bCs/>
          <w:szCs w:val="28"/>
        </w:rPr>
        <w:lastRenderedPageBreak/>
        <w:t xml:space="preserve">Điều 6. </w:t>
      </w:r>
      <w:r w:rsidRPr="006D1377">
        <w:rPr>
          <w:rFonts w:cs="Times New Roman"/>
          <w:szCs w:val="28"/>
        </w:rPr>
        <w:t>Nội dung Kế hoạch chuyển đổi mô hình quản lý, kinh doanh chợ gồm: Hiện trạng các chợ; Thời gian chuyển đổi; Mô hình hoạt động sau chuyển đổi; Phương thức chuyển đổi mô hình quản lý kinh doanh, khai thác chợ; Phân công trách nhiệm, thời hạn triển khai, tổ chức thực hiện của các đơn vị liên quan.</w:t>
      </w:r>
    </w:p>
    <w:p w:rsidR="00047B17" w:rsidRPr="006D1377" w:rsidRDefault="00F64167" w:rsidP="008E21FF">
      <w:pPr>
        <w:widowControl w:val="0"/>
        <w:spacing w:before="60" w:after="0" w:line="240" w:lineRule="auto"/>
        <w:ind w:firstLine="567"/>
        <w:jc w:val="both"/>
        <w:rPr>
          <w:rFonts w:cs="Times New Roman"/>
          <w:color w:val="000000"/>
          <w:szCs w:val="28"/>
        </w:rPr>
      </w:pPr>
      <w:r w:rsidRPr="006D1377">
        <w:rPr>
          <w:rFonts w:cs="Times New Roman"/>
          <w:szCs w:val="28"/>
        </w:rPr>
        <w:t>Điều 7.</w:t>
      </w:r>
      <w:r w:rsidR="00047B17" w:rsidRPr="006D1377">
        <w:rPr>
          <w:rFonts w:cs="Times New Roman"/>
          <w:bCs/>
          <w:color w:val="000000"/>
          <w:szCs w:val="28"/>
        </w:rPr>
        <w:t xml:space="preserve"> Xây dựng p</w:t>
      </w:r>
      <w:r w:rsidR="00047B17" w:rsidRPr="006D1377">
        <w:rPr>
          <w:rFonts w:cs="Times New Roman"/>
          <w:bCs/>
          <w:color w:val="000000"/>
          <w:szCs w:val="28"/>
          <w:lang w:val="vi-VN"/>
        </w:rPr>
        <w:t>hương án chuyển đổi mô hình quản lý</w:t>
      </w:r>
      <w:r w:rsidR="00047B17" w:rsidRPr="006D1377">
        <w:rPr>
          <w:rFonts w:cs="Times New Roman"/>
          <w:color w:val="000000"/>
          <w:szCs w:val="28"/>
        </w:rPr>
        <w:t>,</w:t>
      </w:r>
      <w:r w:rsidR="00047B17" w:rsidRPr="006D1377">
        <w:rPr>
          <w:rFonts w:cs="Times New Roman"/>
          <w:bCs/>
          <w:color w:val="000000"/>
          <w:spacing w:val="-4"/>
          <w:szCs w:val="28"/>
        </w:rPr>
        <w:t xml:space="preserve"> kinh doanh khai thác</w:t>
      </w:r>
      <w:r w:rsidR="00047B17" w:rsidRPr="006D1377">
        <w:rPr>
          <w:rFonts w:cs="Times New Roman"/>
          <w:bCs/>
          <w:color w:val="000000"/>
          <w:szCs w:val="28"/>
          <w:lang w:val="vi-VN"/>
        </w:rPr>
        <w:t xml:space="preserve"> chợ</w:t>
      </w:r>
      <w:r w:rsidR="008E21FF">
        <w:rPr>
          <w:rFonts w:cs="Times New Roman"/>
          <w:bCs/>
          <w:color w:val="000000"/>
          <w:szCs w:val="28"/>
        </w:rPr>
        <w:t xml:space="preserve">. </w:t>
      </w:r>
      <w:r w:rsidR="00047B17" w:rsidRPr="006D1377">
        <w:rPr>
          <w:rFonts w:cs="Times New Roman"/>
          <w:bCs/>
          <w:color w:val="000000"/>
          <w:szCs w:val="28"/>
        </w:rPr>
        <w:t xml:space="preserve">Nội dung </w:t>
      </w:r>
      <w:r w:rsidR="00047B17" w:rsidRPr="006D1377">
        <w:rPr>
          <w:rFonts w:cs="Times New Roman"/>
          <w:color w:val="000000"/>
          <w:szCs w:val="28"/>
          <w:lang w:val="vi-VN"/>
        </w:rPr>
        <w:t>của phương án chuyển đổi:</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 xml:space="preserve">1. Đánh giá hiện trạng chợ: Thông tin về thành lập chợ, kèm theo hồ sơ (nếu có); Thông tin về đất đai, kèm theo hồ sơ (nếu có); Quy mô xây dựng chợ trước khi chuyển đổi, kèm theo hồ sơ (nếu có); Danh sách lao động thuộc Ban quản lý chợ tại thời điểm chuyển đổi chợ có xác nhận của đại diện Ban quản lý chợ, chính quyên địa phương nơi có chợ (bao gồm các thông tin: Họ và tên; năm sinh; địa chỉ; chức vụ; thời gian hợp đồng lao động; hợp đồng làm việc; các thông tin khác); Danh sách các tiểu thương kinh doanh cố định, thường xuyên tại chợ (bao gồm các thông tin: Họ và tên; địa chỉ nơi sinh sống; nhóm ngành hàng kinh doanh; các thông tin khác); Hiện trạng về tài sản: </w:t>
      </w:r>
      <w:r w:rsidRPr="006D1377">
        <w:rPr>
          <w:rFonts w:cs="Times New Roman"/>
          <w:color w:val="000000"/>
          <w:szCs w:val="28"/>
          <w:lang w:val="vi-VN"/>
        </w:rPr>
        <w:t>Thực hiện kiểm kê, xác định lại giá trị toàn bộ tài sản</w:t>
      </w:r>
      <w:r w:rsidRPr="006D1377">
        <w:rPr>
          <w:rFonts w:cs="Times New Roman"/>
          <w:color w:val="000000"/>
          <w:szCs w:val="28"/>
        </w:rPr>
        <w:t>; Về phương án xử lý tài sản, công nợ</w:t>
      </w:r>
    </w:p>
    <w:p w:rsidR="00047B17" w:rsidRPr="006D1377" w:rsidRDefault="00723E1B"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 xml:space="preserve"> </w:t>
      </w:r>
      <w:r w:rsidR="00047B17" w:rsidRPr="006D1377">
        <w:rPr>
          <w:rFonts w:cs="Times New Roman"/>
          <w:color w:val="000000"/>
          <w:szCs w:val="28"/>
        </w:rPr>
        <w:t xml:space="preserve">2. Xác định mô hình chuyển đổi, hình thức, phương thức chuyển đổi chợ. </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 xml:space="preserve"> 3. Phương án đầu tư chợ</w:t>
      </w:r>
      <w:r w:rsidRPr="006D1377">
        <w:rPr>
          <w:rFonts w:cs="Times New Roman"/>
          <w:szCs w:val="28"/>
        </w:rPr>
        <w:t>:</w:t>
      </w:r>
      <w:r w:rsidRPr="006D1377">
        <w:rPr>
          <w:rFonts w:cs="Times New Roman"/>
          <w:color w:val="FF0000"/>
          <w:szCs w:val="28"/>
        </w:rPr>
        <w:t xml:space="preserve"> </w:t>
      </w:r>
      <w:r w:rsidRPr="006D1377">
        <w:rPr>
          <w:rFonts w:cs="Times New Roman"/>
          <w:color w:val="000000"/>
          <w:szCs w:val="28"/>
        </w:rPr>
        <w:t>phải nằm trong phương án chuyển đổi được Ủy ban nhân dân cấp có thẩm quyền phê duyệt, gồm: Phương án quản lý, sử dụng đất đai; Hồ sơ thiết kế sơ bộ theo quy định về đầu tư xây dựng; Dự kiến tổng vốn đầu tư, nguồn vốn đầu tư; Dự kiến phương án bố trí mặt bằng, thời hạn, dự kiến giá dịch vụ sử dụng diện tích bán hàng tại chợ</w:t>
      </w:r>
      <w:r w:rsidRPr="006D1377">
        <w:rPr>
          <w:rFonts w:cs="Times New Roman"/>
          <w:i/>
          <w:color w:val="000000"/>
          <w:szCs w:val="28"/>
        </w:rPr>
        <w:t xml:space="preserve"> </w:t>
      </w:r>
      <w:r w:rsidRPr="006D1377">
        <w:rPr>
          <w:rFonts w:cs="Times New Roman"/>
          <w:color w:val="000000"/>
          <w:szCs w:val="28"/>
        </w:rPr>
        <w:t>sau khi đầu tư xây dựng, nâng cấp, cải tạo; Thời hạn, tiến độ đầu tư xây dựng.</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4. Phương án bố trí, sắp xếp chợ tạm (trong trường hợp xây dựng lại hoặc cải tạo, nâng cấp chợ) để duy trì hoạt động của chợ.</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5. Phương án tiếp nhận, bố trí, sắp xếp giải quyết chế độ cho người lao động thuộc tổ chức quản lý chợ</w:t>
      </w:r>
    </w:p>
    <w:p w:rsidR="00047B17" w:rsidRPr="006D1377" w:rsidRDefault="00047B17" w:rsidP="006D1377">
      <w:pPr>
        <w:widowControl w:val="0"/>
        <w:spacing w:before="60" w:after="0" w:line="240" w:lineRule="auto"/>
        <w:ind w:firstLine="720"/>
        <w:jc w:val="both"/>
        <w:rPr>
          <w:rFonts w:cs="Times New Roman"/>
          <w:i/>
          <w:szCs w:val="28"/>
        </w:rPr>
      </w:pPr>
      <w:r w:rsidRPr="006D1377">
        <w:rPr>
          <w:rFonts w:cs="Times New Roman"/>
          <w:color w:val="000000"/>
          <w:szCs w:val="28"/>
        </w:rPr>
        <w:t xml:space="preserve">6. Phương án quản lý, kinh doanh khai thác chợ gồm: Phương án tiếp nhận, bố trí, sắp xếp giải quyết chế độ cho người lao động thuộc tổ chức quản lý chợ;  Phương án quản lý, kinh doanh khai thác chợ </w:t>
      </w:r>
      <w:r w:rsidRPr="006D1377">
        <w:rPr>
          <w:rFonts w:cs="Times New Roman"/>
          <w:szCs w:val="28"/>
        </w:rPr>
        <w:t>trong 03 năm sau chuyển đổi và thời gian quản lý, kinh doanh, khai thác chợ.</w:t>
      </w:r>
      <w:r w:rsidRPr="006D1377">
        <w:rPr>
          <w:rFonts w:cs="Times New Roman"/>
          <w:i/>
          <w:szCs w:val="28"/>
        </w:rPr>
        <w:t xml:space="preserve"> </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 xml:space="preserve">7. </w:t>
      </w:r>
      <w:r w:rsidRPr="006D1377">
        <w:rPr>
          <w:rFonts w:cs="Times New Roman"/>
          <w:szCs w:val="28"/>
        </w:rPr>
        <w:t>Phương án khai thác, bố trí, sắp xếp, sử dụng</w:t>
      </w:r>
      <w:r w:rsidRPr="006D1377">
        <w:rPr>
          <w:rFonts w:cs="Times New Roman"/>
          <w:szCs w:val="28"/>
          <w:lang w:val="vi-VN"/>
        </w:rPr>
        <w:t xml:space="preserve"> </w:t>
      </w:r>
      <w:r w:rsidRPr="006D1377">
        <w:rPr>
          <w:rFonts w:cs="Times New Roman"/>
          <w:szCs w:val="28"/>
        </w:rPr>
        <w:t>điểm kinh doanh</w:t>
      </w:r>
      <w:r w:rsidRPr="006D1377">
        <w:rPr>
          <w:rFonts w:cs="Times New Roman"/>
          <w:color w:val="000000"/>
          <w:szCs w:val="28"/>
        </w:rPr>
        <w:t xml:space="preserve">: </w:t>
      </w:r>
      <w:r w:rsidRPr="006D1377">
        <w:rPr>
          <w:rFonts w:cs="Times New Roman"/>
          <w:szCs w:val="28"/>
        </w:rPr>
        <w:t>phân định sơ bộ các nhóm ngành nghề kinh doanh theo từng khu vực; xác định số lượng, diện tích các loại điểm kinh doanh tại chợ; thời hạn cho thuê, sử dụng điểm kinh doanh,..</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8. Trách nhiệm, nghĩa vụ, quyền lợi của tổ chức quản lý chợ đang quản lý chợ; của doanh nghiệp, hợp tác xã tiếp nhận quản lý, kinh doanh, khai thác chợ; của chính quyền địa phương có chợ trên địa bàn; của các tổ chức, thương nhân kinh doanh, cá nhân có liên quan đến việc chuyển đổi mô hình chợ.</w:t>
      </w:r>
    </w:p>
    <w:p w:rsidR="00047B17" w:rsidRPr="006D1377" w:rsidRDefault="00047B17" w:rsidP="006D1377">
      <w:pPr>
        <w:widowControl w:val="0"/>
        <w:spacing w:before="60" w:after="0" w:line="240" w:lineRule="auto"/>
        <w:ind w:firstLine="720"/>
        <w:jc w:val="both"/>
        <w:rPr>
          <w:rFonts w:cs="Times New Roman"/>
          <w:b/>
          <w:i/>
          <w:color w:val="000000"/>
          <w:szCs w:val="28"/>
        </w:rPr>
      </w:pPr>
      <w:r w:rsidRPr="006D1377">
        <w:rPr>
          <w:rFonts w:cs="Times New Roman"/>
          <w:color w:val="000000"/>
          <w:szCs w:val="28"/>
        </w:rPr>
        <w:t xml:space="preserve">9. Đề xuất cơ chế chính sách hỗ trợ việc chuyển đổi mô hình chợ theo quy định của Nhà nước trong lĩnh vực đầu tư xây dựng và quản lý chợ (nếu có). </w:t>
      </w:r>
    </w:p>
    <w:p w:rsidR="00047B17" w:rsidRPr="006D1377" w:rsidRDefault="00047B17"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10. Các nội dung khác (nếu có).</w:t>
      </w:r>
    </w:p>
    <w:p w:rsidR="00723E1B" w:rsidRPr="006D1377" w:rsidRDefault="00723E1B"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lastRenderedPageBreak/>
        <w:t>Điều 8. Tổ chức lấy ý kiến về phương án chuyển đổi mô hình quản lý chợ</w:t>
      </w:r>
      <w:r w:rsidR="006D1377" w:rsidRPr="006D1377">
        <w:rPr>
          <w:rFonts w:cs="Times New Roman"/>
          <w:color w:val="000000"/>
          <w:szCs w:val="28"/>
        </w:rPr>
        <w:t xml:space="preserve">: </w:t>
      </w:r>
      <w:r w:rsidR="008E21FF">
        <w:rPr>
          <w:rFonts w:cs="Times New Roman"/>
          <w:color w:val="000000"/>
          <w:szCs w:val="28"/>
        </w:rPr>
        <w:t>t</w:t>
      </w:r>
      <w:r w:rsidRPr="006D1377">
        <w:rPr>
          <w:rFonts w:cs="Times New Roman"/>
          <w:color w:val="000000"/>
          <w:szCs w:val="28"/>
        </w:rPr>
        <w:t>rước khi trình cấp có thẩm quyền phê duyệt Phương án chuyển đổi mô hình quản lý chợ, Ban Chuyển đổi chợ có trách nhiệ</w:t>
      </w:r>
      <w:r w:rsidR="006D1377" w:rsidRPr="006D1377">
        <w:rPr>
          <w:rFonts w:cs="Times New Roman"/>
          <w:color w:val="000000"/>
          <w:szCs w:val="28"/>
        </w:rPr>
        <w:t>m t</w:t>
      </w:r>
      <w:r w:rsidRPr="006D1377">
        <w:rPr>
          <w:rFonts w:cs="Times New Roman"/>
          <w:color w:val="000000"/>
          <w:szCs w:val="28"/>
        </w:rPr>
        <w:t>hông báo công khái dự thảo phương án chuyển đổi mô hình quản lý chợ trên các phương tiện truyền thông đại chúng tại địa phương, tại chợ và Tổ chức lấy ý kiến các hộ kinh doanh trong chợ</w:t>
      </w:r>
      <w:r w:rsidR="00A3703E">
        <w:rPr>
          <w:rFonts w:cs="Times New Roman"/>
          <w:color w:val="000000"/>
          <w:szCs w:val="28"/>
        </w:rPr>
        <w:t>.</w:t>
      </w:r>
    </w:p>
    <w:p w:rsidR="00723E1B" w:rsidRPr="006D1377" w:rsidRDefault="00723E1B" w:rsidP="006D1377">
      <w:pPr>
        <w:widowControl w:val="0"/>
        <w:spacing w:before="60" w:after="0" w:line="240" w:lineRule="auto"/>
        <w:jc w:val="both"/>
        <w:rPr>
          <w:rFonts w:cs="Times New Roman"/>
          <w:b/>
          <w:szCs w:val="28"/>
          <w:lang w:val="vi-VN"/>
        </w:rPr>
      </w:pPr>
      <w:r w:rsidRPr="006D1377">
        <w:rPr>
          <w:rFonts w:cs="Times New Roman"/>
          <w:color w:val="FF0000"/>
          <w:szCs w:val="28"/>
        </w:rPr>
        <w:t xml:space="preserve">          </w:t>
      </w:r>
      <w:r w:rsidRPr="006D1377">
        <w:rPr>
          <w:rFonts w:cs="Times New Roman"/>
          <w:bCs/>
          <w:color w:val="000000"/>
          <w:szCs w:val="28"/>
          <w:lang w:val="vi-VN"/>
        </w:rPr>
        <w:t xml:space="preserve">Điều </w:t>
      </w:r>
      <w:r w:rsidRPr="006D1377">
        <w:rPr>
          <w:rFonts w:cs="Times New Roman"/>
          <w:bCs/>
          <w:color w:val="000000"/>
          <w:szCs w:val="28"/>
        </w:rPr>
        <w:t>9</w:t>
      </w:r>
      <w:r w:rsidRPr="006D1377">
        <w:rPr>
          <w:rFonts w:cs="Times New Roman"/>
          <w:bCs/>
          <w:color w:val="000000"/>
          <w:szCs w:val="28"/>
          <w:lang w:val="vi-VN"/>
        </w:rPr>
        <w:t xml:space="preserve">. </w:t>
      </w:r>
      <w:r w:rsidRPr="006D1377">
        <w:rPr>
          <w:rFonts w:cs="Times New Roman"/>
          <w:bCs/>
          <w:color w:val="000000"/>
          <w:szCs w:val="28"/>
        </w:rPr>
        <w:t>Công khai</w:t>
      </w:r>
      <w:r w:rsidRPr="006D1377">
        <w:rPr>
          <w:rFonts w:cs="Times New Roman"/>
          <w:bCs/>
          <w:color w:val="000000"/>
          <w:szCs w:val="28"/>
          <w:lang w:val="vi-VN"/>
        </w:rPr>
        <w:t xml:space="preserve"> phương án chuyển đổi</w:t>
      </w:r>
      <w:r w:rsidRPr="006D1377">
        <w:rPr>
          <w:rFonts w:cs="Times New Roman"/>
          <w:bCs/>
          <w:color w:val="000000"/>
          <w:szCs w:val="28"/>
        </w:rPr>
        <w:t xml:space="preserve"> mô hình quản lý</w:t>
      </w:r>
      <w:r w:rsidRPr="006D1377">
        <w:rPr>
          <w:rFonts w:cs="Times New Roman"/>
          <w:bCs/>
          <w:color w:val="000000"/>
          <w:szCs w:val="28"/>
          <w:lang w:val="vi-VN"/>
        </w:rPr>
        <w:t xml:space="preserve"> chợ</w:t>
      </w:r>
      <w:r w:rsidR="006D1377" w:rsidRPr="006D1377">
        <w:rPr>
          <w:rFonts w:cs="Times New Roman"/>
          <w:bCs/>
          <w:color w:val="000000"/>
          <w:szCs w:val="28"/>
          <w:lang w:val="vi-VN"/>
        </w:rPr>
        <w:t>:</w:t>
      </w:r>
      <w:r w:rsidR="006D1377" w:rsidRPr="006D1377">
        <w:rPr>
          <w:rFonts w:cs="Times New Roman"/>
          <w:bCs/>
          <w:color w:val="000000"/>
          <w:szCs w:val="28"/>
        </w:rPr>
        <w:t xml:space="preserve"> </w:t>
      </w:r>
      <w:r w:rsidR="008E21FF">
        <w:rPr>
          <w:rFonts w:cs="Times New Roman"/>
          <w:color w:val="000000"/>
          <w:spacing w:val="-2"/>
          <w:szCs w:val="28"/>
        </w:rPr>
        <w:t>p</w:t>
      </w:r>
      <w:r w:rsidRPr="006D1377">
        <w:rPr>
          <w:rFonts w:cs="Times New Roman"/>
          <w:color w:val="000000"/>
          <w:spacing w:val="-2"/>
          <w:szCs w:val="28"/>
          <w:lang w:val="vi-VN"/>
        </w:rPr>
        <w:t xml:space="preserve">hương án chuyển đổi </w:t>
      </w:r>
      <w:r w:rsidRPr="006D1377">
        <w:rPr>
          <w:rFonts w:cs="Times New Roman"/>
          <w:color w:val="000000"/>
          <w:spacing w:val="-2"/>
          <w:szCs w:val="28"/>
        </w:rPr>
        <w:t xml:space="preserve">chợ </w:t>
      </w:r>
      <w:r w:rsidRPr="006D1377">
        <w:rPr>
          <w:rFonts w:cs="Times New Roman"/>
          <w:color w:val="000000"/>
          <w:spacing w:val="-2"/>
          <w:szCs w:val="28"/>
          <w:lang w:val="vi-VN"/>
        </w:rPr>
        <w:t xml:space="preserve">sau khi được </w:t>
      </w:r>
      <w:r w:rsidRPr="006D1377">
        <w:rPr>
          <w:rFonts w:cs="Times New Roman"/>
          <w:color w:val="000000"/>
          <w:spacing w:val="-2"/>
          <w:szCs w:val="28"/>
        </w:rPr>
        <w:t>Ủy ban nhân dân cấp có thẩm quyền</w:t>
      </w:r>
      <w:r w:rsidRPr="006D1377">
        <w:rPr>
          <w:rFonts w:cs="Times New Roman"/>
          <w:color w:val="000000"/>
          <w:spacing w:val="-2"/>
          <w:szCs w:val="28"/>
          <w:lang w:val="vi-VN"/>
        </w:rPr>
        <w:t xml:space="preserve"> phê duyệt phải được công bố trên các phương tiện thông tin đại chúng, niêm yết tại trụ sở </w:t>
      </w:r>
      <w:r w:rsidRPr="006D1377">
        <w:rPr>
          <w:rFonts w:cs="Times New Roman"/>
          <w:color w:val="000000"/>
          <w:spacing w:val="-2"/>
          <w:szCs w:val="28"/>
        </w:rPr>
        <w:t>Ủy ban nhân dân cấp huyện,</w:t>
      </w:r>
      <w:r w:rsidRPr="006D1377">
        <w:rPr>
          <w:rFonts w:cs="Times New Roman"/>
          <w:color w:val="000000"/>
          <w:spacing w:val="-2"/>
          <w:szCs w:val="28"/>
          <w:lang w:val="vi-VN"/>
        </w:rPr>
        <w:t xml:space="preserve"> cấp xã nơi có chợ chuyển đổi</w:t>
      </w:r>
      <w:r w:rsidRPr="006D1377">
        <w:rPr>
          <w:rFonts w:cs="Times New Roman"/>
          <w:color w:val="000000"/>
          <w:spacing w:val="-2"/>
          <w:szCs w:val="28"/>
        </w:rPr>
        <w:t>, trên trang thông tin điện tử theo quy định và trụ sở đơn vị quản lý chợ</w:t>
      </w:r>
      <w:r w:rsidRPr="006D1377">
        <w:rPr>
          <w:rFonts w:cs="Times New Roman"/>
          <w:color w:val="000000"/>
          <w:spacing w:val="-2"/>
          <w:szCs w:val="28"/>
          <w:lang w:val="vi-VN"/>
        </w:rPr>
        <w:t xml:space="preserve"> để các tổ chức, cá nhân có liên quan biết, thực hiện. </w:t>
      </w:r>
      <w:r w:rsidRPr="006D1377">
        <w:rPr>
          <w:rFonts w:cs="Times New Roman"/>
          <w:color w:val="000000"/>
          <w:szCs w:val="28"/>
        </w:rPr>
        <w:t xml:space="preserve">Thời gian thông báo công khai Phương án chuyển đổi chợ theo quy định được thực hiện </w:t>
      </w:r>
      <w:r w:rsidRPr="006D1377">
        <w:rPr>
          <w:rFonts w:cs="Times New Roman"/>
          <w:szCs w:val="28"/>
        </w:rPr>
        <w:t>ít nhất là 15 (mười lăm) ngày làm việc</w:t>
      </w:r>
      <w:r w:rsidR="00A3703E">
        <w:rPr>
          <w:rFonts w:cs="Times New Roman"/>
          <w:szCs w:val="28"/>
        </w:rPr>
        <w:t>.</w:t>
      </w:r>
    </w:p>
    <w:p w:rsidR="00723E1B" w:rsidRPr="006D1377" w:rsidRDefault="00723E1B"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Điều 10. Tổ chức lựa chọn doanh nghiệp, hợp tác xã quản lý, kinh doanh, khai thác chợ</w:t>
      </w:r>
    </w:p>
    <w:p w:rsidR="00723E1B" w:rsidRPr="006D1377" w:rsidRDefault="00723E1B" w:rsidP="006D1377">
      <w:pPr>
        <w:widowControl w:val="0"/>
        <w:spacing w:before="60" w:after="0" w:line="240" w:lineRule="auto"/>
        <w:ind w:firstLine="720"/>
        <w:jc w:val="both"/>
        <w:rPr>
          <w:rFonts w:cs="Times New Roman"/>
          <w:color w:val="000000"/>
          <w:szCs w:val="28"/>
        </w:rPr>
      </w:pPr>
      <w:r w:rsidRPr="006D1377">
        <w:rPr>
          <w:rFonts w:cs="Times New Roman"/>
          <w:color w:val="000000"/>
          <w:szCs w:val="28"/>
        </w:rPr>
        <w:t>1. Việc tổ chức đấu giá lựa chọn nhà đầu tư tiếp nhận quản lý được thực hiện sau khi Phương án chuyển đổi chợ được Ủy ban nhân dân cấp có thẩm quyền phê duyệt.</w:t>
      </w:r>
    </w:p>
    <w:p w:rsidR="00723E1B" w:rsidRPr="006D1377" w:rsidRDefault="00723E1B" w:rsidP="006D1377">
      <w:pPr>
        <w:widowControl w:val="0"/>
        <w:spacing w:before="60" w:after="0" w:line="240" w:lineRule="auto"/>
        <w:ind w:firstLine="720"/>
        <w:jc w:val="both"/>
        <w:rPr>
          <w:rFonts w:cs="Times New Roman"/>
          <w:color w:val="000000"/>
          <w:szCs w:val="28"/>
          <w:shd w:val="clear" w:color="auto" w:fill="FFFFFF"/>
        </w:rPr>
      </w:pPr>
      <w:r w:rsidRPr="006D1377">
        <w:rPr>
          <w:rFonts w:cs="Times New Roman"/>
          <w:color w:val="000000"/>
          <w:szCs w:val="28"/>
        </w:rPr>
        <w:t xml:space="preserve">2. Ủy ban nhân dân cấp huyện chủ trì tổ chức đấu giá tài sản kết cấu hạ tầng chợ đối với các chợ theo quy định của pháp luật (thực hiện </w:t>
      </w:r>
      <w:r w:rsidRPr="006D1377">
        <w:rPr>
          <w:rFonts w:cs="Times New Roman"/>
          <w:color w:val="000000"/>
          <w:szCs w:val="28"/>
          <w:shd w:val="clear" w:color="auto" w:fill="FFFFFF"/>
        </w:rPr>
        <w:t>thuê tổ chức có chức năng đấu giá để tổ chức đấu giá, việc lựa chọn tổ chức đấu giá tài sản kết cấu hạ tầng chợ</w:t>
      </w:r>
      <w:r w:rsidR="000D2D82">
        <w:rPr>
          <w:rFonts w:cs="Times New Roman"/>
          <w:color w:val="000000"/>
          <w:szCs w:val="28"/>
          <w:shd w:val="clear" w:color="auto" w:fill="FFFFFF"/>
        </w:rPr>
        <w:t>.</w:t>
      </w:r>
    </w:p>
    <w:p w:rsidR="00723E1B" w:rsidRPr="006D1377" w:rsidRDefault="00723E1B" w:rsidP="006D1377">
      <w:pPr>
        <w:widowControl w:val="0"/>
        <w:spacing w:before="60" w:after="0" w:line="240" w:lineRule="auto"/>
        <w:ind w:firstLine="720"/>
        <w:jc w:val="both"/>
        <w:rPr>
          <w:rFonts w:cs="Times New Roman"/>
          <w:color w:val="000000"/>
          <w:szCs w:val="28"/>
          <w:lang w:val="vi-VN"/>
        </w:rPr>
      </w:pPr>
      <w:r w:rsidRPr="006D1377">
        <w:rPr>
          <w:rFonts w:cs="Times New Roman"/>
          <w:bCs/>
          <w:color w:val="000000"/>
          <w:szCs w:val="28"/>
          <w:lang w:val="vi-VN"/>
        </w:rPr>
        <w:t xml:space="preserve">Điều </w:t>
      </w:r>
      <w:r w:rsidRPr="006D1377">
        <w:rPr>
          <w:rFonts w:cs="Times New Roman"/>
          <w:bCs/>
          <w:color w:val="000000"/>
          <w:szCs w:val="28"/>
        </w:rPr>
        <w:t>11</w:t>
      </w:r>
      <w:r w:rsidRPr="006D1377">
        <w:rPr>
          <w:rFonts w:cs="Times New Roman"/>
          <w:bCs/>
          <w:color w:val="000000"/>
          <w:szCs w:val="28"/>
          <w:lang w:val="vi-VN"/>
        </w:rPr>
        <w:t xml:space="preserve">. </w:t>
      </w:r>
      <w:r w:rsidRPr="006D1377">
        <w:rPr>
          <w:rFonts w:cs="Times New Roman"/>
          <w:bCs/>
          <w:color w:val="000000"/>
          <w:szCs w:val="28"/>
        </w:rPr>
        <w:t>C</w:t>
      </w:r>
      <w:r w:rsidRPr="006D1377">
        <w:rPr>
          <w:rFonts w:cs="Times New Roman"/>
          <w:bCs/>
          <w:color w:val="000000"/>
          <w:szCs w:val="28"/>
          <w:lang w:val="vi-VN"/>
        </w:rPr>
        <w:t xml:space="preserve">ông nhận doanh nghiệp, hợp tác xã </w:t>
      </w:r>
      <w:r w:rsidRPr="006D1377">
        <w:rPr>
          <w:rFonts w:cs="Times New Roman"/>
          <w:bCs/>
          <w:color w:val="000000"/>
          <w:szCs w:val="28"/>
        </w:rPr>
        <w:t xml:space="preserve">kinh doanh, khai thác và </w:t>
      </w:r>
      <w:r w:rsidRPr="006D1377">
        <w:rPr>
          <w:rFonts w:cs="Times New Roman"/>
          <w:bCs/>
          <w:color w:val="000000"/>
          <w:szCs w:val="28"/>
          <w:lang w:val="vi-VN"/>
        </w:rPr>
        <w:t>quản lý chợ</w:t>
      </w:r>
      <w:r w:rsidR="006D1377" w:rsidRPr="006D1377">
        <w:rPr>
          <w:rFonts w:cs="Times New Roman"/>
          <w:bCs/>
          <w:color w:val="000000"/>
          <w:szCs w:val="28"/>
        </w:rPr>
        <w:t xml:space="preserve">. </w:t>
      </w:r>
      <w:r w:rsidRPr="006D1377">
        <w:rPr>
          <w:rFonts w:cs="Times New Roman"/>
          <w:color w:val="000000"/>
          <w:szCs w:val="28"/>
          <w:lang w:val="vi-VN"/>
        </w:rPr>
        <w:t>Nội dung quyết định gồm:</w:t>
      </w:r>
      <w:r w:rsidR="006D1377" w:rsidRPr="006D1377">
        <w:rPr>
          <w:rFonts w:cs="Times New Roman"/>
          <w:color w:val="000000"/>
          <w:szCs w:val="28"/>
          <w:lang w:val="vi-VN"/>
        </w:rPr>
        <w:t xml:space="preserve"> </w:t>
      </w:r>
      <w:r w:rsidR="006D1377" w:rsidRPr="006D1377">
        <w:rPr>
          <w:rFonts w:cs="Times New Roman"/>
          <w:color w:val="000000"/>
          <w:szCs w:val="28"/>
        </w:rPr>
        <w:t>t</w:t>
      </w:r>
      <w:r w:rsidRPr="006D1377">
        <w:rPr>
          <w:rFonts w:cs="Times New Roman"/>
          <w:color w:val="000000"/>
          <w:szCs w:val="28"/>
          <w:lang w:val="vi-VN"/>
        </w:rPr>
        <w:t>ên doanh nghiệp, hợp tác xã quản lý chợ</w:t>
      </w:r>
      <w:r w:rsidR="006D1377" w:rsidRPr="006D1377">
        <w:rPr>
          <w:rFonts w:cs="Times New Roman"/>
          <w:color w:val="000000"/>
          <w:szCs w:val="28"/>
        </w:rPr>
        <w:t>;</w:t>
      </w:r>
      <w:r w:rsidR="006D1377" w:rsidRPr="006D1377">
        <w:rPr>
          <w:rFonts w:cs="Times New Roman"/>
          <w:color w:val="000000"/>
          <w:szCs w:val="28"/>
          <w:lang w:val="vi-VN"/>
        </w:rPr>
        <w:t xml:space="preserve"> </w:t>
      </w:r>
      <w:r w:rsidR="006D1377" w:rsidRPr="006D1377">
        <w:rPr>
          <w:rFonts w:cs="Times New Roman"/>
          <w:color w:val="000000"/>
          <w:szCs w:val="28"/>
        </w:rPr>
        <w:t>n</w:t>
      </w:r>
      <w:r w:rsidRPr="006D1377">
        <w:rPr>
          <w:rFonts w:cs="Times New Roman"/>
          <w:color w:val="000000"/>
          <w:szCs w:val="28"/>
          <w:lang w:val="vi-VN"/>
        </w:rPr>
        <w:t>ội dung cơ bản của phương án chuyển đổi chợ</w:t>
      </w:r>
      <w:r w:rsidR="006D1377" w:rsidRPr="006D1377">
        <w:rPr>
          <w:rFonts w:cs="Times New Roman"/>
          <w:color w:val="000000"/>
          <w:szCs w:val="28"/>
        </w:rPr>
        <w:t>;</w:t>
      </w:r>
      <w:r w:rsidR="006D1377" w:rsidRPr="006D1377">
        <w:rPr>
          <w:rFonts w:cs="Times New Roman"/>
          <w:color w:val="000000"/>
          <w:szCs w:val="28"/>
          <w:lang w:val="vi-VN"/>
        </w:rPr>
        <w:t xml:space="preserve"> </w:t>
      </w:r>
      <w:r w:rsidR="006D1377" w:rsidRPr="006D1377">
        <w:rPr>
          <w:rFonts w:cs="Times New Roman"/>
          <w:color w:val="000000"/>
          <w:szCs w:val="28"/>
        </w:rPr>
        <w:t>q</w:t>
      </w:r>
      <w:r w:rsidRPr="006D1377">
        <w:rPr>
          <w:rFonts w:cs="Times New Roman"/>
          <w:color w:val="000000"/>
          <w:szCs w:val="28"/>
          <w:lang w:val="vi-VN"/>
        </w:rPr>
        <w:t>uyền lợi, trách nhiệm, nghĩa vụ củ</w:t>
      </w:r>
      <w:r w:rsidR="006D1377" w:rsidRPr="006D1377">
        <w:rPr>
          <w:rFonts w:cs="Times New Roman"/>
          <w:color w:val="000000"/>
          <w:szCs w:val="28"/>
          <w:lang w:val="vi-VN"/>
        </w:rPr>
        <w:t>a các bên liên quan</w:t>
      </w:r>
      <w:r w:rsidR="006D1377" w:rsidRPr="006D1377">
        <w:rPr>
          <w:rFonts w:cs="Times New Roman"/>
          <w:color w:val="000000"/>
          <w:szCs w:val="28"/>
        </w:rPr>
        <w:t>;</w:t>
      </w:r>
      <w:r w:rsidR="006D1377" w:rsidRPr="006D1377">
        <w:rPr>
          <w:rFonts w:cs="Times New Roman"/>
          <w:color w:val="000000"/>
          <w:szCs w:val="28"/>
          <w:lang w:val="vi-VN"/>
        </w:rPr>
        <w:t xml:space="preserve"> </w:t>
      </w:r>
      <w:r w:rsidR="006D1377" w:rsidRPr="006D1377">
        <w:rPr>
          <w:rFonts w:cs="Times New Roman"/>
          <w:color w:val="000000"/>
          <w:szCs w:val="28"/>
        </w:rPr>
        <w:t>t</w:t>
      </w:r>
      <w:r w:rsidRPr="006D1377">
        <w:rPr>
          <w:rFonts w:cs="Times New Roman"/>
          <w:color w:val="000000"/>
          <w:szCs w:val="28"/>
          <w:lang w:val="vi-VN"/>
        </w:rPr>
        <w:t>ổ chức thực hiệ</w:t>
      </w:r>
      <w:r w:rsidR="006D1377" w:rsidRPr="006D1377">
        <w:rPr>
          <w:rFonts w:cs="Times New Roman"/>
          <w:color w:val="000000"/>
          <w:szCs w:val="28"/>
          <w:lang w:val="vi-VN"/>
        </w:rPr>
        <w:t>n</w:t>
      </w:r>
      <w:r w:rsidR="006D1377" w:rsidRPr="006D1377">
        <w:rPr>
          <w:rFonts w:cs="Times New Roman"/>
          <w:color w:val="000000"/>
          <w:szCs w:val="28"/>
        </w:rPr>
        <w:t>;</w:t>
      </w:r>
      <w:r w:rsidR="006D1377" w:rsidRPr="006D1377">
        <w:rPr>
          <w:rFonts w:cs="Times New Roman"/>
          <w:color w:val="000000"/>
          <w:szCs w:val="28"/>
          <w:lang w:val="vi-VN"/>
        </w:rPr>
        <w:t xml:space="preserve"> </w:t>
      </w:r>
      <w:r w:rsidR="006D1377" w:rsidRPr="006D1377">
        <w:rPr>
          <w:rFonts w:cs="Times New Roman"/>
          <w:color w:val="000000"/>
          <w:szCs w:val="28"/>
        </w:rPr>
        <w:t>x</w:t>
      </w:r>
      <w:r w:rsidRPr="006D1377">
        <w:rPr>
          <w:rFonts w:cs="Times New Roman"/>
          <w:color w:val="000000"/>
          <w:szCs w:val="28"/>
          <w:lang w:val="vi-VN"/>
        </w:rPr>
        <w:t>ử lý vi phạm nếu doanh nghiệp, hợp tác xã không thực hiện đúng phương án đã được phê duyệt.</w:t>
      </w:r>
    </w:p>
    <w:p w:rsidR="00723E1B" w:rsidRPr="006D1377" w:rsidRDefault="00723E1B" w:rsidP="006D1377">
      <w:pPr>
        <w:widowControl w:val="0"/>
        <w:spacing w:before="60" w:after="0" w:line="240" w:lineRule="auto"/>
        <w:ind w:firstLine="720"/>
        <w:jc w:val="both"/>
        <w:rPr>
          <w:rFonts w:cs="Times New Roman"/>
          <w:bCs/>
          <w:color w:val="000000"/>
          <w:szCs w:val="28"/>
        </w:rPr>
      </w:pPr>
      <w:r w:rsidRPr="006D1377">
        <w:rPr>
          <w:rFonts w:cs="Times New Roman"/>
          <w:bCs/>
          <w:color w:val="000000"/>
          <w:szCs w:val="28"/>
          <w:lang w:val="vi-VN"/>
        </w:rPr>
        <w:t xml:space="preserve">Điều </w:t>
      </w:r>
      <w:r w:rsidRPr="006D1377">
        <w:rPr>
          <w:rFonts w:cs="Times New Roman"/>
          <w:bCs/>
          <w:color w:val="000000"/>
          <w:szCs w:val="28"/>
        </w:rPr>
        <w:t>12</w:t>
      </w:r>
      <w:r w:rsidRPr="006D1377">
        <w:rPr>
          <w:rFonts w:cs="Times New Roman"/>
          <w:bCs/>
          <w:color w:val="000000"/>
          <w:szCs w:val="28"/>
          <w:lang w:val="vi-VN"/>
        </w:rPr>
        <w:t xml:space="preserve">. Triển khai thực hiện quyết định công nhận </w:t>
      </w:r>
    </w:p>
    <w:p w:rsidR="00723E1B" w:rsidRPr="006D1377" w:rsidRDefault="00723E1B" w:rsidP="006D1377">
      <w:pPr>
        <w:widowControl w:val="0"/>
        <w:spacing w:before="60" w:after="0" w:line="240" w:lineRule="auto"/>
        <w:ind w:firstLine="720"/>
        <w:rPr>
          <w:rFonts w:cs="Times New Roman"/>
          <w:bCs/>
          <w:color w:val="000000"/>
          <w:szCs w:val="28"/>
        </w:rPr>
      </w:pPr>
      <w:r w:rsidRPr="006D1377">
        <w:rPr>
          <w:rFonts w:cs="Times New Roman"/>
          <w:bCs/>
          <w:color w:val="000000"/>
          <w:szCs w:val="28"/>
          <w:lang w:val="vi-VN"/>
        </w:rPr>
        <w:t xml:space="preserve">Chương </w:t>
      </w:r>
      <w:r w:rsidRPr="006D1377">
        <w:rPr>
          <w:rFonts w:cs="Times New Roman"/>
          <w:bCs/>
          <w:color w:val="000000"/>
          <w:szCs w:val="28"/>
        </w:rPr>
        <w:t>III</w:t>
      </w:r>
      <w:r w:rsidR="006D1377" w:rsidRPr="006D1377">
        <w:rPr>
          <w:rFonts w:cs="Times New Roman"/>
          <w:bCs/>
          <w:color w:val="000000"/>
          <w:szCs w:val="28"/>
        </w:rPr>
        <w:t>. Tổ chức thực hiện</w:t>
      </w:r>
    </w:p>
    <w:p w:rsidR="00723E1B" w:rsidRPr="006D1377" w:rsidRDefault="00723E1B" w:rsidP="006D1377">
      <w:pPr>
        <w:widowControl w:val="0"/>
        <w:spacing w:before="60" w:after="0" w:line="240" w:lineRule="auto"/>
        <w:ind w:firstLine="720"/>
        <w:jc w:val="both"/>
        <w:rPr>
          <w:rFonts w:cs="Times New Roman"/>
          <w:color w:val="000000"/>
          <w:szCs w:val="28"/>
        </w:rPr>
      </w:pPr>
      <w:r w:rsidRPr="006D1377">
        <w:rPr>
          <w:rFonts w:cs="Times New Roman"/>
          <w:bCs/>
          <w:color w:val="000000"/>
          <w:szCs w:val="28"/>
          <w:lang w:val="vi-VN"/>
        </w:rPr>
        <w:t xml:space="preserve">Điều </w:t>
      </w:r>
      <w:r w:rsidRPr="006D1377">
        <w:rPr>
          <w:rFonts w:cs="Times New Roman"/>
          <w:bCs/>
          <w:color w:val="000000"/>
          <w:szCs w:val="28"/>
        </w:rPr>
        <w:t>13</w:t>
      </w:r>
      <w:r w:rsidRPr="006D1377">
        <w:rPr>
          <w:rFonts w:cs="Times New Roman"/>
          <w:bCs/>
          <w:color w:val="000000"/>
          <w:szCs w:val="28"/>
          <w:lang w:val="vi-VN"/>
        </w:rPr>
        <w:t>. Trách nhiệm của các sở, ban ngành cấp tỉnh</w:t>
      </w:r>
      <w:r w:rsidRPr="006D1377">
        <w:rPr>
          <w:rFonts w:cs="Times New Roman"/>
          <w:bCs/>
          <w:color w:val="000000"/>
          <w:szCs w:val="28"/>
        </w:rPr>
        <w:t>:</w:t>
      </w:r>
      <w:r w:rsidRPr="006D1377">
        <w:rPr>
          <w:rFonts w:cs="Times New Roman"/>
          <w:b/>
          <w:bCs/>
          <w:color w:val="000000"/>
          <w:szCs w:val="28"/>
        </w:rPr>
        <w:t xml:space="preserve"> </w:t>
      </w:r>
      <w:r w:rsidRPr="006D1377">
        <w:rPr>
          <w:rFonts w:cs="Times New Roman"/>
          <w:color w:val="000000"/>
          <w:szCs w:val="28"/>
          <w:lang w:val="vi-VN"/>
        </w:rPr>
        <w:t>Sở Công Thương</w:t>
      </w:r>
      <w:r w:rsidRPr="006D1377">
        <w:rPr>
          <w:rFonts w:cs="Times New Roman"/>
          <w:color w:val="000000"/>
          <w:szCs w:val="28"/>
        </w:rPr>
        <w:t xml:space="preserve">, </w:t>
      </w:r>
      <w:r w:rsidRPr="006D1377">
        <w:rPr>
          <w:rFonts w:cs="Times New Roman"/>
          <w:color w:val="000000"/>
          <w:szCs w:val="28"/>
          <w:lang w:val="vi-VN"/>
        </w:rPr>
        <w:t>Sở Tài chính</w:t>
      </w:r>
      <w:r w:rsidRPr="006D1377">
        <w:rPr>
          <w:rFonts w:cs="Times New Roman"/>
          <w:color w:val="000000"/>
          <w:szCs w:val="28"/>
        </w:rPr>
        <w:t xml:space="preserve">, </w:t>
      </w:r>
      <w:r w:rsidRPr="006D1377">
        <w:rPr>
          <w:rFonts w:cs="Times New Roman"/>
          <w:color w:val="000000"/>
          <w:szCs w:val="28"/>
          <w:lang w:val="vi-VN"/>
        </w:rPr>
        <w:t xml:space="preserve">Sở </w:t>
      </w:r>
      <w:r w:rsidR="000D2D82">
        <w:rPr>
          <w:rFonts w:cs="Times New Roman"/>
          <w:color w:val="000000"/>
          <w:szCs w:val="28"/>
        </w:rPr>
        <w:t>Nông nghiệp</w:t>
      </w:r>
      <w:r w:rsidRPr="006D1377">
        <w:rPr>
          <w:rFonts w:cs="Times New Roman"/>
          <w:color w:val="000000"/>
          <w:szCs w:val="28"/>
          <w:lang w:val="vi-VN"/>
        </w:rPr>
        <w:t xml:space="preserve"> và Môi trường</w:t>
      </w:r>
      <w:r w:rsidR="006D1377" w:rsidRPr="006D1377">
        <w:rPr>
          <w:rFonts w:cs="Times New Roman"/>
          <w:color w:val="000000"/>
          <w:szCs w:val="28"/>
        </w:rPr>
        <w:t xml:space="preserve">, </w:t>
      </w:r>
      <w:r w:rsidR="006D1377" w:rsidRPr="006D1377">
        <w:rPr>
          <w:rFonts w:cs="Times New Roman"/>
          <w:color w:val="000000"/>
          <w:szCs w:val="28"/>
          <w:lang w:val="vi-VN"/>
        </w:rPr>
        <w:t>Sở Nội vụ</w:t>
      </w:r>
      <w:r w:rsidR="006D1377" w:rsidRPr="006D1377">
        <w:rPr>
          <w:rFonts w:cs="Times New Roman"/>
          <w:color w:val="000000"/>
          <w:szCs w:val="28"/>
        </w:rPr>
        <w:t xml:space="preserve">, </w:t>
      </w:r>
      <w:r w:rsidR="006D1377" w:rsidRPr="006D1377">
        <w:rPr>
          <w:rFonts w:cs="Times New Roman"/>
          <w:color w:val="000000"/>
          <w:szCs w:val="28"/>
          <w:lang w:val="vi-VN"/>
        </w:rPr>
        <w:t>Sở Xây dựng</w:t>
      </w:r>
      <w:r w:rsidR="009526A9">
        <w:rPr>
          <w:rFonts w:cs="Times New Roman"/>
          <w:color w:val="000000"/>
          <w:szCs w:val="28"/>
        </w:rPr>
        <w:t>.</w:t>
      </w:r>
    </w:p>
    <w:p w:rsidR="006D1377" w:rsidRPr="006D1377" w:rsidRDefault="006D1377" w:rsidP="006D1377">
      <w:pPr>
        <w:widowControl w:val="0"/>
        <w:spacing w:before="60" w:after="0" w:line="240" w:lineRule="auto"/>
        <w:ind w:firstLine="720"/>
        <w:jc w:val="both"/>
        <w:rPr>
          <w:rFonts w:cs="Times New Roman"/>
          <w:bCs/>
          <w:color w:val="000000"/>
          <w:szCs w:val="28"/>
        </w:rPr>
      </w:pPr>
      <w:r w:rsidRPr="006D1377">
        <w:rPr>
          <w:rFonts w:cs="Times New Roman"/>
          <w:bCs/>
          <w:color w:val="000000"/>
          <w:szCs w:val="28"/>
          <w:lang w:val="vi-VN"/>
        </w:rPr>
        <w:t>Điều 1</w:t>
      </w:r>
      <w:r w:rsidRPr="006D1377">
        <w:rPr>
          <w:rFonts w:cs="Times New Roman"/>
          <w:bCs/>
          <w:color w:val="000000"/>
          <w:szCs w:val="28"/>
        </w:rPr>
        <w:t>4</w:t>
      </w:r>
      <w:r w:rsidRPr="006D1377">
        <w:rPr>
          <w:rFonts w:cs="Times New Roman"/>
          <w:bCs/>
          <w:color w:val="000000"/>
          <w:szCs w:val="28"/>
          <w:lang w:val="vi-VN"/>
        </w:rPr>
        <w:t>. Trách nhiệm của Ủy ban nhân dân cấp huyện</w:t>
      </w:r>
    </w:p>
    <w:p w:rsidR="006D1377" w:rsidRPr="006D1377" w:rsidRDefault="006D1377" w:rsidP="006D1377">
      <w:pPr>
        <w:widowControl w:val="0"/>
        <w:spacing w:before="60" w:after="0" w:line="240" w:lineRule="auto"/>
        <w:ind w:firstLine="720"/>
        <w:jc w:val="both"/>
        <w:rPr>
          <w:rFonts w:cs="Times New Roman"/>
          <w:color w:val="000000"/>
          <w:szCs w:val="28"/>
          <w:lang w:val="vi-VN"/>
        </w:rPr>
      </w:pPr>
      <w:r w:rsidRPr="006D1377">
        <w:rPr>
          <w:rFonts w:cs="Times New Roman"/>
          <w:bCs/>
          <w:color w:val="000000"/>
          <w:szCs w:val="28"/>
          <w:lang w:val="vi-VN"/>
        </w:rPr>
        <w:t>Điều 1</w:t>
      </w:r>
      <w:r w:rsidRPr="006D1377">
        <w:rPr>
          <w:rFonts w:cs="Times New Roman"/>
          <w:bCs/>
          <w:color w:val="000000"/>
          <w:szCs w:val="28"/>
        </w:rPr>
        <w:t>5</w:t>
      </w:r>
      <w:r w:rsidRPr="006D1377">
        <w:rPr>
          <w:rFonts w:cs="Times New Roman"/>
          <w:bCs/>
          <w:color w:val="000000"/>
          <w:szCs w:val="28"/>
          <w:lang w:val="vi-VN"/>
        </w:rPr>
        <w:t xml:space="preserve">. </w:t>
      </w:r>
      <w:r w:rsidRPr="006D1377">
        <w:rPr>
          <w:rFonts w:cs="Times New Roman"/>
          <w:bCs/>
          <w:color w:val="000000"/>
          <w:szCs w:val="28"/>
        </w:rPr>
        <w:t>Điều khoản thi hành</w:t>
      </w:r>
      <w:r w:rsidRPr="006D1377">
        <w:rPr>
          <w:rFonts w:cs="Times New Roman"/>
          <w:bCs/>
          <w:color w:val="000000"/>
          <w:szCs w:val="28"/>
          <w:lang w:val="vi-VN"/>
        </w:rPr>
        <w:t xml:space="preserve"> </w:t>
      </w:r>
    </w:p>
    <w:p w:rsidR="0008786D" w:rsidRPr="00A44E79" w:rsidRDefault="0008786D" w:rsidP="006D1377">
      <w:pPr>
        <w:spacing w:before="60" w:after="0" w:line="240" w:lineRule="auto"/>
        <w:ind w:firstLine="567"/>
        <w:jc w:val="both"/>
        <w:rPr>
          <w:rFonts w:cs="Times New Roman"/>
          <w:szCs w:val="28"/>
        </w:rPr>
      </w:pPr>
      <w:r w:rsidRPr="00A44E79">
        <w:rPr>
          <w:rFonts w:cs="Times New Roman"/>
          <w:szCs w:val="28"/>
        </w:rPr>
        <w:t xml:space="preserve">Trên đây là Tờ trình về dự thảo Quyết định </w:t>
      </w:r>
      <w:r w:rsidR="008E21FF">
        <w:rPr>
          <w:rFonts w:cs="Times New Roman"/>
          <w:szCs w:val="28"/>
          <w:shd w:val="clear" w:color="auto" w:fill="FFFFFF"/>
        </w:rPr>
        <w:t>ban hành quy chế chuyển đổi mô hình quản lý, kinh doanh, khai thác chợ</w:t>
      </w:r>
      <w:r w:rsidRPr="00A44E79">
        <w:rPr>
          <w:rFonts w:cs="Times New Roman"/>
          <w:szCs w:val="28"/>
          <w:shd w:val="clear" w:color="auto" w:fill="FFFFFF"/>
        </w:rPr>
        <w:t xml:space="preserve"> trên địa bàn </w:t>
      </w:r>
      <w:r w:rsidR="008E21FF">
        <w:rPr>
          <w:rFonts w:cs="Times New Roman"/>
          <w:szCs w:val="28"/>
          <w:shd w:val="clear" w:color="auto" w:fill="FFFFFF"/>
        </w:rPr>
        <w:t>thành phố</w:t>
      </w:r>
      <w:r w:rsidRPr="00A44E79">
        <w:rPr>
          <w:rFonts w:cs="Times New Roman"/>
          <w:szCs w:val="28"/>
          <w:shd w:val="clear" w:color="auto" w:fill="FFFFFF"/>
        </w:rPr>
        <w:t xml:space="preserve"> Huế, Sở </w:t>
      </w:r>
      <w:r w:rsidR="002C6586" w:rsidRPr="00A44E79">
        <w:rPr>
          <w:rFonts w:cs="Times New Roman"/>
          <w:szCs w:val="28"/>
          <w:shd w:val="clear" w:color="auto" w:fill="FFFFFF"/>
        </w:rPr>
        <w:t>Công Thương</w:t>
      </w:r>
      <w:r w:rsidRPr="00A44E79">
        <w:rPr>
          <w:rFonts w:cs="Times New Roman"/>
          <w:szCs w:val="28"/>
          <w:shd w:val="clear" w:color="auto" w:fill="FFFFFF"/>
        </w:rPr>
        <w:t xml:space="preserve"> kính trình Ủy ban nhân dân </w:t>
      </w:r>
      <w:r w:rsidR="008E21FF">
        <w:rPr>
          <w:rFonts w:cs="Times New Roman"/>
          <w:szCs w:val="28"/>
          <w:shd w:val="clear" w:color="auto" w:fill="FFFFFF"/>
        </w:rPr>
        <w:t>thành phố</w:t>
      </w:r>
      <w:r w:rsidRPr="00A44E79">
        <w:rPr>
          <w:rFonts w:cs="Times New Roman"/>
          <w:szCs w:val="28"/>
          <w:shd w:val="clear" w:color="auto" w:fill="FFFFFF"/>
        </w:rPr>
        <w:t xml:space="preserve"> Huế xem xét, quyết định.</w:t>
      </w:r>
    </w:p>
    <w:p w:rsidR="0008786D" w:rsidRPr="00724AC3" w:rsidRDefault="004A3E78" w:rsidP="00724AC3">
      <w:pPr>
        <w:spacing w:before="60" w:after="60" w:line="240" w:lineRule="auto"/>
        <w:ind w:firstLine="567"/>
        <w:jc w:val="both"/>
        <w:rPr>
          <w:rFonts w:cs="Times New Roman"/>
          <w:szCs w:val="28"/>
        </w:rPr>
      </w:pPr>
      <w:r w:rsidRPr="00724AC3">
        <w:rPr>
          <w:rFonts w:cs="Times New Roman"/>
          <w:szCs w:val="28"/>
        </w:rPr>
        <w:t>K</w:t>
      </w:r>
      <w:r w:rsidR="0008786D" w:rsidRPr="00724AC3">
        <w:rPr>
          <w:rFonts w:cs="Times New Roman"/>
          <w:szCs w:val="28"/>
        </w:rPr>
        <w:t>èm theo</w:t>
      </w:r>
      <w:r w:rsidRPr="00724AC3">
        <w:rPr>
          <w:rFonts w:cs="Times New Roman"/>
          <w:szCs w:val="28"/>
        </w:rPr>
        <w:t xml:space="preserve"> Tờ trình gồm</w:t>
      </w:r>
      <w:r w:rsidR="0008786D" w:rsidRPr="00724AC3">
        <w:rPr>
          <w:rFonts w:cs="Times New Roman"/>
          <w:szCs w:val="28"/>
        </w:rPr>
        <w:t xml:space="preserve">: </w:t>
      </w:r>
    </w:p>
    <w:p w:rsidR="002C6586" w:rsidRPr="00724AC3" w:rsidRDefault="002C6586" w:rsidP="00724AC3">
      <w:pPr>
        <w:widowControl w:val="0"/>
        <w:spacing w:before="60" w:after="60" w:line="240" w:lineRule="auto"/>
        <w:ind w:firstLine="720"/>
        <w:jc w:val="both"/>
        <w:rPr>
          <w:rFonts w:cs="Times New Roman"/>
          <w:i/>
          <w:szCs w:val="28"/>
        </w:rPr>
      </w:pPr>
      <w:r w:rsidRPr="00724AC3">
        <w:rPr>
          <w:rFonts w:eastAsia="Times New Roman" w:cs="Times New Roman"/>
          <w:i/>
          <w:szCs w:val="28"/>
        </w:rPr>
        <w:t xml:space="preserve">- </w:t>
      </w:r>
      <w:r w:rsidRPr="00724AC3">
        <w:rPr>
          <w:rFonts w:cs="Times New Roman"/>
          <w:bCs/>
          <w:i/>
          <w:szCs w:val="28"/>
        </w:rPr>
        <w:t xml:space="preserve">Dự thảo Quyết định ban hành </w:t>
      </w:r>
      <w:r w:rsidR="008E21FF">
        <w:rPr>
          <w:rFonts w:cs="Times New Roman"/>
          <w:i/>
          <w:szCs w:val="28"/>
        </w:rPr>
        <w:t xml:space="preserve">quy chế chuyển đổi mô hình quản lý, kinh doanh, khai thác chợ </w:t>
      </w:r>
      <w:r w:rsidRPr="00724AC3">
        <w:rPr>
          <w:rFonts w:cs="Times New Roman"/>
          <w:i/>
          <w:szCs w:val="28"/>
        </w:rPr>
        <w:t xml:space="preserve">trên địa bàn </w:t>
      </w:r>
      <w:r w:rsidR="008E21FF">
        <w:rPr>
          <w:rFonts w:cs="Times New Roman"/>
          <w:i/>
          <w:szCs w:val="28"/>
        </w:rPr>
        <w:t xml:space="preserve">thành phố </w:t>
      </w:r>
      <w:r w:rsidRPr="00724AC3">
        <w:rPr>
          <w:rFonts w:cs="Times New Roman"/>
          <w:i/>
          <w:szCs w:val="28"/>
        </w:rPr>
        <w:t xml:space="preserve">Huế thay thế Quyết định số </w:t>
      </w:r>
      <w:r w:rsidR="008E21FF">
        <w:rPr>
          <w:rFonts w:cs="Times New Roman"/>
          <w:i/>
          <w:szCs w:val="28"/>
        </w:rPr>
        <w:t>13</w:t>
      </w:r>
      <w:r w:rsidRPr="00724AC3">
        <w:rPr>
          <w:rFonts w:cs="Times New Roman"/>
          <w:i/>
          <w:szCs w:val="28"/>
        </w:rPr>
        <w:t>/20</w:t>
      </w:r>
      <w:r w:rsidR="008E21FF">
        <w:rPr>
          <w:rFonts w:cs="Times New Roman"/>
          <w:i/>
          <w:szCs w:val="28"/>
        </w:rPr>
        <w:t>20</w:t>
      </w:r>
      <w:r w:rsidRPr="00724AC3">
        <w:rPr>
          <w:rFonts w:cs="Times New Roman"/>
          <w:i/>
          <w:szCs w:val="28"/>
        </w:rPr>
        <w:t>/QĐ-UBND.</w:t>
      </w:r>
    </w:p>
    <w:p w:rsidR="002C6586" w:rsidRPr="00A44E79" w:rsidRDefault="002C6586" w:rsidP="00724AC3">
      <w:pPr>
        <w:widowControl w:val="0"/>
        <w:spacing w:before="60" w:after="60" w:line="240" w:lineRule="auto"/>
        <w:ind w:firstLine="720"/>
        <w:jc w:val="both"/>
        <w:rPr>
          <w:rFonts w:ascii="Times New Roman Italic" w:hAnsi="Times New Roman Italic" w:cs="Times New Roman"/>
          <w:i/>
          <w:szCs w:val="28"/>
        </w:rPr>
      </w:pPr>
      <w:r w:rsidRPr="00A44E79">
        <w:rPr>
          <w:rFonts w:ascii="Times New Roman Italic" w:hAnsi="Times New Roman Italic" w:cs="Times New Roman"/>
          <w:i/>
          <w:szCs w:val="28"/>
        </w:rPr>
        <w:t>- Bảng tổng hợp, giải trình, tiếp thu ý kiến góp ý của các đơn vị, địa phương.</w:t>
      </w:r>
    </w:p>
    <w:p w:rsidR="002C6586" w:rsidRPr="00724AC3" w:rsidRDefault="002C6586" w:rsidP="00724AC3">
      <w:pPr>
        <w:widowControl w:val="0"/>
        <w:spacing w:before="60" w:after="60" w:line="240" w:lineRule="auto"/>
        <w:ind w:firstLine="720"/>
        <w:jc w:val="both"/>
        <w:rPr>
          <w:rFonts w:cs="Times New Roman"/>
          <w:bCs/>
          <w:i/>
          <w:szCs w:val="28"/>
        </w:rPr>
      </w:pPr>
      <w:r w:rsidRPr="00724AC3">
        <w:rPr>
          <w:rFonts w:cs="Times New Roman"/>
          <w:i/>
          <w:szCs w:val="28"/>
        </w:rPr>
        <w:lastRenderedPageBreak/>
        <w:t xml:space="preserve">- </w:t>
      </w:r>
      <w:r w:rsidRPr="00724AC3">
        <w:rPr>
          <w:rFonts w:eastAsia="Times New Roman" w:cs="Times New Roman"/>
          <w:i/>
          <w:szCs w:val="28"/>
          <w:lang w:val="pt-BR"/>
        </w:rPr>
        <w:t>Báo cáo số      /BC-STP ngày     /</w:t>
      </w:r>
      <w:r w:rsidR="008E21FF">
        <w:rPr>
          <w:rFonts w:eastAsia="Times New Roman" w:cs="Times New Roman"/>
          <w:i/>
          <w:szCs w:val="28"/>
          <w:lang w:val="pt-BR"/>
        </w:rPr>
        <w:t xml:space="preserve">    </w:t>
      </w:r>
      <w:r w:rsidRPr="00724AC3">
        <w:rPr>
          <w:rFonts w:eastAsia="Times New Roman" w:cs="Times New Roman"/>
          <w:i/>
          <w:szCs w:val="28"/>
          <w:lang w:val="pt-BR"/>
        </w:rPr>
        <w:t>/202</w:t>
      </w:r>
      <w:r w:rsidR="008E21FF">
        <w:rPr>
          <w:rFonts w:eastAsia="Times New Roman" w:cs="Times New Roman"/>
          <w:i/>
          <w:szCs w:val="28"/>
          <w:lang w:val="pt-BR"/>
        </w:rPr>
        <w:t xml:space="preserve">5 </w:t>
      </w:r>
      <w:r w:rsidRPr="00724AC3">
        <w:rPr>
          <w:rFonts w:cs="Times New Roman"/>
          <w:i/>
          <w:szCs w:val="28"/>
        </w:rPr>
        <w:t>của Sở Tư pháp về việc thẩm định dự thảo</w:t>
      </w:r>
      <w:r w:rsidR="00414482">
        <w:rPr>
          <w:rFonts w:cs="Times New Roman"/>
          <w:i/>
          <w:szCs w:val="28"/>
        </w:rPr>
        <w:t xml:space="preserve"> </w:t>
      </w:r>
      <w:r w:rsidRPr="00724AC3">
        <w:rPr>
          <w:rFonts w:cs="Times New Roman"/>
          <w:bCs/>
          <w:i/>
          <w:szCs w:val="28"/>
        </w:rPr>
        <w:t>văn bản quy phạm pháp luật.</w:t>
      </w:r>
    </w:p>
    <w:p w:rsidR="002C6586" w:rsidRPr="00724AC3" w:rsidRDefault="002C6586" w:rsidP="00724AC3">
      <w:pPr>
        <w:widowControl w:val="0"/>
        <w:spacing w:before="60" w:after="60" w:line="240" w:lineRule="auto"/>
        <w:ind w:firstLine="720"/>
        <w:jc w:val="both"/>
        <w:rPr>
          <w:rFonts w:cs="Times New Roman"/>
          <w:i/>
          <w:szCs w:val="28"/>
        </w:rPr>
      </w:pPr>
      <w:r w:rsidRPr="00724AC3">
        <w:rPr>
          <w:rFonts w:cs="Times New Roman"/>
          <w:i/>
          <w:szCs w:val="28"/>
        </w:rPr>
        <w:t>- Bảng tổng hợp, giải trình, tiếp thu ý kiến thẩm định của Sở Tư pháp.</w:t>
      </w:r>
    </w:p>
    <w:p w:rsidR="002C6586" w:rsidRPr="00724AC3" w:rsidRDefault="002C6586" w:rsidP="00724AC3">
      <w:pPr>
        <w:widowControl w:val="0"/>
        <w:spacing w:before="60" w:after="60" w:line="240" w:lineRule="auto"/>
        <w:ind w:firstLine="720"/>
        <w:jc w:val="both"/>
        <w:rPr>
          <w:rFonts w:eastAsia="Times New Roman" w:cs="Times New Roman"/>
          <w:i/>
          <w:szCs w:val="28"/>
        </w:rPr>
      </w:pPr>
      <w:r w:rsidRPr="00724AC3">
        <w:rPr>
          <w:rFonts w:cs="Times New Roman"/>
          <w:i/>
          <w:szCs w:val="28"/>
        </w:rPr>
        <w:t>- Các văn bản liên quan khác.</w:t>
      </w:r>
    </w:p>
    <w:tbl>
      <w:tblPr>
        <w:tblW w:w="9198" w:type="dxa"/>
        <w:tblInd w:w="108" w:type="dxa"/>
        <w:tblLayout w:type="fixed"/>
        <w:tblLook w:val="0000"/>
      </w:tblPr>
      <w:tblGrid>
        <w:gridCol w:w="4042"/>
        <w:gridCol w:w="5156"/>
      </w:tblGrid>
      <w:tr w:rsidR="0008786D" w:rsidTr="003E4CB6">
        <w:trPr>
          <w:trHeight w:val="857"/>
        </w:trPr>
        <w:tc>
          <w:tcPr>
            <w:tcW w:w="4042" w:type="dxa"/>
          </w:tcPr>
          <w:p w:rsidR="0008786D" w:rsidRPr="0008786D" w:rsidRDefault="0008786D" w:rsidP="0008786D">
            <w:pPr>
              <w:spacing w:after="0" w:line="240" w:lineRule="auto"/>
              <w:jc w:val="both"/>
              <w:rPr>
                <w:b/>
                <w:sz w:val="24"/>
                <w:szCs w:val="24"/>
              </w:rPr>
            </w:pPr>
            <w:r w:rsidRPr="0008786D">
              <w:rPr>
                <w:b/>
                <w:i/>
                <w:sz w:val="24"/>
                <w:szCs w:val="24"/>
              </w:rPr>
              <w:t xml:space="preserve">Nơi nhận:                                                                                 </w:t>
            </w:r>
          </w:p>
          <w:p w:rsidR="0008786D" w:rsidRDefault="0008786D" w:rsidP="0008786D">
            <w:pPr>
              <w:tabs>
                <w:tab w:val="num" w:pos="390"/>
              </w:tabs>
              <w:spacing w:after="0" w:line="240" w:lineRule="auto"/>
              <w:jc w:val="both"/>
              <w:rPr>
                <w:sz w:val="22"/>
              </w:rPr>
            </w:pPr>
            <w:r>
              <w:rPr>
                <w:sz w:val="22"/>
              </w:rPr>
              <w:t>- Như trên</w:t>
            </w:r>
            <w:r w:rsidRPr="006E101D">
              <w:rPr>
                <w:sz w:val="22"/>
              </w:rPr>
              <w:t>;</w:t>
            </w:r>
          </w:p>
          <w:p w:rsidR="0008786D" w:rsidRDefault="0008786D" w:rsidP="0008786D">
            <w:pPr>
              <w:tabs>
                <w:tab w:val="num" w:pos="390"/>
              </w:tabs>
              <w:spacing w:after="0" w:line="240" w:lineRule="auto"/>
              <w:jc w:val="both"/>
              <w:rPr>
                <w:sz w:val="22"/>
              </w:rPr>
            </w:pPr>
            <w:r>
              <w:rPr>
                <w:sz w:val="22"/>
              </w:rPr>
              <w:t>- Sở Tư pháp;</w:t>
            </w:r>
          </w:p>
          <w:p w:rsidR="0008786D" w:rsidRDefault="0008786D" w:rsidP="0008786D">
            <w:pPr>
              <w:tabs>
                <w:tab w:val="num" w:pos="390"/>
              </w:tabs>
              <w:spacing w:after="0" w:line="240" w:lineRule="auto"/>
              <w:jc w:val="both"/>
              <w:rPr>
                <w:sz w:val="22"/>
                <w:lang w:val="vi-VN"/>
              </w:rPr>
            </w:pPr>
            <w:r>
              <w:rPr>
                <w:sz w:val="22"/>
              </w:rPr>
              <w:t xml:space="preserve">- </w:t>
            </w:r>
            <w:r w:rsidR="00153673">
              <w:rPr>
                <w:sz w:val="22"/>
              </w:rPr>
              <w:t>Lãnh đạo Sở</w:t>
            </w:r>
            <w:r>
              <w:rPr>
                <w:sz w:val="22"/>
              </w:rPr>
              <w:t>;</w:t>
            </w:r>
          </w:p>
          <w:p w:rsidR="0008786D" w:rsidRPr="003F51E8" w:rsidRDefault="0008786D" w:rsidP="0008786D">
            <w:pPr>
              <w:tabs>
                <w:tab w:val="num" w:pos="390"/>
              </w:tabs>
              <w:spacing w:after="0" w:line="240" w:lineRule="auto"/>
              <w:jc w:val="both"/>
              <w:rPr>
                <w:szCs w:val="28"/>
              </w:rPr>
            </w:pPr>
            <w:r w:rsidRPr="00CE30B4">
              <w:rPr>
                <w:sz w:val="22"/>
              </w:rPr>
              <w:t>- Lưu</w:t>
            </w:r>
            <w:r>
              <w:rPr>
                <w:sz w:val="22"/>
              </w:rPr>
              <w:t xml:space="preserve">: </w:t>
            </w:r>
            <w:r w:rsidRPr="00CE30B4">
              <w:rPr>
                <w:sz w:val="22"/>
              </w:rPr>
              <w:t>VT</w:t>
            </w:r>
            <w:r>
              <w:rPr>
                <w:sz w:val="22"/>
              </w:rPr>
              <w:t>, TM&amp;XNK.</w:t>
            </w:r>
          </w:p>
        </w:tc>
        <w:tc>
          <w:tcPr>
            <w:tcW w:w="5156" w:type="dxa"/>
          </w:tcPr>
          <w:p w:rsidR="0008786D" w:rsidRPr="004A3E78" w:rsidRDefault="002C6586" w:rsidP="002C6586">
            <w:pPr>
              <w:spacing w:after="0" w:line="240" w:lineRule="auto"/>
              <w:rPr>
                <w:b/>
                <w:sz w:val="26"/>
                <w:szCs w:val="26"/>
              </w:rPr>
            </w:pPr>
            <w:r w:rsidRPr="004A3E78">
              <w:rPr>
                <w:b/>
                <w:sz w:val="26"/>
                <w:szCs w:val="26"/>
              </w:rPr>
              <w:t xml:space="preserve">                      </w:t>
            </w:r>
            <w:r w:rsidR="004A3E78">
              <w:rPr>
                <w:b/>
                <w:sz w:val="26"/>
                <w:szCs w:val="26"/>
              </w:rPr>
              <w:t xml:space="preserve"> </w:t>
            </w:r>
            <w:r w:rsidRPr="004A3E78">
              <w:rPr>
                <w:b/>
                <w:sz w:val="26"/>
                <w:szCs w:val="26"/>
              </w:rPr>
              <w:t xml:space="preserve">KT. </w:t>
            </w:r>
            <w:r w:rsidR="0008786D" w:rsidRPr="004A3E78">
              <w:rPr>
                <w:b/>
                <w:sz w:val="26"/>
                <w:szCs w:val="26"/>
              </w:rPr>
              <w:t>GIÁM ĐỐC</w:t>
            </w:r>
          </w:p>
          <w:p w:rsidR="0008786D" w:rsidRPr="00287856" w:rsidRDefault="002C6586" w:rsidP="003E4CB6">
            <w:pPr>
              <w:jc w:val="center"/>
              <w:rPr>
                <w:b/>
                <w:szCs w:val="28"/>
              </w:rPr>
            </w:pPr>
            <w:r w:rsidRPr="004A3E78">
              <w:rPr>
                <w:b/>
                <w:sz w:val="26"/>
                <w:szCs w:val="26"/>
              </w:rPr>
              <w:t>PHÓ GIÁM ĐỐC</w:t>
            </w:r>
          </w:p>
        </w:tc>
      </w:tr>
    </w:tbl>
    <w:p w:rsidR="001D29CB" w:rsidRDefault="001D29CB"/>
    <w:sectPr w:rsidR="001D29CB" w:rsidSect="001E540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62FD"/>
    <w:multiLevelType w:val="hybridMultilevel"/>
    <w:tmpl w:val="A7B692D6"/>
    <w:lvl w:ilvl="0" w:tplc="DFE034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6C638CD"/>
    <w:multiLevelType w:val="hybridMultilevel"/>
    <w:tmpl w:val="286E64E6"/>
    <w:lvl w:ilvl="0" w:tplc="640C96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8786D"/>
    <w:rsid w:val="00032EDB"/>
    <w:rsid w:val="00047B17"/>
    <w:rsid w:val="0008786D"/>
    <w:rsid w:val="000D2D82"/>
    <w:rsid w:val="00102E9E"/>
    <w:rsid w:val="00104DC2"/>
    <w:rsid w:val="00114108"/>
    <w:rsid w:val="00153673"/>
    <w:rsid w:val="001630F5"/>
    <w:rsid w:val="00175E04"/>
    <w:rsid w:val="00191C8B"/>
    <w:rsid w:val="001D29CB"/>
    <w:rsid w:val="001E5403"/>
    <w:rsid w:val="002507B8"/>
    <w:rsid w:val="00267225"/>
    <w:rsid w:val="00284ACE"/>
    <w:rsid w:val="002B720C"/>
    <w:rsid w:val="002C6586"/>
    <w:rsid w:val="0036412B"/>
    <w:rsid w:val="00394982"/>
    <w:rsid w:val="003C29B9"/>
    <w:rsid w:val="003C4143"/>
    <w:rsid w:val="00414482"/>
    <w:rsid w:val="004A3E78"/>
    <w:rsid w:val="004C6188"/>
    <w:rsid w:val="00552543"/>
    <w:rsid w:val="005A75B7"/>
    <w:rsid w:val="005B47C4"/>
    <w:rsid w:val="005D663A"/>
    <w:rsid w:val="00637084"/>
    <w:rsid w:val="00697508"/>
    <w:rsid w:val="006D1377"/>
    <w:rsid w:val="006E234D"/>
    <w:rsid w:val="00723E1B"/>
    <w:rsid w:val="00724AC3"/>
    <w:rsid w:val="007B59C0"/>
    <w:rsid w:val="00815429"/>
    <w:rsid w:val="00821554"/>
    <w:rsid w:val="00823103"/>
    <w:rsid w:val="00831402"/>
    <w:rsid w:val="00835E18"/>
    <w:rsid w:val="008377E2"/>
    <w:rsid w:val="00850886"/>
    <w:rsid w:val="00870C23"/>
    <w:rsid w:val="0088380B"/>
    <w:rsid w:val="00892B8A"/>
    <w:rsid w:val="008D1036"/>
    <w:rsid w:val="008E21FF"/>
    <w:rsid w:val="008E4F71"/>
    <w:rsid w:val="00927F50"/>
    <w:rsid w:val="009526A9"/>
    <w:rsid w:val="009737C2"/>
    <w:rsid w:val="009B63AD"/>
    <w:rsid w:val="009D0259"/>
    <w:rsid w:val="009F5C2E"/>
    <w:rsid w:val="00A3590F"/>
    <w:rsid w:val="00A3703E"/>
    <w:rsid w:val="00A44E79"/>
    <w:rsid w:val="00A54A19"/>
    <w:rsid w:val="00A7094F"/>
    <w:rsid w:val="00A7421B"/>
    <w:rsid w:val="00AD4C70"/>
    <w:rsid w:val="00AE3E55"/>
    <w:rsid w:val="00AF7486"/>
    <w:rsid w:val="00B31DE9"/>
    <w:rsid w:val="00B3677B"/>
    <w:rsid w:val="00BB2D1F"/>
    <w:rsid w:val="00C3380C"/>
    <w:rsid w:val="00CF5B8C"/>
    <w:rsid w:val="00D153E8"/>
    <w:rsid w:val="00D22211"/>
    <w:rsid w:val="00D423B4"/>
    <w:rsid w:val="00D9191B"/>
    <w:rsid w:val="00DA240D"/>
    <w:rsid w:val="00DF0C12"/>
    <w:rsid w:val="00E27088"/>
    <w:rsid w:val="00E4394F"/>
    <w:rsid w:val="00E46634"/>
    <w:rsid w:val="00F25CF3"/>
    <w:rsid w:val="00F64167"/>
    <w:rsid w:val="00FE3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B7"/>
  </w:style>
  <w:style w:type="paragraph" w:styleId="Heading2">
    <w:name w:val="heading 2"/>
    <w:basedOn w:val="Normal"/>
    <w:next w:val="Normal"/>
    <w:link w:val="Heading2Char"/>
    <w:uiPriority w:val="9"/>
    <w:qFormat/>
    <w:rsid w:val="002C6586"/>
    <w:pPr>
      <w:keepNext/>
      <w:spacing w:before="240" w:after="60" w:line="240" w:lineRule="auto"/>
      <w:outlineLvl w:val="1"/>
    </w:pPr>
    <w:rPr>
      <w:rFonts w:ascii="Cambria" w:eastAsia="Times New Roman" w:hAnsi="Cambria"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08786D"/>
    <w:pPr>
      <w:spacing w:before="100" w:beforeAutospacing="1" w:after="100" w:afterAutospacing="1" w:line="240" w:lineRule="auto"/>
    </w:pPr>
    <w:rPr>
      <w:rFonts w:eastAsia="Times New Roman" w:cs="Times New Roman"/>
      <w:sz w:val="24"/>
      <w:szCs w:val="24"/>
    </w:rPr>
  </w:style>
  <w:style w:type="paragraph" w:customStyle="1" w:styleId="Default">
    <w:name w:val="Default"/>
    <w:rsid w:val="0008786D"/>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uiPriority w:val="34"/>
    <w:qFormat/>
    <w:rsid w:val="00E46634"/>
    <w:pPr>
      <w:ind w:left="720"/>
      <w:contextualSpacing/>
    </w:pPr>
  </w:style>
  <w:style w:type="character" w:customStyle="1" w:styleId="Heading2Char">
    <w:name w:val="Heading 2 Char"/>
    <w:basedOn w:val="DefaultParagraphFont"/>
    <w:link w:val="Heading2"/>
    <w:uiPriority w:val="9"/>
    <w:rsid w:val="002C6586"/>
    <w:rPr>
      <w:rFonts w:ascii="Cambria" w:eastAsia="Times New Roman" w:hAnsi="Cambria" w:cs="Times New Roman"/>
      <w:b/>
      <w:bCs/>
      <w:i/>
      <w:iCs/>
      <w:szCs w:val="28"/>
    </w:rPr>
  </w:style>
  <w:style w:type="character" w:customStyle="1" w:styleId="NormalWebChar">
    <w:name w:val="Normal (Web) Char"/>
    <w:aliases w:val="Char Char Char Char"/>
    <w:link w:val="NormalWeb"/>
    <w:uiPriority w:val="99"/>
    <w:locked/>
    <w:rsid w:val="00CF5B8C"/>
    <w:rPr>
      <w:rFonts w:eastAsia="Times New Roman" w:cs="Times New Roman"/>
      <w:sz w:val="24"/>
      <w:szCs w:val="24"/>
    </w:rPr>
  </w:style>
  <w:style w:type="paragraph" w:styleId="BodyText">
    <w:name w:val="Body Text"/>
    <w:basedOn w:val="Normal"/>
    <w:link w:val="BodyTextChar"/>
    <w:rsid w:val="00BB2D1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BB2D1F"/>
    <w:rPr>
      <w:rFonts w:ascii="VNI-Times" w:eastAsia="Times New Roman" w:hAnsi="VNI-Times" w:cs="Times New Roman"/>
      <w:sz w:val="24"/>
      <w:szCs w:val="24"/>
    </w:rPr>
  </w:style>
  <w:style w:type="character" w:styleId="Emphasis">
    <w:name w:val="Emphasis"/>
    <w:basedOn w:val="DefaultParagraphFont"/>
    <w:uiPriority w:val="20"/>
    <w:qFormat/>
    <w:rsid w:val="00637084"/>
    <w:rPr>
      <w:i/>
      <w:iCs/>
    </w:rPr>
  </w:style>
</w:styles>
</file>

<file path=word/webSettings.xml><?xml version="1.0" encoding="utf-8"?>
<w:webSettings xmlns:r="http://schemas.openxmlformats.org/officeDocument/2006/relationships" xmlns:w="http://schemas.openxmlformats.org/wordprocessingml/2006/main">
  <w:divs>
    <w:div w:id="577178969">
      <w:bodyDiv w:val="1"/>
      <w:marLeft w:val="0"/>
      <w:marRight w:val="0"/>
      <w:marTop w:val="0"/>
      <w:marBottom w:val="0"/>
      <w:divBdr>
        <w:top w:val="none" w:sz="0" w:space="0" w:color="auto"/>
        <w:left w:val="none" w:sz="0" w:space="0" w:color="auto"/>
        <w:bottom w:val="none" w:sz="0" w:space="0" w:color="auto"/>
        <w:right w:val="none" w:sz="0" w:space="0" w:color="auto"/>
      </w:divBdr>
    </w:div>
    <w:div w:id="9545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2024-11-15T03:54:00Z</cp:lastPrinted>
  <dcterms:created xsi:type="dcterms:W3CDTF">2025-02-10T02:49:00Z</dcterms:created>
  <dcterms:modified xsi:type="dcterms:W3CDTF">2025-03-17T09:34:00Z</dcterms:modified>
</cp:coreProperties>
</file>