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760"/>
      </w:tblGrid>
      <w:tr w:rsidR="00A9321A" w:rsidRPr="005B3B27" w:rsidTr="00D75463">
        <w:trPr>
          <w:trHeight w:val="89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21A" w:rsidRPr="005B3B27" w:rsidRDefault="00A9321A" w:rsidP="00D7546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B3B27">
              <w:rPr>
                <w:b/>
                <w:color w:val="000000"/>
                <w:sz w:val="26"/>
                <w:szCs w:val="26"/>
              </w:rPr>
              <w:t>ỦY BAN NHÂN DÂN</w:t>
            </w:r>
          </w:p>
          <w:p w:rsidR="00A9321A" w:rsidRPr="005B3B27" w:rsidRDefault="00381857" w:rsidP="00D75463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81857">
              <w:rPr>
                <w:b/>
                <w:noProof/>
                <w:color w:val="000000"/>
                <w:sz w:val="26"/>
                <w:szCs w:val="26"/>
              </w:rPr>
              <w:pict>
                <v:line id="Straight Connector 3" o:spid="_x0000_s1026" style="position:absolute;left:0;text-align:left;z-index:251661312;visibility:visible" from="54pt,16.8pt" to="11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WTYiG9wAAAAJAQAADwAAAAAAAAAAAAAAAAAHBAAAZHJzL2Rvd25yZXYueG1s&#10;UEsFBgAAAAAEAAQA8wAAABAFAAAAAA==&#10;"/>
              </w:pict>
            </w:r>
            <w:r w:rsidR="00BF6BE3">
              <w:rPr>
                <w:b/>
                <w:noProof/>
                <w:color w:val="000000"/>
                <w:sz w:val="26"/>
                <w:szCs w:val="26"/>
              </w:rPr>
              <w:t>THÀNH PHỐ</w:t>
            </w:r>
            <w:r w:rsidR="00A9321A" w:rsidRPr="005B3B27">
              <w:rPr>
                <w:b/>
                <w:color w:val="000000"/>
                <w:sz w:val="26"/>
                <w:szCs w:val="26"/>
              </w:rPr>
              <w:t xml:space="preserve"> HUẾ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21A" w:rsidRPr="005B3B27" w:rsidRDefault="00A9321A" w:rsidP="00BD7064">
            <w:pPr>
              <w:rPr>
                <w:b/>
                <w:color w:val="000000"/>
                <w:sz w:val="26"/>
                <w:szCs w:val="26"/>
              </w:rPr>
            </w:pPr>
            <w:r w:rsidRPr="005B3B27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A9321A" w:rsidRPr="005B3B27" w:rsidRDefault="00381857" w:rsidP="00D75463">
            <w:pPr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381857">
              <w:rPr>
                <w:b/>
                <w:noProof/>
                <w:color w:val="000000"/>
                <w:sz w:val="26"/>
                <w:szCs w:val="26"/>
              </w:rPr>
              <w:pict>
                <v:line id="Straight Connector 2" o:spid="_x0000_s1028" style="position:absolute;left:0;text-align:left;z-index:251660288;visibility:visible" from="56.95pt,18.05pt" to="218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isbrE9wAAAAJAQAADwAAAAAAAAAAAAAAAAAKBAAAZHJzL2Rvd25yZXYu&#10;eG1sUEsFBgAAAAAEAAQA8wAAABMFAAAAAA==&#10;"/>
              </w:pict>
            </w:r>
            <w:r w:rsidR="00A9321A" w:rsidRPr="005B3B27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A9321A" w:rsidRPr="005B3B27" w:rsidTr="00D75463">
        <w:trPr>
          <w:trHeight w:val="42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21A" w:rsidRPr="005B3B27" w:rsidRDefault="00A9321A" w:rsidP="005B0BAB">
            <w:pPr>
              <w:jc w:val="center"/>
              <w:rPr>
                <w:b/>
                <w:i/>
                <w:iCs/>
                <w:color w:val="000000"/>
                <w:sz w:val="26"/>
                <w:szCs w:val="26"/>
                <w:lang w:val="nl-NL"/>
              </w:rPr>
            </w:pPr>
            <w:r w:rsidRPr="005B3B27">
              <w:rPr>
                <w:iCs/>
                <w:color w:val="000000"/>
                <w:sz w:val="26"/>
                <w:szCs w:val="26"/>
                <w:lang w:val="nl-NL"/>
              </w:rPr>
              <w:t>Số:        /</w: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>202</w:t>
            </w:r>
            <w:r w:rsidR="005B0BAB">
              <w:rPr>
                <w:iCs/>
                <w:color w:val="000000"/>
                <w:sz w:val="26"/>
                <w:szCs w:val="26"/>
                <w:lang w:val="nl-NL"/>
              </w:rPr>
              <w:t>5</w: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>/</w:t>
            </w:r>
            <w:r w:rsidRPr="005B3B27">
              <w:rPr>
                <w:iCs/>
                <w:color w:val="000000"/>
                <w:sz w:val="26"/>
                <w:szCs w:val="26"/>
                <w:lang w:val="nl-NL"/>
              </w:rPr>
              <w:t>QĐ-UBND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21A" w:rsidRPr="005B3B27" w:rsidRDefault="00760792" w:rsidP="00760792">
            <w:pPr>
              <w:rPr>
                <w:b/>
                <w:i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               </w:t>
            </w:r>
            <w:r w:rsidR="00BF6BE3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r w:rsidR="00A9321A" w:rsidRPr="005B3B27">
              <w:rPr>
                <w:i/>
                <w:iCs/>
                <w:color w:val="000000"/>
                <w:sz w:val="26"/>
                <w:szCs w:val="26"/>
                <w:lang w:val="nl-NL"/>
              </w:rPr>
              <w:t>Huế, ngày       tháng</w:t>
            </w:r>
            <w:r w:rsidR="00BD7064">
              <w:rPr>
                <w:i/>
                <w:iCs/>
                <w:color w:val="000000"/>
                <w:sz w:val="26"/>
                <w:szCs w:val="26"/>
                <w:lang w:val="nl-NL"/>
              </w:rPr>
              <w:t xml:space="preserve">    </w:t>
            </w:r>
            <w:r w:rsidR="00A9321A" w:rsidRPr="005B3B27">
              <w:rPr>
                <w:i/>
                <w:iCs/>
                <w:color w:val="000000"/>
                <w:sz w:val="26"/>
                <w:szCs w:val="26"/>
                <w:lang w:val="nl-NL"/>
              </w:rPr>
              <w:t>năm 202</w:t>
            </w:r>
            <w:r w:rsidR="00BF6BE3">
              <w:rPr>
                <w:i/>
                <w:iCs/>
                <w:color w:val="000000"/>
                <w:sz w:val="26"/>
                <w:szCs w:val="26"/>
                <w:lang w:val="nl-NL"/>
              </w:rPr>
              <w:t>5</w:t>
            </w:r>
          </w:p>
        </w:tc>
      </w:tr>
    </w:tbl>
    <w:p w:rsidR="00A9321A" w:rsidRDefault="00381857" w:rsidP="00A9321A">
      <w:pPr>
        <w:jc w:val="center"/>
        <w:rPr>
          <w:b/>
          <w:szCs w:val="28"/>
        </w:rPr>
      </w:pPr>
      <w:r>
        <w:rPr>
          <w:b/>
          <w:noProof/>
          <w:szCs w:val="28"/>
        </w:rPr>
        <w:pict>
          <v:rect id="_x0000_s1029" style="position:absolute;left:0;text-align:left;margin-left:11.35pt;margin-top:14.6pt;width:78.8pt;height:23.25pt;z-index:251662336;mso-position-horizontal-relative:text;mso-position-vertical-relative:text">
            <v:textbox>
              <w:txbxContent>
                <w:p w:rsidR="007749C6" w:rsidRPr="007749C6" w:rsidRDefault="007749C6">
                  <w:pPr>
                    <w:rPr>
                      <w:sz w:val="26"/>
                      <w:szCs w:val="26"/>
                    </w:rPr>
                  </w:pPr>
                  <w:r w:rsidRPr="007749C6">
                    <w:rPr>
                      <w:sz w:val="26"/>
                      <w:szCs w:val="26"/>
                    </w:rPr>
                    <w:t>DỰ THẢO</w:t>
                  </w:r>
                  <w:r w:rsidR="005B0BAB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</w:p>
    <w:p w:rsidR="00133D12" w:rsidRDefault="00133D12" w:rsidP="00A9321A">
      <w:pPr>
        <w:jc w:val="center"/>
        <w:rPr>
          <w:b/>
          <w:szCs w:val="28"/>
        </w:rPr>
      </w:pPr>
    </w:p>
    <w:p w:rsidR="00A9321A" w:rsidRPr="00014D19" w:rsidRDefault="00A9321A" w:rsidP="00A9321A">
      <w:pPr>
        <w:jc w:val="center"/>
        <w:rPr>
          <w:b/>
          <w:szCs w:val="28"/>
        </w:rPr>
      </w:pPr>
      <w:r w:rsidRPr="00014D19">
        <w:rPr>
          <w:b/>
          <w:szCs w:val="28"/>
        </w:rPr>
        <w:t xml:space="preserve">QUYẾT </w:t>
      </w:r>
      <w:r w:rsidRPr="00014D19">
        <w:rPr>
          <w:rFonts w:hint="eastAsia"/>
          <w:b/>
          <w:szCs w:val="28"/>
        </w:rPr>
        <w:t>Đ</w:t>
      </w:r>
      <w:r w:rsidRPr="00014D19">
        <w:rPr>
          <w:b/>
          <w:szCs w:val="28"/>
        </w:rPr>
        <w:t>ỊNH</w:t>
      </w:r>
    </w:p>
    <w:p w:rsidR="005B0BAB" w:rsidRDefault="00A9321A" w:rsidP="00A9321A">
      <w:pPr>
        <w:pStyle w:val="BodyText2"/>
        <w:rPr>
          <w:bCs/>
          <w:szCs w:val="28"/>
        </w:rPr>
      </w:pPr>
      <w:r>
        <w:rPr>
          <w:bCs/>
          <w:szCs w:val="28"/>
        </w:rPr>
        <w:t xml:space="preserve">Ban hành Quy </w:t>
      </w:r>
      <w:r w:rsidR="005B0BAB">
        <w:rPr>
          <w:bCs/>
          <w:szCs w:val="28"/>
        </w:rPr>
        <w:t xml:space="preserve">chế chuyển đổi mô hình quản lý, </w:t>
      </w:r>
    </w:p>
    <w:p w:rsidR="00A9321A" w:rsidRDefault="005B0BAB" w:rsidP="00A9321A">
      <w:pPr>
        <w:pStyle w:val="BodyText2"/>
        <w:rPr>
          <w:bCs/>
          <w:szCs w:val="28"/>
        </w:rPr>
      </w:pPr>
      <w:r>
        <w:rPr>
          <w:bCs/>
          <w:szCs w:val="28"/>
        </w:rPr>
        <w:t xml:space="preserve">kinh doanh, khai thác chợ </w:t>
      </w:r>
      <w:r w:rsidR="00A9321A">
        <w:rPr>
          <w:bCs/>
          <w:szCs w:val="28"/>
        </w:rPr>
        <w:t xml:space="preserve">trên địa bàn </w:t>
      </w:r>
      <w:r w:rsidR="00BF6BE3">
        <w:rPr>
          <w:bCs/>
          <w:szCs w:val="28"/>
        </w:rPr>
        <w:t>thành phố</w:t>
      </w:r>
      <w:r w:rsidR="00A9321A">
        <w:rPr>
          <w:bCs/>
          <w:szCs w:val="28"/>
        </w:rPr>
        <w:t xml:space="preserve"> Huế</w:t>
      </w:r>
    </w:p>
    <w:p w:rsidR="00A9321A" w:rsidRDefault="00381857" w:rsidP="00A9321A">
      <w:pPr>
        <w:pStyle w:val="BodyText2"/>
        <w:spacing w:before="120"/>
        <w:rPr>
          <w:szCs w:val="28"/>
          <w:lang w:val="da-DK"/>
        </w:rPr>
      </w:pPr>
      <w:r w:rsidRPr="00381857">
        <w:rPr>
          <w:bCs/>
          <w:noProof/>
          <w:spacing w:val="-12"/>
          <w:szCs w:val="28"/>
        </w:rPr>
        <w:pict>
          <v:line id="Straight Connector 1" o:spid="_x0000_s1027" style="position:absolute;left:0;text-align:left;z-index:251659264;visibility:visible" from="163.05pt,3.1pt" to="289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jgykl2gAAAAcBAAAPAAAAAAAAAAAAAAAAAAgEAABkcnMvZG93bnJldi54bWxQ&#10;SwUGAAAAAAQABADzAAAADwUAAAAA&#10;"/>
        </w:pict>
      </w:r>
    </w:p>
    <w:p w:rsidR="00A9321A" w:rsidRPr="00014D19" w:rsidRDefault="00A9321A" w:rsidP="00A9321A">
      <w:pPr>
        <w:pStyle w:val="BodyText2"/>
        <w:rPr>
          <w:szCs w:val="28"/>
          <w:lang w:val="da-DK"/>
        </w:rPr>
      </w:pPr>
      <w:r w:rsidRPr="00014D19">
        <w:rPr>
          <w:szCs w:val="28"/>
          <w:lang w:val="da-DK"/>
        </w:rPr>
        <w:t xml:space="preserve">ỦY BAN NHÂN DÂN </w:t>
      </w:r>
      <w:r w:rsidR="00BF6BE3">
        <w:rPr>
          <w:szCs w:val="28"/>
          <w:lang w:val="da-DK"/>
        </w:rPr>
        <w:t>THÀNH PHỐ</w:t>
      </w:r>
      <w:r w:rsidR="00864F50">
        <w:rPr>
          <w:szCs w:val="28"/>
          <w:lang w:val="da-DK"/>
        </w:rPr>
        <w:t xml:space="preserve"> HUẾ</w:t>
      </w:r>
    </w:p>
    <w:p w:rsidR="00A9321A" w:rsidRPr="00557689" w:rsidRDefault="00A9321A" w:rsidP="00A9321A">
      <w:pPr>
        <w:spacing w:before="120" w:after="120"/>
        <w:ind w:firstLine="709"/>
        <w:jc w:val="both"/>
        <w:rPr>
          <w:i/>
          <w:sz w:val="6"/>
        </w:rPr>
      </w:pPr>
    </w:p>
    <w:p w:rsidR="00A9321A" w:rsidRPr="00133D12" w:rsidRDefault="00133D12" w:rsidP="00133D12">
      <w:pPr>
        <w:spacing w:before="60" w:after="60"/>
        <w:ind w:firstLine="709"/>
        <w:jc w:val="both"/>
        <w:rPr>
          <w:i/>
          <w:spacing w:val="3"/>
          <w:szCs w:val="28"/>
          <w:shd w:val="clear" w:color="auto" w:fill="FFFFFF"/>
        </w:rPr>
      </w:pPr>
      <w:r w:rsidRPr="00D97551">
        <w:rPr>
          <w:i/>
          <w:spacing w:val="3"/>
          <w:szCs w:val="28"/>
          <w:shd w:val="clear" w:color="auto" w:fill="FFFFFF"/>
        </w:rPr>
        <w:t xml:space="preserve">Căn cứ Luật Tổ chức Chính quyền địa phương ngày 19 tháng 02 năm 2025; </w:t>
      </w:r>
    </w:p>
    <w:p w:rsidR="00A9321A" w:rsidRDefault="00A9321A" w:rsidP="006570DF">
      <w:pPr>
        <w:shd w:val="clear" w:color="auto" w:fill="FFFFFF"/>
        <w:spacing w:before="120" w:after="120"/>
        <w:ind w:firstLine="709"/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ab/>
      </w:r>
      <w:r w:rsidRPr="003E35D3">
        <w:rPr>
          <w:i/>
          <w:iCs/>
          <w:color w:val="000000" w:themeColor="text1"/>
          <w:szCs w:val="28"/>
        </w:rPr>
        <w:t>Căn cứ Nghị định số </w:t>
      </w:r>
      <w:r w:rsidR="004736B5">
        <w:rPr>
          <w:i/>
          <w:iCs/>
          <w:color w:val="000000" w:themeColor="text1"/>
          <w:szCs w:val="28"/>
        </w:rPr>
        <w:t>60</w:t>
      </w:r>
      <w:r>
        <w:rPr>
          <w:i/>
          <w:iCs/>
          <w:color w:val="000000" w:themeColor="text1"/>
          <w:szCs w:val="28"/>
        </w:rPr>
        <w:t xml:space="preserve">/2024/NĐ-CP </w:t>
      </w:r>
      <w:r w:rsidRPr="003E35D3">
        <w:rPr>
          <w:i/>
          <w:iCs/>
          <w:color w:val="000000" w:themeColor="text1"/>
          <w:szCs w:val="28"/>
        </w:rPr>
        <w:t xml:space="preserve">ngày </w:t>
      </w:r>
      <w:r w:rsidR="004736B5">
        <w:rPr>
          <w:i/>
          <w:iCs/>
          <w:color w:val="000000" w:themeColor="text1"/>
          <w:szCs w:val="28"/>
        </w:rPr>
        <w:t>0</w:t>
      </w:r>
      <w:r w:rsidRPr="003E35D3">
        <w:rPr>
          <w:i/>
          <w:iCs/>
          <w:color w:val="000000" w:themeColor="text1"/>
          <w:szCs w:val="28"/>
        </w:rPr>
        <w:t xml:space="preserve">5 tháng </w:t>
      </w:r>
      <w:r w:rsidR="004736B5">
        <w:rPr>
          <w:i/>
          <w:iCs/>
          <w:color w:val="000000" w:themeColor="text1"/>
          <w:szCs w:val="28"/>
        </w:rPr>
        <w:t>6</w:t>
      </w:r>
      <w:r w:rsidRPr="003E35D3">
        <w:rPr>
          <w:i/>
          <w:iCs/>
          <w:color w:val="000000" w:themeColor="text1"/>
          <w:szCs w:val="28"/>
        </w:rPr>
        <w:t xml:space="preserve"> năm 20</w:t>
      </w:r>
      <w:r>
        <w:rPr>
          <w:i/>
          <w:iCs/>
          <w:color w:val="000000" w:themeColor="text1"/>
          <w:szCs w:val="28"/>
        </w:rPr>
        <w:t>24</w:t>
      </w:r>
      <w:r w:rsidRPr="003E35D3">
        <w:rPr>
          <w:i/>
          <w:iCs/>
          <w:color w:val="000000" w:themeColor="text1"/>
          <w:szCs w:val="28"/>
        </w:rPr>
        <w:t xml:space="preserve"> của Chính phủ về </w:t>
      </w:r>
      <w:r w:rsidR="004736B5">
        <w:rPr>
          <w:i/>
          <w:iCs/>
          <w:color w:val="000000" w:themeColor="text1"/>
          <w:szCs w:val="28"/>
        </w:rPr>
        <w:t>phát triển và quản lý chợ</w:t>
      </w:r>
      <w:r w:rsidRPr="003E35D3">
        <w:rPr>
          <w:i/>
          <w:iCs/>
          <w:color w:val="000000" w:themeColor="text1"/>
          <w:szCs w:val="28"/>
        </w:rPr>
        <w:t>;</w:t>
      </w:r>
    </w:p>
    <w:p w:rsidR="00A9321A" w:rsidRPr="000C07A8" w:rsidRDefault="00A9321A" w:rsidP="006570DF">
      <w:pPr>
        <w:spacing w:before="120" w:after="120"/>
        <w:ind w:firstLine="709"/>
        <w:jc w:val="both"/>
        <w:rPr>
          <w:bCs/>
          <w:i/>
          <w:szCs w:val="28"/>
          <w:lang w:val="da-DK"/>
        </w:rPr>
      </w:pPr>
      <w:r w:rsidRPr="000C07A8">
        <w:rPr>
          <w:bCs/>
          <w:i/>
          <w:szCs w:val="28"/>
          <w:lang w:val="da-DK"/>
        </w:rPr>
        <w:t xml:space="preserve">Theo đề nghị của Giám đốc Sở </w:t>
      </w:r>
      <w:r>
        <w:rPr>
          <w:bCs/>
          <w:i/>
          <w:szCs w:val="28"/>
          <w:lang w:val="da-DK"/>
        </w:rPr>
        <w:t>Công Thương</w:t>
      </w:r>
      <w:r w:rsidRPr="000C07A8">
        <w:rPr>
          <w:bCs/>
          <w:i/>
          <w:szCs w:val="28"/>
          <w:lang w:val="da-DK"/>
        </w:rPr>
        <w:t>.</w:t>
      </w:r>
    </w:p>
    <w:p w:rsidR="00A9321A" w:rsidRPr="00474E28" w:rsidRDefault="00A9321A" w:rsidP="006570DF">
      <w:pPr>
        <w:pStyle w:val="BodyTextIndent2"/>
        <w:spacing w:before="120" w:after="120"/>
        <w:ind w:firstLine="0"/>
        <w:jc w:val="center"/>
        <w:rPr>
          <w:b/>
          <w:szCs w:val="28"/>
          <w:lang w:val="da-DK"/>
        </w:rPr>
      </w:pPr>
      <w:r w:rsidRPr="00474E28">
        <w:rPr>
          <w:b/>
          <w:szCs w:val="28"/>
          <w:lang w:val="da-DK"/>
        </w:rPr>
        <w:t>QUYẾT ĐỊNH:</w:t>
      </w:r>
    </w:p>
    <w:p w:rsidR="00A9321A" w:rsidRPr="005B0BAB" w:rsidRDefault="00A9321A" w:rsidP="006570DF">
      <w:pPr>
        <w:pStyle w:val="BodyText2"/>
        <w:spacing w:before="120" w:after="120"/>
        <w:ind w:firstLine="709"/>
        <w:jc w:val="both"/>
        <w:rPr>
          <w:b w:val="0"/>
          <w:szCs w:val="28"/>
        </w:rPr>
      </w:pPr>
      <w:r w:rsidRPr="005B0BAB">
        <w:rPr>
          <w:szCs w:val="28"/>
        </w:rPr>
        <w:tab/>
        <w:t>Điều 1.</w:t>
      </w:r>
      <w:r w:rsidR="004736B5" w:rsidRPr="005B0BAB">
        <w:rPr>
          <w:szCs w:val="28"/>
        </w:rPr>
        <w:t xml:space="preserve"> </w:t>
      </w:r>
      <w:r w:rsidRPr="005B0BAB">
        <w:rPr>
          <w:b w:val="0"/>
          <w:szCs w:val="28"/>
        </w:rPr>
        <w:t xml:space="preserve">Ban hành kèm theo Quyết định này Quy </w:t>
      </w:r>
      <w:r w:rsidR="005B0BAB" w:rsidRPr="005B0BAB">
        <w:rPr>
          <w:b w:val="0"/>
          <w:szCs w:val="28"/>
        </w:rPr>
        <w:t>chế chuyển đổi mô hình quản lý, kinh doanh, khai thác</w:t>
      </w:r>
      <w:r w:rsidR="004736B5" w:rsidRPr="005B0BAB">
        <w:rPr>
          <w:b w:val="0"/>
          <w:szCs w:val="28"/>
        </w:rPr>
        <w:t xml:space="preserve"> chợ</w:t>
      </w:r>
      <w:r w:rsidRPr="005B0BAB">
        <w:rPr>
          <w:b w:val="0"/>
          <w:szCs w:val="28"/>
        </w:rPr>
        <w:t xml:space="preserve"> trên địa bàn </w:t>
      </w:r>
      <w:r w:rsidR="00BF6BE3" w:rsidRPr="005B0BAB">
        <w:rPr>
          <w:b w:val="0"/>
          <w:szCs w:val="28"/>
        </w:rPr>
        <w:t>thành phố</w:t>
      </w:r>
      <w:r w:rsidRPr="005B0BAB">
        <w:rPr>
          <w:b w:val="0"/>
          <w:szCs w:val="28"/>
        </w:rPr>
        <w:t xml:space="preserve"> Huế.</w:t>
      </w:r>
    </w:p>
    <w:p w:rsidR="002E0BEB" w:rsidRPr="005B0BAB" w:rsidRDefault="00A9321A" w:rsidP="006570DF">
      <w:pPr>
        <w:pStyle w:val="BodyText"/>
        <w:tabs>
          <w:tab w:val="left" w:pos="567"/>
        </w:tabs>
        <w:spacing w:before="120" w:after="120"/>
        <w:ind w:firstLine="709"/>
        <w:jc w:val="both"/>
        <w:rPr>
          <w:szCs w:val="28"/>
        </w:rPr>
      </w:pPr>
      <w:r w:rsidRPr="005B0BAB">
        <w:rPr>
          <w:bCs/>
          <w:szCs w:val="28"/>
        </w:rPr>
        <w:t>Điều 2.</w:t>
      </w:r>
      <w:bookmarkStart w:id="0" w:name="dieu_2_name"/>
      <w:r w:rsidR="004736B5" w:rsidRPr="005B0BAB">
        <w:rPr>
          <w:bCs/>
          <w:szCs w:val="28"/>
        </w:rPr>
        <w:t xml:space="preserve"> </w:t>
      </w:r>
      <w:r w:rsidR="002E0BEB" w:rsidRPr="005B0BAB">
        <w:rPr>
          <w:szCs w:val="28"/>
        </w:rPr>
        <w:t>Hiệu lực thi hành</w:t>
      </w:r>
    </w:p>
    <w:p w:rsidR="006F1CA7" w:rsidRPr="005B0BAB" w:rsidRDefault="00A9321A" w:rsidP="006F1CA7">
      <w:pPr>
        <w:pStyle w:val="BodyText"/>
        <w:tabs>
          <w:tab w:val="left" w:pos="567"/>
        </w:tabs>
        <w:spacing w:before="120" w:after="120"/>
        <w:ind w:firstLine="709"/>
        <w:jc w:val="both"/>
        <w:rPr>
          <w:b w:val="0"/>
          <w:bCs/>
          <w:spacing w:val="-2"/>
          <w:szCs w:val="28"/>
        </w:rPr>
      </w:pPr>
      <w:r w:rsidRPr="005B0BAB">
        <w:rPr>
          <w:b w:val="0"/>
          <w:bCs/>
          <w:spacing w:val="-2"/>
          <w:szCs w:val="28"/>
          <w:lang w:val="vi-VN"/>
        </w:rPr>
        <w:t>Quyết định có hiệu lực thi hành kể từ ngày</w:t>
      </w:r>
      <w:r w:rsidR="0079025F" w:rsidRPr="005B0BAB">
        <w:rPr>
          <w:b w:val="0"/>
          <w:bCs/>
          <w:spacing w:val="-2"/>
          <w:szCs w:val="28"/>
        </w:rPr>
        <w:t>….</w:t>
      </w:r>
      <w:r w:rsidR="004736B5" w:rsidRPr="005B0BAB">
        <w:rPr>
          <w:b w:val="0"/>
          <w:bCs/>
          <w:spacing w:val="-2"/>
          <w:szCs w:val="28"/>
        </w:rPr>
        <w:t>tháng ….năm …..</w:t>
      </w:r>
      <w:r w:rsidRPr="005B0BAB">
        <w:rPr>
          <w:b w:val="0"/>
          <w:bCs/>
          <w:spacing w:val="-2"/>
          <w:szCs w:val="28"/>
        </w:rPr>
        <w:t xml:space="preserve"> và</w:t>
      </w:r>
      <w:r w:rsidRPr="005B0BAB">
        <w:rPr>
          <w:b w:val="0"/>
          <w:bCs/>
          <w:spacing w:val="-2"/>
          <w:szCs w:val="28"/>
          <w:lang w:val="vi-VN"/>
        </w:rPr>
        <w:t xml:space="preserve"> thay thế Quyết định số </w:t>
      </w:r>
      <w:bookmarkEnd w:id="0"/>
      <w:r w:rsidR="005B0BAB" w:rsidRPr="005B0BAB">
        <w:rPr>
          <w:b w:val="0"/>
          <w:spacing w:val="-2"/>
          <w:szCs w:val="28"/>
        </w:rPr>
        <w:t>13</w:t>
      </w:r>
      <w:r w:rsidR="004736B5" w:rsidRPr="005B0BAB">
        <w:rPr>
          <w:b w:val="0"/>
          <w:spacing w:val="-2"/>
          <w:szCs w:val="28"/>
        </w:rPr>
        <w:t>/20</w:t>
      </w:r>
      <w:r w:rsidR="005B0BAB" w:rsidRPr="005B0BAB">
        <w:rPr>
          <w:b w:val="0"/>
          <w:spacing w:val="-2"/>
          <w:szCs w:val="28"/>
        </w:rPr>
        <w:t>20</w:t>
      </w:r>
      <w:r w:rsidR="004736B5" w:rsidRPr="005B0BAB">
        <w:rPr>
          <w:b w:val="0"/>
          <w:spacing w:val="-2"/>
          <w:szCs w:val="28"/>
        </w:rPr>
        <w:t xml:space="preserve">/QĐ-UBND ngày </w:t>
      </w:r>
      <w:r w:rsidR="005B0BAB" w:rsidRPr="005B0BAB">
        <w:rPr>
          <w:b w:val="0"/>
          <w:spacing w:val="-2"/>
          <w:szCs w:val="28"/>
        </w:rPr>
        <w:t>06</w:t>
      </w:r>
      <w:r w:rsidR="004736B5" w:rsidRPr="005B0BAB">
        <w:rPr>
          <w:b w:val="0"/>
          <w:spacing w:val="-2"/>
          <w:szCs w:val="28"/>
        </w:rPr>
        <w:t xml:space="preserve"> tháng </w:t>
      </w:r>
      <w:r w:rsidR="005B0BAB" w:rsidRPr="005B0BAB">
        <w:rPr>
          <w:b w:val="0"/>
          <w:spacing w:val="-2"/>
          <w:szCs w:val="28"/>
        </w:rPr>
        <w:t>3</w:t>
      </w:r>
      <w:r w:rsidR="004736B5" w:rsidRPr="005B0BAB">
        <w:rPr>
          <w:b w:val="0"/>
          <w:spacing w:val="-2"/>
          <w:szCs w:val="28"/>
        </w:rPr>
        <w:t xml:space="preserve"> năm 20</w:t>
      </w:r>
      <w:r w:rsidR="005B0BAB" w:rsidRPr="005B0BAB">
        <w:rPr>
          <w:b w:val="0"/>
          <w:spacing w:val="-2"/>
          <w:szCs w:val="28"/>
        </w:rPr>
        <w:t>20</w:t>
      </w:r>
      <w:r w:rsidR="004736B5" w:rsidRPr="005B0BAB">
        <w:rPr>
          <w:b w:val="0"/>
          <w:spacing w:val="-2"/>
          <w:szCs w:val="28"/>
        </w:rPr>
        <w:t xml:space="preserve"> của </w:t>
      </w:r>
      <w:r w:rsidR="00B6647A" w:rsidRPr="005B0BAB">
        <w:rPr>
          <w:b w:val="0"/>
          <w:spacing w:val="-2"/>
          <w:szCs w:val="28"/>
        </w:rPr>
        <w:t>Ủy ban nhân dân</w:t>
      </w:r>
      <w:r w:rsidR="004736B5" w:rsidRPr="005B0BAB">
        <w:rPr>
          <w:b w:val="0"/>
          <w:spacing w:val="-2"/>
          <w:szCs w:val="28"/>
        </w:rPr>
        <w:t xml:space="preserve"> tỉnh</w:t>
      </w:r>
      <w:r w:rsidR="005B0BAB" w:rsidRPr="005B0BAB">
        <w:rPr>
          <w:b w:val="0"/>
          <w:spacing w:val="-2"/>
          <w:szCs w:val="28"/>
        </w:rPr>
        <w:t xml:space="preserve"> </w:t>
      </w:r>
      <w:r w:rsidR="00B6647A" w:rsidRPr="005B0BAB">
        <w:rPr>
          <w:b w:val="0"/>
          <w:spacing w:val="-2"/>
          <w:szCs w:val="28"/>
        </w:rPr>
        <w:t>p</w:t>
      </w:r>
      <w:r w:rsidR="00B6647A" w:rsidRPr="005B0BAB">
        <w:rPr>
          <w:b w:val="0"/>
          <w:iCs/>
          <w:spacing w:val="-2"/>
          <w:szCs w:val="28"/>
        </w:rPr>
        <w:t xml:space="preserve">hê duyệt quy </w:t>
      </w:r>
      <w:r w:rsidR="005B0BAB" w:rsidRPr="005B0BAB">
        <w:rPr>
          <w:b w:val="0"/>
          <w:iCs/>
          <w:spacing w:val="-2"/>
          <w:szCs w:val="28"/>
        </w:rPr>
        <w:t xml:space="preserve">chế chuyển đổi mô hình quản lý, kinh doanh khai thác chợ </w:t>
      </w:r>
      <w:r w:rsidR="00B6647A" w:rsidRPr="005B0BAB">
        <w:rPr>
          <w:b w:val="0"/>
          <w:iCs/>
          <w:spacing w:val="-2"/>
          <w:szCs w:val="28"/>
        </w:rPr>
        <w:t xml:space="preserve">trên địa bàn </w:t>
      </w:r>
      <w:r w:rsidR="00D61304">
        <w:rPr>
          <w:b w:val="0"/>
          <w:iCs/>
          <w:spacing w:val="-2"/>
          <w:szCs w:val="28"/>
        </w:rPr>
        <w:t xml:space="preserve">tỉnh Thừa Thiên </w:t>
      </w:r>
      <w:r w:rsidR="00B6647A" w:rsidRPr="005B0BAB">
        <w:rPr>
          <w:b w:val="0"/>
          <w:iCs/>
          <w:spacing w:val="-2"/>
          <w:szCs w:val="28"/>
        </w:rPr>
        <w:t>Huế</w:t>
      </w:r>
      <w:r w:rsidR="00D61304">
        <w:rPr>
          <w:b w:val="0"/>
          <w:iCs/>
          <w:spacing w:val="-2"/>
          <w:szCs w:val="28"/>
        </w:rPr>
        <w:t xml:space="preserve"> (nay là thành phố Huế)</w:t>
      </w:r>
      <w:r w:rsidR="006F1CA7" w:rsidRPr="005B0BAB">
        <w:rPr>
          <w:b w:val="0"/>
          <w:iCs/>
          <w:spacing w:val="-2"/>
          <w:szCs w:val="28"/>
        </w:rPr>
        <w:t>.</w:t>
      </w:r>
    </w:p>
    <w:p w:rsidR="002E0BEB" w:rsidRPr="005B0BAB" w:rsidRDefault="00A9321A" w:rsidP="006F1CA7">
      <w:pPr>
        <w:pStyle w:val="BodyText"/>
        <w:tabs>
          <w:tab w:val="left" w:pos="567"/>
        </w:tabs>
        <w:spacing w:before="120" w:after="120"/>
        <w:ind w:firstLine="709"/>
        <w:jc w:val="both"/>
        <w:rPr>
          <w:b w:val="0"/>
          <w:bCs/>
          <w:szCs w:val="28"/>
        </w:rPr>
      </w:pPr>
      <w:r w:rsidRPr="005B0BAB">
        <w:rPr>
          <w:rFonts w:eastAsia="Arial Unicode MS"/>
          <w:iCs/>
          <w:color w:val="000000"/>
          <w:szCs w:val="28"/>
        </w:rPr>
        <w:t>Điều 3.</w:t>
      </w:r>
      <w:r w:rsidR="00D238D2" w:rsidRPr="005B0BAB">
        <w:rPr>
          <w:rFonts w:eastAsia="Arial Unicode MS"/>
          <w:iCs/>
          <w:color w:val="000000"/>
          <w:szCs w:val="28"/>
        </w:rPr>
        <w:t xml:space="preserve"> </w:t>
      </w:r>
      <w:r w:rsidR="002E0BEB" w:rsidRPr="005B0BAB">
        <w:rPr>
          <w:rFonts w:eastAsia="Arial Unicode MS"/>
          <w:bCs/>
          <w:iCs/>
          <w:color w:val="000000"/>
          <w:szCs w:val="28"/>
        </w:rPr>
        <w:t>Tổ chức thực hiện</w:t>
      </w:r>
    </w:p>
    <w:p w:rsidR="00A9321A" w:rsidRPr="005B0BAB" w:rsidRDefault="00A9321A" w:rsidP="006570DF">
      <w:pPr>
        <w:pStyle w:val="BodyText"/>
        <w:spacing w:before="120" w:after="120"/>
        <w:ind w:firstLine="709"/>
        <w:jc w:val="both"/>
        <w:rPr>
          <w:rFonts w:eastAsia="Arial Unicode MS"/>
          <w:b w:val="0"/>
          <w:iCs/>
          <w:color w:val="000000"/>
          <w:szCs w:val="28"/>
        </w:rPr>
      </w:pPr>
      <w:r w:rsidRPr="005B0BAB">
        <w:rPr>
          <w:rFonts w:eastAsia="Arial Unicode MS"/>
          <w:b w:val="0"/>
          <w:iCs/>
          <w:color w:val="000000"/>
          <w:szCs w:val="28"/>
        </w:rPr>
        <w:t xml:space="preserve">Chánh Văn phòng </w:t>
      </w:r>
      <w:r w:rsidR="00781417" w:rsidRPr="005B0BAB">
        <w:rPr>
          <w:rFonts w:eastAsia="Arial Unicode MS"/>
          <w:b w:val="0"/>
          <w:iCs/>
          <w:color w:val="000000"/>
          <w:szCs w:val="28"/>
        </w:rPr>
        <w:t>Ủy</w:t>
      </w:r>
      <w:r w:rsidRPr="005B0BAB">
        <w:rPr>
          <w:rFonts w:eastAsia="Arial Unicode MS"/>
          <w:b w:val="0"/>
          <w:iCs/>
          <w:color w:val="000000"/>
          <w:szCs w:val="28"/>
        </w:rPr>
        <w:t xml:space="preserve"> ban nhân dân </w:t>
      </w:r>
      <w:r w:rsidR="00781417" w:rsidRPr="005B0BAB">
        <w:rPr>
          <w:rFonts w:eastAsia="Arial Unicode MS"/>
          <w:b w:val="0"/>
          <w:iCs/>
          <w:color w:val="000000"/>
          <w:szCs w:val="28"/>
        </w:rPr>
        <w:t>thành phố Huế</w:t>
      </w:r>
      <w:r w:rsidRPr="005B0BAB">
        <w:rPr>
          <w:rFonts w:eastAsia="Arial Unicode MS"/>
          <w:b w:val="0"/>
          <w:iCs/>
          <w:color w:val="000000"/>
          <w:szCs w:val="28"/>
        </w:rPr>
        <w:t xml:space="preserve">; </w:t>
      </w:r>
      <w:r w:rsidR="00557689" w:rsidRPr="00C43DAE">
        <w:rPr>
          <w:rFonts w:eastAsia="Arial Unicode MS"/>
          <w:b w:val="0"/>
          <w:iCs/>
        </w:rPr>
        <w:t>Giám đốc Sở Công Thương; Giám đốc các cơ quan chuyên môn, Thủ trưởng các đơn vị sự nghiệp thuộc Ủy ban nhân dân thành phố</w:t>
      </w:r>
      <w:r w:rsidR="00972C5C">
        <w:rPr>
          <w:rFonts w:eastAsia="Arial Unicode MS"/>
          <w:b w:val="0"/>
          <w:iCs/>
        </w:rPr>
        <w:t xml:space="preserve"> Huế</w:t>
      </w:r>
      <w:r w:rsidR="00557689" w:rsidRPr="00C43DAE">
        <w:rPr>
          <w:rFonts w:eastAsia="Arial Unicode MS"/>
          <w:b w:val="0"/>
          <w:iCs/>
        </w:rPr>
        <w:t>; Chủ tịch Ủy ban nhân dân các quận, thị xã, huyện</w:t>
      </w:r>
      <w:r w:rsidRPr="005B0BAB">
        <w:rPr>
          <w:rFonts w:eastAsia="Arial Unicode MS"/>
          <w:b w:val="0"/>
          <w:iCs/>
          <w:color w:val="000000"/>
          <w:szCs w:val="28"/>
        </w:rPr>
        <w:t>; Thủ trưởng các cơ quan liên quan chịu trách nhiệm thi hành Quyết định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A9321A" w:rsidRPr="006E03CD" w:rsidTr="00D7546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E3" w:rsidRDefault="00A9321A" w:rsidP="00BF6BE3">
            <w:pPr>
              <w:rPr>
                <w:sz w:val="22"/>
                <w:szCs w:val="22"/>
              </w:rPr>
            </w:pPr>
            <w:r w:rsidRPr="00A9321A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A9321A">
              <w:rPr>
                <w:b/>
                <w:bCs/>
                <w:lang w:val="vi-VN"/>
              </w:rPr>
              <w:br/>
            </w:r>
            <w:r w:rsidRPr="00A9321A">
              <w:rPr>
                <w:sz w:val="22"/>
                <w:szCs w:val="22"/>
                <w:lang w:val="vi-VN"/>
              </w:rPr>
              <w:t>- </w:t>
            </w:r>
            <w:r w:rsidRPr="00A9321A">
              <w:rPr>
                <w:sz w:val="22"/>
                <w:szCs w:val="22"/>
              </w:rPr>
              <w:t>Như </w:t>
            </w:r>
            <w:r w:rsidRPr="00A9321A">
              <w:rPr>
                <w:sz w:val="22"/>
                <w:szCs w:val="22"/>
                <w:lang w:val="vi-VN"/>
              </w:rPr>
              <w:t>Điều 3;</w:t>
            </w:r>
            <w:r w:rsidRPr="00A9321A">
              <w:rPr>
                <w:sz w:val="22"/>
                <w:szCs w:val="22"/>
                <w:lang w:val="vi-VN"/>
              </w:rPr>
              <w:br/>
              <w:t>- Bộ Công Thương;</w:t>
            </w:r>
            <w:r w:rsidRPr="00A9321A">
              <w:rPr>
                <w:sz w:val="22"/>
                <w:szCs w:val="22"/>
                <w:lang w:val="vi-VN"/>
              </w:rPr>
              <w:br/>
              <w:t xml:space="preserve">- Thường trực </w:t>
            </w:r>
            <w:r w:rsidR="00781417">
              <w:rPr>
                <w:sz w:val="22"/>
                <w:szCs w:val="22"/>
              </w:rPr>
              <w:t>Thành</w:t>
            </w:r>
            <w:r w:rsidRPr="00A9321A">
              <w:rPr>
                <w:sz w:val="22"/>
                <w:szCs w:val="22"/>
                <w:lang w:val="vi-VN"/>
              </w:rPr>
              <w:t> </w:t>
            </w:r>
            <w:r w:rsidRPr="00A9321A">
              <w:rPr>
                <w:sz w:val="22"/>
                <w:szCs w:val="22"/>
              </w:rPr>
              <w:t>ủy</w:t>
            </w:r>
            <w:r w:rsidRPr="00A9321A">
              <w:rPr>
                <w:sz w:val="22"/>
                <w:szCs w:val="22"/>
                <w:lang w:val="vi-VN"/>
              </w:rPr>
              <w:t>;</w:t>
            </w:r>
            <w:r w:rsidRPr="00A9321A">
              <w:rPr>
                <w:sz w:val="22"/>
                <w:szCs w:val="22"/>
                <w:lang w:val="vi-VN"/>
              </w:rPr>
              <w:br/>
              <w:t xml:space="preserve">- </w:t>
            </w:r>
            <w:r w:rsidR="00A616A1">
              <w:rPr>
                <w:sz w:val="22"/>
                <w:szCs w:val="22"/>
              </w:rPr>
              <w:t xml:space="preserve">HĐND, </w:t>
            </w:r>
            <w:r w:rsidRPr="00A9321A">
              <w:rPr>
                <w:sz w:val="22"/>
                <w:szCs w:val="22"/>
                <w:lang w:val="vi-VN"/>
              </w:rPr>
              <w:t xml:space="preserve">Thường trực HĐND </w:t>
            </w:r>
            <w:r w:rsidR="00BF6BE3">
              <w:rPr>
                <w:sz w:val="22"/>
                <w:szCs w:val="22"/>
              </w:rPr>
              <w:t>thành phố Huế</w:t>
            </w:r>
            <w:r w:rsidRPr="00A9321A">
              <w:rPr>
                <w:sz w:val="22"/>
                <w:szCs w:val="22"/>
                <w:lang w:val="vi-VN"/>
              </w:rPr>
              <w:t>;</w:t>
            </w:r>
          </w:p>
          <w:p w:rsidR="00BF6BE3" w:rsidRDefault="00BF6BE3" w:rsidP="00BF6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616A1" w:rsidRPr="000B16E2">
              <w:rPr>
                <w:spacing w:val="-6"/>
                <w:sz w:val="22"/>
                <w:szCs w:val="22"/>
              </w:rPr>
              <w:t>Cục KTVB và Quản lý XLVPHC-Bộ Tư pháp</w:t>
            </w:r>
            <w:r w:rsidR="00A616A1" w:rsidRPr="00CB72C8">
              <w:rPr>
                <w:sz w:val="22"/>
                <w:szCs w:val="22"/>
              </w:rPr>
              <w:t>;</w:t>
            </w:r>
          </w:p>
          <w:p w:rsidR="002E0BEB" w:rsidRPr="00BF6BE3" w:rsidRDefault="00BF6BE3" w:rsidP="00BF6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Tư pháp;</w:t>
            </w:r>
            <w:r w:rsidR="00A9321A" w:rsidRPr="00BF6BE3">
              <w:rPr>
                <w:sz w:val="22"/>
                <w:szCs w:val="22"/>
                <w:lang w:val="vi-VN"/>
              </w:rPr>
              <w:br/>
              <w:t>- Chủ tịch</w:t>
            </w:r>
            <w:r w:rsidR="00A9321A" w:rsidRPr="00BF6BE3">
              <w:rPr>
                <w:sz w:val="22"/>
                <w:szCs w:val="22"/>
              </w:rPr>
              <w:t>,</w:t>
            </w:r>
            <w:r w:rsidR="008A2A27" w:rsidRPr="00BF6BE3">
              <w:rPr>
                <w:sz w:val="22"/>
                <w:szCs w:val="22"/>
              </w:rPr>
              <w:t xml:space="preserve"> </w:t>
            </w:r>
            <w:r w:rsidR="00A9321A" w:rsidRPr="00BF6BE3">
              <w:rPr>
                <w:sz w:val="22"/>
                <w:szCs w:val="22"/>
              </w:rPr>
              <w:t>c</w:t>
            </w:r>
            <w:r w:rsidR="00A9321A" w:rsidRPr="00BF6BE3">
              <w:rPr>
                <w:sz w:val="22"/>
                <w:szCs w:val="22"/>
                <w:lang w:val="vi-VN"/>
              </w:rPr>
              <w:t xml:space="preserve">ác PCT UBND </w:t>
            </w:r>
            <w:r w:rsidR="00A51675">
              <w:rPr>
                <w:sz w:val="22"/>
                <w:szCs w:val="22"/>
              </w:rPr>
              <w:t>thành phố Huế</w:t>
            </w:r>
            <w:r w:rsidR="00A9321A" w:rsidRPr="00BF6BE3">
              <w:rPr>
                <w:sz w:val="22"/>
                <w:szCs w:val="22"/>
                <w:lang w:val="vi-VN"/>
              </w:rPr>
              <w:t>;</w:t>
            </w:r>
            <w:r w:rsidR="00A9321A" w:rsidRPr="00BF6BE3">
              <w:rPr>
                <w:sz w:val="22"/>
                <w:szCs w:val="22"/>
                <w:lang w:val="vi-VN"/>
              </w:rPr>
              <w:br/>
              <w:t xml:space="preserve">- </w:t>
            </w:r>
            <w:r w:rsidR="00A616A1">
              <w:rPr>
                <w:sz w:val="22"/>
                <w:szCs w:val="22"/>
              </w:rPr>
              <w:t>C</w:t>
            </w:r>
            <w:r w:rsidR="00A9321A" w:rsidRPr="00BF6BE3">
              <w:rPr>
                <w:sz w:val="22"/>
                <w:szCs w:val="22"/>
                <w:lang w:val="vi-VN"/>
              </w:rPr>
              <w:t>ác P</w:t>
            </w:r>
            <w:r w:rsidR="00A9321A" w:rsidRPr="00BF6BE3">
              <w:rPr>
                <w:sz w:val="22"/>
                <w:szCs w:val="22"/>
              </w:rPr>
              <w:t>C</w:t>
            </w:r>
            <w:r w:rsidR="00A9321A" w:rsidRPr="00BF6BE3">
              <w:rPr>
                <w:sz w:val="22"/>
                <w:szCs w:val="22"/>
                <w:lang w:val="vi-VN"/>
              </w:rPr>
              <w:t>VP</w:t>
            </w:r>
            <w:r w:rsidR="00A616A1">
              <w:rPr>
                <w:sz w:val="22"/>
                <w:szCs w:val="22"/>
              </w:rPr>
              <w:t xml:space="preserve"> UBND thành phố Huế</w:t>
            </w:r>
            <w:r w:rsidR="00A9321A" w:rsidRPr="00BF6BE3">
              <w:rPr>
                <w:sz w:val="22"/>
                <w:szCs w:val="22"/>
              </w:rPr>
              <w:t>;</w:t>
            </w:r>
          </w:p>
          <w:p w:rsidR="00A9321A" w:rsidRPr="00A9321A" w:rsidRDefault="002E0BEB" w:rsidP="00A51675">
            <w:pPr>
              <w:pStyle w:val="ListParagraph"/>
              <w:numPr>
                <w:ilvl w:val="0"/>
                <w:numId w:val="1"/>
              </w:numPr>
              <w:ind w:left="29"/>
            </w:pPr>
            <w:r>
              <w:rPr>
                <w:sz w:val="22"/>
                <w:szCs w:val="22"/>
              </w:rPr>
              <w:t xml:space="preserve">- Công báo </w:t>
            </w:r>
            <w:r w:rsidR="00A51675">
              <w:rPr>
                <w:sz w:val="22"/>
                <w:szCs w:val="22"/>
              </w:rPr>
              <w:t>thành phố Huế</w:t>
            </w:r>
            <w:r>
              <w:rPr>
                <w:sz w:val="22"/>
                <w:szCs w:val="22"/>
              </w:rPr>
              <w:t>;</w:t>
            </w:r>
            <w:r w:rsidR="00A9321A" w:rsidRPr="002E0BEB">
              <w:rPr>
                <w:sz w:val="22"/>
                <w:szCs w:val="22"/>
                <w:lang w:val="vi-VN"/>
              </w:rPr>
              <w:br/>
              <w:t xml:space="preserve">- Cổng Thông tin điện tử </w:t>
            </w:r>
            <w:r w:rsidR="00A51675">
              <w:rPr>
                <w:sz w:val="22"/>
                <w:szCs w:val="22"/>
              </w:rPr>
              <w:t>thành phố Huế</w:t>
            </w:r>
            <w:r w:rsidR="00A9321A" w:rsidRPr="002E0BEB">
              <w:rPr>
                <w:sz w:val="22"/>
                <w:szCs w:val="22"/>
                <w:lang w:val="vi-VN"/>
              </w:rPr>
              <w:t>;</w:t>
            </w:r>
            <w:r w:rsidR="00A9321A" w:rsidRPr="002E0BEB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A9321A" w:rsidRPr="002E0BEB">
              <w:rPr>
                <w:sz w:val="22"/>
                <w:szCs w:val="22"/>
              </w:rPr>
              <w:t>CT</w:t>
            </w:r>
            <w:r w:rsidR="00A9321A" w:rsidRPr="002E0BEB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1A" w:rsidRPr="001E0742" w:rsidRDefault="00A9321A" w:rsidP="00A9321A">
            <w:pPr>
              <w:jc w:val="center"/>
              <w:rPr>
                <w:sz w:val="26"/>
                <w:szCs w:val="26"/>
              </w:rPr>
            </w:pPr>
            <w:r w:rsidRPr="001E0742">
              <w:rPr>
                <w:b/>
                <w:bCs/>
                <w:sz w:val="26"/>
                <w:szCs w:val="26"/>
              </w:rPr>
              <w:t>TM. ỦY BAN NHÂN DÂN</w:t>
            </w:r>
            <w:r w:rsidRPr="001E0742">
              <w:rPr>
                <w:b/>
                <w:bCs/>
                <w:sz w:val="26"/>
                <w:szCs w:val="26"/>
              </w:rPr>
              <w:br/>
              <w:t>CHỦ TỊCH</w:t>
            </w:r>
            <w:r w:rsidRPr="001E0742">
              <w:rPr>
                <w:b/>
                <w:bCs/>
                <w:sz w:val="26"/>
                <w:szCs w:val="26"/>
              </w:rPr>
              <w:br/>
            </w:r>
            <w:r w:rsidRPr="001E0742">
              <w:rPr>
                <w:b/>
                <w:bCs/>
                <w:sz w:val="26"/>
                <w:szCs w:val="26"/>
              </w:rPr>
              <w:br/>
            </w:r>
            <w:r w:rsidRPr="001E0742">
              <w:rPr>
                <w:b/>
                <w:bCs/>
                <w:sz w:val="26"/>
                <w:szCs w:val="26"/>
              </w:rPr>
              <w:br/>
            </w:r>
            <w:r w:rsidRPr="001E0742">
              <w:rPr>
                <w:b/>
                <w:bCs/>
                <w:sz w:val="26"/>
                <w:szCs w:val="26"/>
              </w:rPr>
              <w:br/>
            </w:r>
            <w:r w:rsidRPr="001E0742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AC67E2" w:rsidRDefault="00AC67E2"/>
    <w:sectPr w:rsidR="00AC67E2" w:rsidSect="00A9321A">
      <w:footerReference w:type="default" r:id="rId7"/>
      <w:pgSz w:w="11907" w:h="16840" w:code="9"/>
      <w:pgMar w:top="1134" w:right="1134" w:bottom="1134" w:left="1701" w:header="567" w:footer="318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68" w:rsidRDefault="00ED2368" w:rsidP="00E75230">
      <w:r>
        <w:separator/>
      </w:r>
    </w:p>
  </w:endnote>
  <w:endnote w:type="continuationSeparator" w:id="1">
    <w:p w:rsidR="00ED2368" w:rsidRDefault="00ED2368" w:rsidP="00E75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04" w:rsidRDefault="00DF3804" w:rsidP="00606F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68" w:rsidRDefault="00ED2368" w:rsidP="00E75230">
      <w:r>
        <w:separator/>
      </w:r>
    </w:p>
  </w:footnote>
  <w:footnote w:type="continuationSeparator" w:id="1">
    <w:p w:rsidR="00ED2368" w:rsidRDefault="00ED2368" w:rsidP="00E75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F0484"/>
    <w:multiLevelType w:val="hybridMultilevel"/>
    <w:tmpl w:val="DC649D9E"/>
    <w:lvl w:ilvl="0" w:tplc="D5C22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21A"/>
    <w:rsid w:val="00006855"/>
    <w:rsid w:val="00093512"/>
    <w:rsid w:val="00133D12"/>
    <w:rsid w:val="0019418C"/>
    <w:rsid w:val="001E0742"/>
    <w:rsid w:val="001F7CBC"/>
    <w:rsid w:val="00212A27"/>
    <w:rsid w:val="00253CFA"/>
    <w:rsid w:val="002720C0"/>
    <w:rsid w:val="002B136E"/>
    <w:rsid w:val="002E0BEB"/>
    <w:rsid w:val="00344CC1"/>
    <w:rsid w:val="00370163"/>
    <w:rsid w:val="00381857"/>
    <w:rsid w:val="003C5AAF"/>
    <w:rsid w:val="003D2ED2"/>
    <w:rsid w:val="00403D27"/>
    <w:rsid w:val="004736B5"/>
    <w:rsid w:val="005260CC"/>
    <w:rsid w:val="00557689"/>
    <w:rsid w:val="00583CBA"/>
    <w:rsid w:val="005A63D4"/>
    <w:rsid w:val="005B0BAB"/>
    <w:rsid w:val="005D1E5A"/>
    <w:rsid w:val="006570DF"/>
    <w:rsid w:val="006B7CDC"/>
    <w:rsid w:val="006F1CA7"/>
    <w:rsid w:val="006F736C"/>
    <w:rsid w:val="00760792"/>
    <w:rsid w:val="007749C6"/>
    <w:rsid w:val="00781417"/>
    <w:rsid w:val="0079025F"/>
    <w:rsid w:val="007E0797"/>
    <w:rsid w:val="007E1320"/>
    <w:rsid w:val="00804912"/>
    <w:rsid w:val="00864F50"/>
    <w:rsid w:val="00891781"/>
    <w:rsid w:val="008A1586"/>
    <w:rsid w:val="008A2A27"/>
    <w:rsid w:val="0091669D"/>
    <w:rsid w:val="00972C5C"/>
    <w:rsid w:val="009A186E"/>
    <w:rsid w:val="00A02310"/>
    <w:rsid w:val="00A32EF6"/>
    <w:rsid w:val="00A47E6F"/>
    <w:rsid w:val="00A51675"/>
    <w:rsid w:val="00A518D9"/>
    <w:rsid w:val="00A54D04"/>
    <w:rsid w:val="00A616A1"/>
    <w:rsid w:val="00A6529A"/>
    <w:rsid w:val="00A9321A"/>
    <w:rsid w:val="00AC67E2"/>
    <w:rsid w:val="00B41376"/>
    <w:rsid w:val="00B6647A"/>
    <w:rsid w:val="00BD7064"/>
    <w:rsid w:val="00BF384C"/>
    <w:rsid w:val="00BF6BE3"/>
    <w:rsid w:val="00C7178A"/>
    <w:rsid w:val="00CC76AC"/>
    <w:rsid w:val="00D238D2"/>
    <w:rsid w:val="00D275D3"/>
    <w:rsid w:val="00D61304"/>
    <w:rsid w:val="00D717A5"/>
    <w:rsid w:val="00D76A1D"/>
    <w:rsid w:val="00DE4DF6"/>
    <w:rsid w:val="00DF3804"/>
    <w:rsid w:val="00E20611"/>
    <w:rsid w:val="00E75230"/>
    <w:rsid w:val="00E97BAF"/>
    <w:rsid w:val="00EC6E66"/>
    <w:rsid w:val="00EC747D"/>
    <w:rsid w:val="00ED2368"/>
    <w:rsid w:val="00F16632"/>
    <w:rsid w:val="00FB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1A"/>
    <w:pPr>
      <w:spacing w:after="0" w:line="240" w:lineRule="auto"/>
    </w:pPr>
    <w:rPr>
      <w:rFonts w:eastAsia="Times New Roman" w:cs="Times New Roman"/>
      <w:kern w:val="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9321A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321A"/>
    <w:rPr>
      <w:rFonts w:eastAsia="Times New Roman" w:cs="Times New Roman"/>
      <w:b/>
      <w:kern w:val="0"/>
      <w:sz w:val="28"/>
      <w:szCs w:val="20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A9321A"/>
    <w:rPr>
      <w:b/>
    </w:rPr>
  </w:style>
  <w:style w:type="character" w:customStyle="1" w:styleId="BodyTextChar">
    <w:name w:val="Body Text Char"/>
    <w:basedOn w:val="DefaultParagraphFont"/>
    <w:uiPriority w:val="99"/>
    <w:semiHidden/>
    <w:rsid w:val="00A9321A"/>
    <w:rPr>
      <w:rFonts w:eastAsia="Times New Roman" w:cs="Times New Roman"/>
      <w:kern w:val="0"/>
      <w:sz w:val="28"/>
      <w:szCs w:val="20"/>
    </w:rPr>
  </w:style>
  <w:style w:type="character" w:customStyle="1" w:styleId="BodyTextChar2">
    <w:name w:val="Body Text Char2"/>
    <w:aliases w:val="Body Text Char Char Char Char,Body Text Char Char Char1,Body Text Char1 Char"/>
    <w:link w:val="BodyText"/>
    <w:rsid w:val="00A9321A"/>
    <w:rPr>
      <w:rFonts w:eastAsia="Times New Roman" w:cs="Times New Roman"/>
      <w:b/>
      <w:kern w:val="0"/>
      <w:sz w:val="28"/>
      <w:szCs w:val="20"/>
    </w:rPr>
  </w:style>
  <w:style w:type="paragraph" w:styleId="BodyTextIndent2">
    <w:name w:val="Body Text Indent 2"/>
    <w:basedOn w:val="Normal"/>
    <w:link w:val="BodyTextIndent2Char"/>
    <w:rsid w:val="00A9321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A9321A"/>
    <w:rPr>
      <w:rFonts w:eastAsia="Times New Roman" w:cs="Times New Roman"/>
      <w:kern w:val="0"/>
      <w:sz w:val="28"/>
      <w:szCs w:val="20"/>
    </w:rPr>
  </w:style>
  <w:style w:type="paragraph" w:styleId="BodyTextIndent3">
    <w:name w:val="Body Text Indent 3"/>
    <w:basedOn w:val="Normal"/>
    <w:link w:val="BodyTextIndent3Char"/>
    <w:rsid w:val="00A9321A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A9321A"/>
    <w:rPr>
      <w:rFonts w:eastAsia="Times New Roman" w:cs="Times New Roman"/>
      <w:kern w:val="0"/>
      <w:sz w:val="28"/>
      <w:szCs w:val="20"/>
    </w:rPr>
  </w:style>
  <w:style w:type="paragraph" w:styleId="Footer">
    <w:name w:val="footer"/>
    <w:basedOn w:val="Normal"/>
    <w:link w:val="FooterChar"/>
    <w:uiPriority w:val="99"/>
    <w:rsid w:val="00A93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21A"/>
    <w:rPr>
      <w:rFonts w:eastAsia="Times New Roman" w:cs="Times New Roman"/>
      <w:kern w:val="0"/>
      <w:sz w:val="28"/>
      <w:szCs w:val="20"/>
    </w:rPr>
  </w:style>
  <w:style w:type="paragraph" w:styleId="BodyText2">
    <w:name w:val="Body Text 2"/>
    <w:aliases w:val="Body Text Indent Char1"/>
    <w:basedOn w:val="Normal"/>
    <w:link w:val="BodyText2Char"/>
    <w:rsid w:val="00A9321A"/>
    <w:pPr>
      <w:jc w:val="center"/>
    </w:pPr>
    <w:rPr>
      <w:b/>
    </w:rPr>
  </w:style>
  <w:style w:type="character" w:customStyle="1" w:styleId="BodyText2Char">
    <w:name w:val="Body Text 2 Char"/>
    <w:aliases w:val="Body Text Indent Char1 Char"/>
    <w:basedOn w:val="DefaultParagraphFont"/>
    <w:link w:val="BodyText2"/>
    <w:rsid w:val="00A9321A"/>
    <w:rPr>
      <w:rFonts w:eastAsia="Times New Roman" w:cs="Times New Roman"/>
      <w:b/>
      <w:kern w:val="0"/>
      <w:sz w:val="28"/>
      <w:szCs w:val="20"/>
    </w:rPr>
  </w:style>
  <w:style w:type="paragraph" w:styleId="Header">
    <w:name w:val="header"/>
    <w:aliases w:val="chuong"/>
    <w:basedOn w:val="Normal"/>
    <w:link w:val="HeaderChar"/>
    <w:uiPriority w:val="99"/>
    <w:rsid w:val="00A9321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uong Char"/>
    <w:basedOn w:val="DefaultParagraphFont"/>
    <w:link w:val="Header"/>
    <w:uiPriority w:val="99"/>
    <w:rsid w:val="00A9321A"/>
    <w:rPr>
      <w:rFonts w:eastAsia="Times New Roman" w:cs="Times New Roman"/>
      <w:kern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A9321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32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cp:lastPrinted>2025-03-18T01:34:00Z</cp:lastPrinted>
  <dcterms:created xsi:type="dcterms:W3CDTF">2025-02-10T02:50:00Z</dcterms:created>
  <dcterms:modified xsi:type="dcterms:W3CDTF">2025-03-18T01:49:00Z</dcterms:modified>
</cp:coreProperties>
</file>