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54"/>
        <w:gridCol w:w="5847"/>
      </w:tblGrid>
      <w:tr w:rsidR="00C53DF7" w:rsidRPr="00C53DF7" w14:paraId="0B240CB3" w14:textId="77777777" w:rsidTr="00242985">
        <w:trPr>
          <w:trHeight w:val="567"/>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79496B7" w14:textId="77777777" w:rsidR="001A45E2" w:rsidRPr="00C53DF7" w:rsidRDefault="001A45E2" w:rsidP="004C3384">
            <w:pPr>
              <w:jc w:val="center"/>
              <w:rPr>
                <w:rFonts w:ascii="Times New Roman" w:eastAsia="Times New Roman" w:hAnsi="Times New Roman" w:cs="Times New Roman"/>
                <w:b/>
                <w:bCs/>
                <w:color w:val="auto"/>
                <w:sz w:val="26"/>
                <w:szCs w:val="26"/>
                <w:lang w:val="en-US" w:eastAsia="en-US"/>
              </w:rPr>
            </w:pPr>
            <w:bookmarkStart w:id="0" w:name="loai_48"/>
            <w:r w:rsidRPr="00C53DF7">
              <w:rPr>
                <w:rFonts w:ascii="Times New Roman" w:eastAsia="Times New Roman" w:hAnsi="Times New Roman" w:cs="Times New Roman"/>
                <w:b/>
                <w:bCs/>
                <w:color w:val="auto"/>
                <w:sz w:val="26"/>
                <w:szCs w:val="26"/>
                <w:lang w:val="en-US" w:eastAsia="en-US"/>
              </w:rPr>
              <w:t xml:space="preserve"> ỦY BAN NHÂN DÂN </w:t>
            </w:r>
          </w:p>
          <w:p w14:paraId="4A66C8D1" w14:textId="77777777" w:rsidR="001A45E2" w:rsidRPr="00C53DF7" w:rsidRDefault="001A45E2" w:rsidP="004C3384">
            <w:pPr>
              <w:jc w:val="center"/>
              <w:rPr>
                <w:rFonts w:ascii="Times New Roman" w:eastAsia="Times New Roman" w:hAnsi="Times New Roman" w:cs="Times New Roman"/>
                <w:b/>
                <w:bCs/>
                <w:color w:val="auto"/>
                <w:sz w:val="26"/>
                <w:szCs w:val="26"/>
                <w:lang w:val="en-US" w:eastAsia="en-US"/>
              </w:rPr>
            </w:pPr>
            <w:r w:rsidRPr="00C53DF7">
              <w:rPr>
                <w:rFonts w:ascii="Times New Roman" w:eastAsia="Times New Roman" w:hAnsi="Times New Roman" w:cs="Times New Roman"/>
                <w:b/>
                <w:bCs/>
                <w:color w:val="auto"/>
                <w:sz w:val="26"/>
                <w:szCs w:val="26"/>
                <w:lang w:val="en-US" w:eastAsia="en-US"/>
              </w:rPr>
              <w:t>THÀNH PHỐ HUẾ</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432C7B3" w14:textId="77777777" w:rsidR="001A45E2" w:rsidRPr="00C53DF7" w:rsidRDefault="001A45E2" w:rsidP="004C3384">
            <w:pPr>
              <w:jc w:val="center"/>
              <w:rPr>
                <w:rFonts w:ascii="Times New Roman" w:eastAsia="Times New Roman" w:hAnsi="Times New Roman" w:cs="Times New Roman"/>
                <w:color w:val="auto"/>
                <w:sz w:val="26"/>
                <w:szCs w:val="26"/>
                <w:lang w:val="en-US" w:eastAsia="en-US"/>
              </w:rPr>
            </w:pPr>
            <w:r w:rsidRPr="00C53DF7">
              <w:rPr>
                <w:rFonts w:ascii="Times New Roman" w:eastAsia="Times New Roman" w:hAnsi="Times New Roman" w:cs="Times New Roman"/>
                <w:b/>
                <w:bCs/>
                <w:noProof/>
                <w:color w:val="auto"/>
                <w:sz w:val="26"/>
                <w:szCs w:val="26"/>
                <w:lang w:val="en-US" w:eastAsia="en-US"/>
              </w:rPr>
              <mc:AlternateContent>
                <mc:Choice Requires="wps">
                  <w:drawing>
                    <wp:anchor distT="0" distB="0" distL="114300" distR="114300" simplePos="0" relativeHeight="251651584" behindDoc="0" locked="0" layoutInCell="1" allowOverlap="1" wp14:anchorId="5A92FC92" wp14:editId="53F05616">
                      <wp:simplePos x="0" y="0"/>
                      <wp:positionH relativeFrom="column">
                        <wp:posOffset>795020</wp:posOffset>
                      </wp:positionH>
                      <wp:positionV relativeFrom="paragraph">
                        <wp:posOffset>411480</wp:posOffset>
                      </wp:positionV>
                      <wp:extent cx="1990725"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1CF35" id="_x0000_t32" coordsize="21600,21600" o:spt="32" o:oned="t" path="m,l21600,21600e" filled="f">
                      <v:path arrowok="t" fillok="f" o:connecttype="none"/>
                      <o:lock v:ext="edit" shapetype="t"/>
                    </v:shapetype>
                    <v:shape id="Straight Arrow Connector 3" o:spid="_x0000_s1026" type="#_x0000_t32" style="position:absolute;margin-left:62.6pt;margin-top:32.4pt;width:156.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jVtQEAAFYDAAAOAAAAZHJzL2Uyb0RvYy54bWysU8Fu2zAMvQ/YPwi6L7YDdFuMOD2k6y7d&#10;FqDdBzCybAuVRYFUYufvJ6lJOnS3oT4Qoig+Pj7S69t5tOKoiQ26RlaLUgrtFLbG9Y38/XT/6asU&#10;HMC1YNHpRp40y9vNxw/rydd6iQPaVpOIII7ryTdyCMHXRcFq0CPwAr12MdghjRCiS33REkwRfbTF&#10;siw/FxNS6wmVZo63dy9Bucn4XadV+NV1rIOwjYzcQraU7T7ZYrOGuifwg1FnGvAfLEYwLha9Qt1B&#10;AHEg8w/UaBQhYxcWCscCu84onXuI3VTlm24eB/A69xLFYX+Vid8PVv08bt2OEnU1u0f/gOqZhcPt&#10;AK7XmcDTycfBVUmqYvJcX1OSw35HYj/9wDa+gUPArMLc0ZggY39izmKfrmLrOQgVL6vVqvyyvJFC&#10;XWIF1JdETxy+axxFOjSSA4Hph7BF5+JIkapcBo4PHBItqC8JqarDe2Ntnqx1Ymrk6ibWSRFGa9oU&#10;zA71+60lcYS0G/nLPb55RnhwbQYbNLTfzucAxr6cY3HrztIkNdLqcb3H9rSji2RxeJnledHSdvzt&#10;5+zX32HzBwAA//8DAFBLAwQUAAYACAAAACEAutQkdN0AAAAJAQAADwAAAGRycy9kb3ducmV2Lnht&#10;bEyPwU7DMBBE70j8g7VIXBB1GtpSQpyqQuLAkbYS1228JIF4HcVOE/r1LOIAx5l9mp3JN5Nr1Yn6&#10;0Hg2MJ8loIhLbxuuDBz2z7drUCEiW2w9k4EvCrApLi9yzKwf+ZVOu1gpCeGQoYE6xi7TOpQ1OQwz&#10;3xHL7d33DqPIvtK2x1HCXavTJFlphw3Lhxo7eqqp/NwNzgCFYTlPtg+uOrycx5u39Pwxdntjrq+m&#10;7SOoSFP8g+GnvlSHQjod/cA2qFZ0ukwFNbBayAQBFnfre1DHX0MXuf6/oPgGAAD//wMAUEsBAi0A&#10;FAAGAAgAAAAhALaDOJL+AAAA4QEAABMAAAAAAAAAAAAAAAAAAAAAAFtDb250ZW50X1R5cGVzXS54&#10;bWxQSwECLQAUAAYACAAAACEAOP0h/9YAAACUAQAACwAAAAAAAAAAAAAAAAAvAQAAX3JlbHMvLnJl&#10;bHNQSwECLQAUAAYACAAAACEAde/o1bUBAABWAwAADgAAAAAAAAAAAAAAAAAuAgAAZHJzL2Uyb0Rv&#10;Yy54bWxQSwECLQAUAAYACAAAACEAutQkdN0AAAAJAQAADwAAAAAAAAAAAAAAAAAPBAAAZHJzL2Rv&#10;d25yZXYueG1sUEsFBgAAAAAEAAQA8wAAABkFAAAAAA==&#10;"/>
                  </w:pict>
                </mc:Fallback>
              </mc:AlternateContent>
            </w:r>
            <w:r w:rsidRPr="00C53DF7">
              <w:rPr>
                <w:rFonts w:ascii="Times New Roman" w:eastAsia="Times New Roman" w:hAnsi="Times New Roman" w:cs="Times New Roman"/>
                <w:b/>
                <w:bCs/>
                <w:color w:val="auto"/>
                <w:sz w:val="26"/>
                <w:szCs w:val="26"/>
                <w:lang w:val="en-US" w:eastAsia="en-US"/>
              </w:rPr>
              <w:t>CỘNG HÒA XÃ HỘI CHỦ NGHĨA VIỆT NAM</w:t>
            </w:r>
            <w:r w:rsidRPr="00C53DF7">
              <w:rPr>
                <w:rFonts w:ascii="Times New Roman" w:eastAsia="Times New Roman" w:hAnsi="Times New Roman" w:cs="Times New Roman"/>
                <w:b/>
                <w:bCs/>
                <w:color w:val="auto"/>
                <w:sz w:val="26"/>
                <w:szCs w:val="26"/>
                <w:lang w:val="en-US" w:eastAsia="en-US"/>
              </w:rPr>
              <w:br/>
              <w:t>Độc lập - Tự do - Hạnh phúc</w:t>
            </w:r>
          </w:p>
        </w:tc>
      </w:tr>
      <w:tr w:rsidR="00C53DF7" w:rsidRPr="00C53DF7" w14:paraId="705F9B4E" w14:textId="77777777" w:rsidTr="00242985">
        <w:tblPrEx>
          <w:tblBorders>
            <w:top w:val="none" w:sz="0" w:space="0" w:color="auto"/>
            <w:bottom w:val="none" w:sz="0" w:space="0" w:color="auto"/>
            <w:insideH w:val="none" w:sz="0" w:space="0" w:color="auto"/>
            <w:insideV w:val="none" w:sz="0" w:space="0" w:color="auto"/>
          </w:tblBorders>
        </w:tblPrEx>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107ED5F" w14:textId="7D64A4C0" w:rsidR="001A45E2" w:rsidRPr="00C53DF7" w:rsidRDefault="00242985" w:rsidP="00242985">
            <w:pPr>
              <w:spacing w:before="120"/>
              <w:jc w:val="center"/>
              <w:rPr>
                <w:rFonts w:ascii="Times New Roman" w:eastAsia="Times New Roman" w:hAnsi="Times New Roman" w:cs="Times New Roman"/>
                <w:color w:val="auto"/>
                <w:sz w:val="26"/>
                <w:szCs w:val="26"/>
                <w:lang w:val="en-US" w:eastAsia="en-US"/>
              </w:rPr>
            </w:pPr>
            <w:r w:rsidRPr="00C53DF7">
              <w:rPr>
                <w:rFonts w:ascii="Times New Roman" w:eastAsia="Times New Roman" w:hAnsi="Times New Roman" w:cs="Times New Roman"/>
                <w:b/>
                <w:bCs/>
                <w:noProof/>
                <w:color w:val="auto"/>
                <w:sz w:val="26"/>
                <w:szCs w:val="26"/>
                <w:lang w:val="en-US" w:eastAsia="en-US"/>
              </w:rPr>
              <mc:AlternateContent>
                <mc:Choice Requires="wps">
                  <w:drawing>
                    <wp:anchor distT="0" distB="0" distL="114300" distR="114300" simplePos="0" relativeHeight="251658752" behindDoc="0" locked="0" layoutInCell="1" allowOverlap="1" wp14:anchorId="46237D28" wp14:editId="5A854856">
                      <wp:simplePos x="0" y="0"/>
                      <wp:positionH relativeFrom="column">
                        <wp:posOffset>782752</wp:posOffset>
                      </wp:positionH>
                      <wp:positionV relativeFrom="paragraph">
                        <wp:posOffset>12065</wp:posOffset>
                      </wp:positionV>
                      <wp:extent cx="5429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CC257" id="Straight Arrow Connector 4" o:spid="_x0000_s1026" type="#_x0000_t32" style="position:absolute;margin-left:61.65pt;margin-top:.95pt;width:42.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5b0f+dsAAAAHAQAADwAAAGRycy9kb3ducmV2Lnht&#10;bEyPwW7CMBBE70j8g7WVekHFJqgVhDgIIfXQYwGpVxNvk9B4HcUOSfn6bnsptx3NaPZNth1dI67Y&#10;hdqThsVcgUAqvK2p1HA6vj6tQIRoyJrGE2r4xgDbfDrJTGr9QO94PcRScAmF1GioYmxTKUNRoTNh&#10;7lsk9j5950xk2ZXSdmbgctfIRKkX6UxN/KEyLe4rLL4OvdOAoX9eqN3alae32zD7SG6XoT1q/fgw&#10;7jYgIo7xPwy/+IwOOTOdfU82iIZ1slxylI81CPYTteIp5z8t80ze8+c/AAAA//8DAFBLAQItABQA&#10;BgAIAAAAIQC2gziS/gAAAOEBAAATAAAAAAAAAAAAAAAAAAAAAABbQ29udGVudF9UeXBlc10ueG1s&#10;UEsBAi0AFAAGAAgAAAAhADj9If/WAAAAlAEAAAsAAAAAAAAAAAAAAAAALwEAAF9yZWxzLy5yZWxz&#10;UEsBAi0AFAAGAAgAAAAhADnOVCa1AQAAVQMAAA4AAAAAAAAAAAAAAAAALgIAAGRycy9lMm9Eb2Mu&#10;eG1sUEsBAi0AFAAGAAgAAAAhAOW9H/nbAAAABwEAAA8AAAAAAAAAAAAAAAAADwQAAGRycy9kb3du&#10;cmV2LnhtbFBLBQYAAAAABAAEAPMAAAAXBQAAAAA=&#10;"/>
                  </w:pict>
                </mc:Fallback>
              </mc:AlternateContent>
            </w:r>
            <w:r w:rsidR="001A45E2" w:rsidRPr="00C53DF7">
              <w:rPr>
                <w:rFonts w:ascii="Times New Roman" w:eastAsia="Times New Roman" w:hAnsi="Times New Roman" w:cs="Times New Roman"/>
                <w:color w:val="auto"/>
                <w:lang w:val="en-US" w:eastAsia="en-US"/>
              </w:rPr>
              <w:t>Số:</w:t>
            </w:r>
            <w:r>
              <w:rPr>
                <w:rFonts w:ascii="Times New Roman" w:eastAsia="Times New Roman" w:hAnsi="Times New Roman" w:cs="Times New Roman"/>
                <w:color w:val="auto"/>
                <w:lang w:val="en-US" w:eastAsia="en-US"/>
              </w:rPr>
              <w:t xml:space="preserve"> </w:t>
            </w:r>
            <w:r w:rsidR="008F788E">
              <w:rPr>
                <w:rFonts w:ascii="Times New Roman" w:eastAsia="Times New Roman" w:hAnsi="Times New Roman" w:cs="Times New Roman"/>
                <w:color w:val="auto"/>
                <w:lang w:val="en-US" w:eastAsia="en-US"/>
              </w:rPr>
              <w:t xml:space="preserve">          </w:t>
            </w:r>
            <w:r w:rsidR="001A45E2" w:rsidRPr="00C53DF7">
              <w:rPr>
                <w:rFonts w:ascii="Times New Roman" w:eastAsia="Times New Roman" w:hAnsi="Times New Roman" w:cs="Times New Roman"/>
                <w:color w:val="auto"/>
                <w:lang w:val="en-US" w:eastAsia="en-US"/>
              </w:rPr>
              <w:t>/</w:t>
            </w:r>
            <w:r w:rsidR="001A45E2" w:rsidRPr="00C53DF7">
              <w:rPr>
                <w:rFonts w:ascii="Times New Roman" w:eastAsia="Times New Roman" w:hAnsi="Times New Roman" w:cs="Times New Roman"/>
                <w:color w:val="auto"/>
                <w:lang w:val="en-SG" w:eastAsia="en-US"/>
              </w:rPr>
              <w:t>TTr</w:t>
            </w:r>
            <w:r w:rsidR="001A45E2" w:rsidRPr="00C53DF7">
              <w:rPr>
                <w:rFonts w:ascii="Times New Roman" w:eastAsia="Times New Roman" w:hAnsi="Times New Roman" w:cs="Times New Roman"/>
                <w:color w:val="auto"/>
                <w:lang w:val="en-US" w:eastAsia="en-US"/>
              </w:rPr>
              <w:t>-UBND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82A0DC9" w14:textId="3044CCC2" w:rsidR="001A45E2" w:rsidRPr="00C53DF7" w:rsidRDefault="001A45E2" w:rsidP="00242985">
            <w:pPr>
              <w:spacing w:before="120"/>
              <w:jc w:val="center"/>
              <w:rPr>
                <w:rFonts w:ascii="Times New Roman" w:eastAsia="Times New Roman" w:hAnsi="Times New Roman" w:cs="Times New Roman"/>
                <w:i/>
                <w:color w:val="auto"/>
                <w:sz w:val="26"/>
                <w:szCs w:val="26"/>
                <w:lang w:val="en-US" w:eastAsia="en-US"/>
              </w:rPr>
            </w:pPr>
            <w:r w:rsidRPr="00C53DF7">
              <w:rPr>
                <w:rFonts w:ascii="Times New Roman" w:eastAsia="Times New Roman" w:hAnsi="Times New Roman" w:cs="Times New Roman"/>
                <w:i/>
                <w:iCs/>
                <w:color w:val="auto"/>
                <w:sz w:val="26"/>
                <w:szCs w:val="26"/>
                <w:lang w:val="en-SG" w:eastAsia="en-US"/>
              </w:rPr>
              <w:t>Huế</w:t>
            </w:r>
            <w:r w:rsidRPr="00C53DF7">
              <w:rPr>
                <w:rFonts w:ascii="Times New Roman" w:eastAsia="Times New Roman" w:hAnsi="Times New Roman" w:cs="Times New Roman"/>
                <w:i/>
                <w:iCs/>
                <w:color w:val="auto"/>
                <w:sz w:val="26"/>
                <w:szCs w:val="26"/>
                <w:lang w:val="en-US" w:eastAsia="en-US"/>
              </w:rPr>
              <w:t xml:space="preserve">, ngày </w:t>
            </w:r>
            <w:r w:rsidR="008F788E">
              <w:rPr>
                <w:rFonts w:ascii="Times New Roman" w:eastAsia="Times New Roman" w:hAnsi="Times New Roman" w:cs="Times New Roman"/>
                <w:i/>
                <w:iCs/>
                <w:color w:val="auto"/>
                <w:sz w:val="26"/>
                <w:szCs w:val="26"/>
                <w:lang w:val="en-US" w:eastAsia="en-US"/>
              </w:rPr>
              <w:t xml:space="preserve">         </w:t>
            </w:r>
            <w:r w:rsidRPr="00C53DF7">
              <w:rPr>
                <w:rFonts w:ascii="Times New Roman" w:eastAsia="Times New Roman" w:hAnsi="Times New Roman" w:cs="Times New Roman"/>
                <w:i/>
                <w:iCs/>
                <w:color w:val="auto"/>
                <w:sz w:val="26"/>
                <w:szCs w:val="26"/>
                <w:lang w:val="en-US" w:eastAsia="en-US"/>
              </w:rPr>
              <w:t xml:space="preserve"> tháng </w:t>
            </w:r>
            <w:r w:rsidR="008F788E">
              <w:rPr>
                <w:rFonts w:ascii="Times New Roman" w:eastAsia="Times New Roman" w:hAnsi="Times New Roman" w:cs="Times New Roman"/>
                <w:i/>
                <w:iCs/>
                <w:color w:val="auto"/>
                <w:sz w:val="26"/>
                <w:szCs w:val="26"/>
                <w:lang w:val="en-US" w:eastAsia="en-US"/>
              </w:rPr>
              <w:t>10</w:t>
            </w:r>
            <w:r w:rsidRPr="00C53DF7">
              <w:rPr>
                <w:rFonts w:ascii="Times New Roman" w:eastAsia="Times New Roman" w:hAnsi="Times New Roman" w:cs="Times New Roman"/>
                <w:i/>
                <w:iCs/>
                <w:color w:val="auto"/>
                <w:sz w:val="26"/>
                <w:szCs w:val="26"/>
                <w:lang w:val="en-US" w:eastAsia="en-US"/>
              </w:rPr>
              <w:t xml:space="preserve"> năm 2025</w:t>
            </w:r>
          </w:p>
        </w:tc>
      </w:tr>
    </w:tbl>
    <w:p w14:paraId="1ED5E906" w14:textId="6B1ACAFA" w:rsidR="006E0238" w:rsidRPr="00242985" w:rsidRDefault="008F788E" w:rsidP="008F788E">
      <w:pPr>
        <w:spacing w:before="180"/>
        <w:rPr>
          <w:rFonts w:ascii="Times New Roman" w:hAnsi="Times New Roman" w:cs="Times New Roman"/>
          <w:b/>
          <w:color w:val="auto"/>
          <w:sz w:val="28"/>
          <w:szCs w:val="28"/>
        </w:rPr>
      </w:pPr>
      <w:r>
        <w:rPr>
          <w:rFonts w:ascii="Times New Roman" w:hAnsi="Times New Roman" w:cs="Times New Roman"/>
          <w:b/>
          <w:noProof/>
          <w:color w:val="auto"/>
          <w:sz w:val="28"/>
          <w:szCs w:val="28"/>
        </w:rPr>
        <mc:AlternateContent>
          <mc:Choice Requires="wps">
            <w:drawing>
              <wp:anchor distT="0" distB="0" distL="114300" distR="114300" simplePos="0" relativeHeight="251671040" behindDoc="0" locked="0" layoutInCell="1" allowOverlap="1" wp14:anchorId="57972087" wp14:editId="62FDA7E8">
                <wp:simplePos x="0" y="0"/>
                <wp:positionH relativeFrom="column">
                  <wp:posOffset>-40451</wp:posOffset>
                </wp:positionH>
                <wp:positionV relativeFrom="paragraph">
                  <wp:posOffset>212981</wp:posOffset>
                </wp:positionV>
                <wp:extent cx="1010920" cy="305435"/>
                <wp:effectExtent l="12700" t="8890" r="508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05435"/>
                        </a:xfrm>
                        <a:prstGeom prst="rect">
                          <a:avLst/>
                        </a:prstGeom>
                        <a:solidFill>
                          <a:srgbClr val="FFFFFF"/>
                        </a:solidFill>
                        <a:ln w="9525">
                          <a:solidFill>
                            <a:srgbClr val="000000"/>
                          </a:solidFill>
                          <a:miter lim="800000"/>
                          <a:headEnd/>
                          <a:tailEnd/>
                        </a:ln>
                      </wps:spPr>
                      <wps:txbx>
                        <w:txbxContent>
                          <w:p w14:paraId="7EFE3D8E" w14:textId="77777777" w:rsidR="008F788E" w:rsidRDefault="008F788E" w:rsidP="008F788E">
                            <w: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72087" id="_x0000_t202" coordsize="21600,21600" o:spt="202" path="m,l,21600r21600,l21600,xe">
                <v:stroke joinstyle="miter"/>
                <v:path gradientshapeok="t" o:connecttype="rect"/>
              </v:shapetype>
              <v:shape id="Text Box 2" o:spid="_x0000_s1026" type="#_x0000_t202" style="position:absolute;margin-left:-3.2pt;margin-top:16.75pt;width:79.6pt;height:24.0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MgEwIAACsEAAAOAAAAZHJzL2Uyb0RvYy54bWysU9tu2zAMfR+wfxD0vjhJk60x4hRdugwD&#10;ugvQ7QNkWbaFyaJGKbG7rx8lJ2l2exnmB0E0qUPy8HB9M3SGHRR6Dbbgs8mUM2UlVNo2Bf/yeffi&#10;mjMfhK2EAasK/qg8v9k8f7buXa7m0IKpFDICsT7vXcHbEFyeZV62qhN+Ak5ZctaAnQhkYpNVKHpC&#10;70w2n05fZj1g5RCk8p7+3o1Ovkn4da1k+FjXXgVmCk61hXRiOst4Zpu1yBsUrtXyWIb4hyo6oS0l&#10;PUPdiSDYHvVvUJ2WCB7qMJHQZVDXWqrUA3Uzm/7SzUMrnEq9EDnenWny/w9Wfjg8uE/IwvAaBhpg&#10;asK7e5BfPbOwbYVt1C0i9K0SFSWeRcqy3vn8+DRS7XMfQcr+PVQ0ZLEPkICGGrvICvXJCJ0G8Hgm&#10;XQ2ByZiS+l7NySXJdzVdLq6WKYXIT68d+vBWQcfipeBIQ03o4nDvQ6xG5KeQmMyD0dVOG5MMbMqt&#10;QXYQJIBd+o7oP4UZy/qCr5bz5UjAXyGm6fsTRKcDKdnoruDX5yCRR9re2CrpLAhtxjuVbOyRx0jd&#10;SGIYyoECI58lVI/EKMKoWNowurSA3znrSa0F99/2AhVn5p2lqaxmi0WUdzIWy1eRT7z0lJceYSVB&#10;FTxwNl63YVyJvUPdtJTppINbmuROJ5KfqjrWTYpM3B+3J0r+0k5RTzu++QEAAP//AwBQSwMEFAAG&#10;AAgAAAAhAOr7DLzcAAAACAEAAA8AAABkcnMvZG93bnJldi54bWxMj8FuwjAQRO+V+g/WVuoFgQNp&#10;IpRmg1okTj0R6N3E2yRqvE5tA+Hva07tcTSjmTflZjKDuJDzvWWE5SIBQdxY3XOLcDzs5msQPijW&#10;arBMCDfysKkeH0pVaHvlPV3q0IpYwr5QCF0IYyGlbzoyyi/sSBy9L+uMClG6VmqnrrHcDHKVJLk0&#10;que40KmRth013/XZIOQ/dTr7+NQz3t92764xmd4eM8Tnp+ntFUSgKfyF4Y4f0aGKTCd7Zu3FgDDP&#10;X2ISIU0zEHc/W8UrJ4T1MgdZlfL/geoXAAD//wMAUEsBAi0AFAAGAAgAAAAhALaDOJL+AAAA4QEA&#10;ABMAAAAAAAAAAAAAAAAAAAAAAFtDb250ZW50X1R5cGVzXS54bWxQSwECLQAUAAYACAAAACEAOP0h&#10;/9YAAACUAQAACwAAAAAAAAAAAAAAAAAvAQAAX3JlbHMvLnJlbHNQSwECLQAUAAYACAAAACEA0opT&#10;IBMCAAArBAAADgAAAAAAAAAAAAAAAAAuAgAAZHJzL2Uyb0RvYy54bWxQSwECLQAUAAYACAAAACEA&#10;6vsMvNwAAAAIAQAADwAAAAAAAAAAAAAAAABtBAAAZHJzL2Rvd25yZXYueG1sUEsFBgAAAAAEAAQA&#10;8wAAAHYFAAAAAA==&#10;">
                <v:textbox style="mso-fit-shape-to-text:t">
                  <w:txbxContent>
                    <w:p w14:paraId="7EFE3D8E" w14:textId="77777777" w:rsidR="008F788E" w:rsidRDefault="008F788E" w:rsidP="008F788E">
                      <w:r>
                        <w:t>DỰ THẢO</w:t>
                      </w:r>
                    </w:p>
                  </w:txbxContent>
                </v:textbox>
              </v:shape>
            </w:pict>
          </mc:Fallback>
        </mc:AlternateContent>
      </w:r>
    </w:p>
    <w:p w14:paraId="0F5959C8" w14:textId="5F5C183D" w:rsidR="0061133B" w:rsidRPr="00242985" w:rsidRDefault="0061133B" w:rsidP="00242985">
      <w:pPr>
        <w:spacing w:before="180"/>
        <w:jc w:val="center"/>
        <w:rPr>
          <w:rFonts w:ascii="Times New Roman" w:hAnsi="Times New Roman" w:cs="Times New Roman"/>
          <w:b/>
          <w:color w:val="auto"/>
          <w:sz w:val="28"/>
          <w:szCs w:val="28"/>
        </w:rPr>
      </w:pPr>
      <w:r w:rsidRPr="00242985">
        <w:rPr>
          <w:rFonts w:ascii="Times New Roman" w:hAnsi="Times New Roman" w:cs="Times New Roman"/>
          <w:b/>
          <w:color w:val="auto"/>
          <w:sz w:val="28"/>
          <w:szCs w:val="28"/>
        </w:rPr>
        <w:t>TỜ TRÌNH</w:t>
      </w:r>
    </w:p>
    <w:p w14:paraId="3D128333" w14:textId="79D2C2AA" w:rsidR="00842856" w:rsidRPr="008F788E" w:rsidRDefault="001A45E2" w:rsidP="008F788E">
      <w:pPr>
        <w:ind w:left="-113" w:right="-113"/>
        <w:jc w:val="center"/>
        <w:rPr>
          <w:rFonts w:ascii="Times New Roman" w:eastAsia="Times New Roman" w:hAnsi="Times New Roman" w:cs="Times New Roman"/>
          <w:b/>
          <w:color w:val="auto"/>
          <w:spacing w:val="-4"/>
          <w:sz w:val="28"/>
          <w:szCs w:val="28"/>
          <w:lang w:val="en-US" w:eastAsia="en-US"/>
        </w:rPr>
      </w:pPr>
      <w:r w:rsidRPr="008F788E">
        <w:rPr>
          <w:rFonts w:ascii="Times New Roman" w:hAnsi="Times New Roman" w:cs="Times New Roman"/>
          <w:b/>
          <w:color w:val="auto"/>
          <w:spacing w:val="-4"/>
          <w:sz w:val="28"/>
          <w:szCs w:val="28"/>
        </w:rPr>
        <w:t>D</w:t>
      </w:r>
      <w:r w:rsidR="0061133B" w:rsidRPr="008F788E">
        <w:rPr>
          <w:rFonts w:ascii="Times New Roman" w:hAnsi="Times New Roman" w:cs="Times New Roman"/>
          <w:b/>
          <w:color w:val="auto"/>
          <w:spacing w:val="-4"/>
          <w:sz w:val="28"/>
          <w:szCs w:val="28"/>
        </w:rPr>
        <w:t>ự thảo</w:t>
      </w:r>
      <w:r w:rsidRPr="008F788E">
        <w:rPr>
          <w:rFonts w:ascii="Times New Roman" w:hAnsi="Times New Roman" w:cs="Times New Roman"/>
          <w:b/>
          <w:color w:val="auto"/>
          <w:spacing w:val="-4"/>
          <w:sz w:val="28"/>
          <w:szCs w:val="28"/>
        </w:rPr>
        <w:t xml:space="preserve"> Nghị quyết của </w:t>
      </w:r>
      <w:r w:rsidR="005D0FED" w:rsidRPr="008F788E">
        <w:rPr>
          <w:rFonts w:ascii="Times New Roman" w:hAnsi="Times New Roman" w:cs="Times New Roman"/>
          <w:b/>
          <w:color w:val="auto"/>
          <w:spacing w:val="-4"/>
          <w:sz w:val="28"/>
          <w:szCs w:val="28"/>
        </w:rPr>
        <w:t>HĐND</w:t>
      </w:r>
      <w:r w:rsidRPr="008F788E">
        <w:rPr>
          <w:rFonts w:ascii="Times New Roman" w:hAnsi="Times New Roman" w:cs="Times New Roman"/>
          <w:b/>
          <w:color w:val="auto"/>
          <w:spacing w:val="-4"/>
          <w:sz w:val="28"/>
          <w:szCs w:val="28"/>
        </w:rPr>
        <w:t xml:space="preserve"> thành phố </w:t>
      </w:r>
      <w:r w:rsidR="008F788E" w:rsidRPr="008F788E">
        <w:rPr>
          <w:rFonts w:ascii="Times New Roman" w:hAnsi="Times New Roman" w:cs="Times New Roman"/>
          <w:b/>
          <w:spacing w:val="-2"/>
          <w:sz w:val="28"/>
          <w:szCs w:val="28"/>
        </w:rPr>
        <w:t xml:space="preserve">Quy định khu vực </w:t>
      </w:r>
      <w:r w:rsidR="008F788E" w:rsidRPr="008F788E">
        <w:rPr>
          <w:rFonts w:ascii="Times New Roman" w:hAnsi="Times New Roman" w:cs="Times New Roman"/>
          <w:b/>
          <w:spacing w:val="-5"/>
          <w:sz w:val="28"/>
          <w:szCs w:val="28"/>
        </w:rPr>
        <w:t>không được phép chăn nuôi, vùng nuôi chim yến</w:t>
      </w:r>
      <w:r w:rsidR="008F788E" w:rsidRPr="008F788E">
        <w:rPr>
          <w:rFonts w:ascii="Times New Roman" w:hAnsi="Times New Roman" w:cs="Times New Roman"/>
          <w:b/>
          <w:sz w:val="28"/>
          <w:szCs w:val="28"/>
        </w:rPr>
        <w:t xml:space="preserve"> trên địa bàn thành phố Huế</w:t>
      </w:r>
      <w:r w:rsidR="008F788E" w:rsidRPr="008F788E">
        <w:rPr>
          <w:rFonts w:ascii="Times New Roman" w:eastAsia="Times New Roman" w:hAnsi="Times New Roman" w:cs="Times New Roman"/>
          <w:b/>
          <w:color w:val="auto"/>
          <w:spacing w:val="-4"/>
          <w:sz w:val="28"/>
          <w:szCs w:val="28"/>
          <w:lang w:val="en-US" w:eastAsia="en-US"/>
        </w:rPr>
        <w:t xml:space="preserve"> </w:t>
      </w:r>
    </w:p>
    <w:p w14:paraId="0A401E5D" w14:textId="61F3C882" w:rsidR="0061133B" w:rsidRPr="00C53DF7" w:rsidRDefault="005D0FED" w:rsidP="00242985">
      <w:pPr>
        <w:spacing w:before="400" w:after="300"/>
        <w:jc w:val="center"/>
        <w:rPr>
          <w:rFonts w:ascii="Times New Roman" w:hAnsi="Times New Roman" w:cs="Times New Roman"/>
          <w:color w:val="auto"/>
          <w:sz w:val="18"/>
          <w:szCs w:val="28"/>
        </w:rPr>
      </w:pPr>
      <w:r w:rsidRPr="00242985">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70016" behindDoc="0" locked="0" layoutInCell="1" allowOverlap="1" wp14:anchorId="4634FF28" wp14:editId="7A2D7B4B">
                <wp:simplePos x="0" y="0"/>
                <wp:positionH relativeFrom="column">
                  <wp:posOffset>2270759</wp:posOffset>
                </wp:positionH>
                <wp:positionV relativeFrom="paragraph">
                  <wp:posOffset>52070</wp:posOffset>
                </wp:positionV>
                <wp:extent cx="1285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85875"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87CAC" id="Straight Connector 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8pt,4.1pt" to="280.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4LXpQEAAJgDAAAOAAAAZHJzL2Uyb0RvYy54bWysU01P4zAQvSPxHyzfqZOiQhU15QCCC9pF&#10;C/wA44wbC3/JNk3673fstiliVxxWe5nYnnlv5s1MVjej0WQLISpnW1rPKkrACtcpu2np68v9xZKS&#10;mLjtuHYWWrqDSG/W52erwTcwd73THQSCJDY2g29pn5JvGIuiB8PjzHmw6JQuGJ7wGjasC3xAdqPZ&#10;vKqu2OBC54MTECO+3u2ddF34pQSRfkoZIRHdUqwtFRuKfcuWrVe82QTueyUOZfB/qMJwZTHpRHXH&#10;EycfQf1BZZQILjqZZsIZ5qRUAooGVFNXX9Q899xD0YLNiX5qU/x/tOLH9tY+BWzD4GMT/VPIKkYZ&#10;TP5ifWQszdpNzYIxEYGP9Xy5WF4vKBFHHzsBfYjpAZwh+dBSrWzWwRu+fYwJk2HoMSQ/a0uGll5d&#10;LspA2KmUcko7DfuoXyCJ6jD5vLCVLYFbHciW43y79zrPE7m1xcgMkUrrCVR9DzrEZhiUzZmA9ffA&#10;KbpkdDZNQKOsC38Dp/FYqtzHY9mftObjm+t2ZTDFgeMvyg6rmvfr873ATz/U+jcAAAD//wMAUEsD&#10;BBQABgAIAAAAIQBA9yaD2wAAAAcBAAAPAAAAZHJzL2Rvd25yZXYueG1sTI7BTsMwEETvSPyDtUjc&#10;qNOghirEqapKCHFBNIW7G2+dgL2ObCcNf4/hQo+jGb151Wa2hk3oQ+9IwHKRAUNqnepJC3g/PN2t&#10;gYUoSUnjCAV8Y4BNfX1VyVK5M+1xaqJmCUKhlAK6GIeS89B2aGVYuAEpdSfnrYwpes2Vl+cEt4bn&#10;WVZwK3tKD50ccNdh+9WMVoB58dOH3ultGJ/3RfP5dspfD5MQtzfz9hFYxDn+j+FXP6lDnZyObiQV&#10;mBFwv3oo0lTAOgeW+lWRLYEd/zKvK37pX/8AAAD//wMAUEsBAi0AFAAGAAgAAAAhALaDOJL+AAAA&#10;4QEAABMAAAAAAAAAAAAAAAAAAAAAAFtDb250ZW50X1R5cGVzXS54bWxQSwECLQAUAAYACAAAACEA&#10;OP0h/9YAAACUAQAACwAAAAAAAAAAAAAAAAAvAQAAX3JlbHMvLnJlbHNQSwECLQAUAAYACAAAACEA&#10;3vOC16UBAACYAwAADgAAAAAAAAAAAAAAAAAuAgAAZHJzL2Uyb0RvYy54bWxQSwECLQAUAAYACAAA&#10;ACEAQPcmg9sAAAAHAQAADwAAAAAAAAAAAAAAAAD/AwAAZHJzL2Rvd25yZXYueG1sUEsFBgAAAAAE&#10;AAQA8wAAAAcFAAAAAA==&#10;" strokecolor="black [3200]" strokeweight=".5pt">
                <v:stroke joinstyle="miter"/>
              </v:line>
            </w:pict>
          </mc:Fallback>
        </mc:AlternateContent>
      </w:r>
      <w:r w:rsidR="0061133B" w:rsidRPr="00242985">
        <w:rPr>
          <w:rFonts w:ascii="Times New Roman" w:hAnsi="Times New Roman" w:cs="Times New Roman"/>
          <w:color w:val="auto"/>
          <w:sz w:val="28"/>
          <w:szCs w:val="28"/>
        </w:rPr>
        <w:t xml:space="preserve">Kính gửi: </w:t>
      </w:r>
      <w:r w:rsidR="001A45E2" w:rsidRPr="00242985">
        <w:rPr>
          <w:rFonts w:ascii="Times New Roman" w:hAnsi="Times New Roman" w:cs="Times New Roman"/>
          <w:color w:val="auto"/>
          <w:sz w:val="28"/>
          <w:szCs w:val="28"/>
        </w:rPr>
        <w:t>Hội đồng nhân dân thành</w:t>
      </w:r>
      <w:r w:rsidR="001A45E2" w:rsidRPr="00C53DF7">
        <w:rPr>
          <w:rFonts w:ascii="Times New Roman" w:hAnsi="Times New Roman" w:cs="Times New Roman"/>
          <w:color w:val="auto"/>
          <w:sz w:val="28"/>
          <w:szCs w:val="28"/>
        </w:rPr>
        <w:t xml:space="preserve"> phố</w:t>
      </w:r>
    </w:p>
    <w:p w14:paraId="58D9794D" w14:textId="0D818701" w:rsidR="0061133B" w:rsidRPr="00B60D69" w:rsidRDefault="0061133B" w:rsidP="00B60D69">
      <w:pPr>
        <w:tabs>
          <w:tab w:val="right" w:leader="dot" w:pos="7920"/>
        </w:tabs>
        <w:spacing w:line="269" w:lineRule="auto"/>
        <w:ind w:firstLine="709"/>
        <w:jc w:val="both"/>
        <w:rPr>
          <w:rFonts w:ascii="Times New Roman" w:hAnsi="Times New Roman" w:cs="Times New Roman"/>
          <w:color w:val="auto"/>
          <w:spacing w:val="-1"/>
          <w:sz w:val="28"/>
          <w:szCs w:val="28"/>
        </w:rPr>
      </w:pPr>
      <w:r w:rsidRPr="00B60D69">
        <w:rPr>
          <w:rFonts w:ascii="Times New Roman" w:hAnsi="Times New Roman" w:cs="Times New Roman"/>
          <w:color w:val="auto"/>
          <w:spacing w:val="-1"/>
          <w:sz w:val="28"/>
          <w:szCs w:val="28"/>
        </w:rPr>
        <w:t>Thực hiện quy định</w:t>
      </w:r>
      <w:r w:rsidR="00842856" w:rsidRPr="00B60D69">
        <w:rPr>
          <w:rFonts w:ascii="Times New Roman" w:hAnsi="Times New Roman" w:cs="Times New Roman"/>
          <w:color w:val="auto"/>
          <w:spacing w:val="-1"/>
          <w:sz w:val="28"/>
          <w:szCs w:val="28"/>
          <w:lang w:val="en-US"/>
        </w:rPr>
        <w:t xml:space="preserve"> của</w:t>
      </w:r>
      <w:r w:rsidRPr="00B60D69">
        <w:rPr>
          <w:rFonts w:ascii="Times New Roman" w:hAnsi="Times New Roman" w:cs="Times New Roman"/>
          <w:color w:val="auto"/>
          <w:spacing w:val="-1"/>
          <w:sz w:val="28"/>
          <w:szCs w:val="28"/>
        </w:rPr>
        <w:t xml:space="preserve"> Luật Ban hành văn bản quy phạm pháp luật</w:t>
      </w:r>
      <w:r w:rsidR="00FD30BA" w:rsidRPr="00B60D69">
        <w:rPr>
          <w:rFonts w:ascii="Times New Roman" w:hAnsi="Times New Roman" w:cs="Times New Roman"/>
          <w:color w:val="auto"/>
          <w:spacing w:val="-1"/>
          <w:sz w:val="28"/>
          <w:szCs w:val="28"/>
        </w:rPr>
        <w:t>,</w:t>
      </w:r>
      <w:r w:rsidR="00242985" w:rsidRPr="00B60D69">
        <w:rPr>
          <w:rFonts w:ascii="Times New Roman" w:hAnsi="Times New Roman" w:cs="Times New Roman"/>
          <w:color w:val="auto"/>
          <w:spacing w:val="-1"/>
          <w:sz w:val="28"/>
          <w:szCs w:val="28"/>
        </w:rPr>
        <w:t xml:space="preserve"> </w:t>
      </w:r>
      <w:r w:rsidR="00242985" w:rsidRPr="00B60D69">
        <w:rPr>
          <w:rFonts w:ascii="Times New Roman" w:hAnsi="Times New Roman" w:cs="Times New Roman"/>
          <w:color w:val="auto"/>
          <w:spacing w:val="-1"/>
          <w:sz w:val="28"/>
          <w:szCs w:val="28"/>
          <w:lang w:val="en-US"/>
        </w:rPr>
        <w:t xml:space="preserve"> </w:t>
      </w:r>
      <w:r w:rsidR="006E0238" w:rsidRPr="00B60D69">
        <w:rPr>
          <w:rFonts w:ascii="Times New Roman" w:hAnsi="Times New Roman" w:cs="Times New Roman"/>
          <w:color w:val="auto"/>
          <w:spacing w:val="-1"/>
          <w:sz w:val="28"/>
          <w:szCs w:val="28"/>
          <w:lang w:val="en-US"/>
        </w:rPr>
        <w:t>UBND</w:t>
      </w:r>
      <w:r w:rsidR="001A45E2" w:rsidRPr="00B60D69">
        <w:rPr>
          <w:rFonts w:ascii="Times New Roman" w:hAnsi="Times New Roman" w:cs="Times New Roman"/>
          <w:color w:val="auto"/>
          <w:spacing w:val="-1"/>
          <w:sz w:val="28"/>
          <w:szCs w:val="28"/>
          <w:lang w:val="en-US"/>
        </w:rPr>
        <w:t xml:space="preserve"> thành phố </w:t>
      </w:r>
      <w:r w:rsidRPr="00B60D69">
        <w:rPr>
          <w:rFonts w:ascii="Times New Roman" w:hAnsi="Times New Roman" w:cs="Times New Roman"/>
          <w:color w:val="auto"/>
          <w:spacing w:val="-1"/>
          <w:sz w:val="28"/>
          <w:szCs w:val="28"/>
        </w:rPr>
        <w:t>kính trình</w:t>
      </w:r>
      <w:r w:rsidR="001A45E2" w:rsidRPr="00B60D69">
        <w:rPr>
          <w:rFonts w:ascii="Times New Roman" w:hAnsi="Times New Roman" w:cs="Times New Roman"/>
          <w:color w:val="auto"/>
          <w:spacing w:val="-1"/>
          <w:sz w:val="28"/>
          <w:szCs w:val="28"/>
          <w:lang w:val="en-US"/>
        </w:rPr>
        <w:t xml:space="preserve"> </w:t>
      </w:r>
      <w:r w:rsidR="006E0238" w:rsidRPr="00B60D69">
        <w:rPr>
          <w:rFonts w:ascii="Times New Roman" w:hAnsi="Times New Roman" w:cs="Times New Roman"/>
          <w:bCs/>
          <w:color w:val="auto"/>
          <w:spacing w:val="-1"/>
          <w:sz w:val="28"/>
          <w:szCs w:val="28"/>
          <w:lang w:val="en-US"/>
        </w:rPr>
        <w:t>HĐND</w:t>
      </w:r>
      <w:r w:rsidR="001A45E2" w:rsidRPr="00B60D69">
        <w:rPr>
          <w:rFonts w:ascii="Times New Roman" w:hAnsi="Times New Roman" w:cs="Times New Roman"/>
          <w:color w:val="auto"/>
          <w:spacing w:val="-1"/>
          <w:sz w:val="28"/>
          <w:szCs w:val="28"/>
        </w:rPr>
        <w:t xml:space="preserve"> thành phố </w:t>
      </w:r>
      <w:r w:rsidRPr="00B60D69">
        <w:rPr>
          <w:rFonts w:ascii="Times New Roman" w:hAnsi="Times New Roman" w:cs="Times New Roman"/>
          <w:color w:val="auto"/>
          <w:spacing w:val="-1"/>
          <w:sz w:val="28"/>
          <w:szCs w:val="28"/>
        </w:rPr>
        <w:t>dự thảo</w:t>
      </w:r>
      <w:r w:rsidR="001A45E2" w:rsidRPr="00B60D69">
        <w:rPr>
          <w:rFonts w:ascii="Times New Roman" w:hAnsi="Times New Roman" w:cs="Times New Roman"/>
          <w:color w:val="auto"/>
          <w:spacing w:val="-1"/>
          <w:sz w:val="28"/>
          <w:szCs w:val="28"/>
          <w:lang w:val="en-US"/>
        </w:rPr>
        <w:t xml:space="preserve"> </w:t>
      </w:r>
      <w:r w:rsidR="00842856" w:rsidRPr="00B60D69">
        <w:rPr>
          <w:rFonts w:ascii="Times New Roman" w:hAnsi="Times New Roman" w:cs="Times New Roman"/>
          <w:color w:val="auto"/>
          <w:spacing w:val="-1"/>
          <w:sz w:val="28"/>
          <w:szCs w:val="28"/>
        </w:rPr>
        <w:t xml:space="preserve">Nghị quyết của </w:t>
      </w:r>
      <w:r w:rsidR="005D0FED" w:rsidRPr="00B60D69">
        <w:rPr>
          <w:rFonts w:ascii="Times New Roman" w:hAnsi="Times New Roman" w:cs="Times New Roman"/>
          <w:color w:val="auto"/>
          <w:spacing w:val="-1"/>
          <w:sz w:val="28"/>
          <w:szCs w:val="28"/>
          <w:lang w:val="en-US"/>
        </w:rPr>
        <w:t>HĐND</w:t>
      </w:r>
      <w:r w:rsidR="00842856" w:rsidRPr="00B60D69">
        <w:rPr>
          <w:rFonts w:ascii="Times New Roman" w:hAnsi="Times New Roman" w:cs="Times New Roman"/>
          <w:color w:val="auto"/>
          <w:spacing w:val="-1"/>
          <w:sz w:val="28"/>
          <w:szCs w:val="28"/>
        </w:rPr>
        <w:t xml:space="preserve"> thành phố </w:t>
      </w:r>
      <w:r w:rsidR="008E77C5" w:rsidRPr="00B60D69">
        <w:rPr>
          <w:rFonts w:ascii="Times New Roman" w:hAnsi="Times New Roman" w:cs="Times New Roman"/>
          <w:spacing w:val="-2"/>
          <w:sz w:val="28"/>
          <w:szCs w:val="28"/>
        </w:rPr>
        <w:t xml:space="preserve">quy định </w:t>
      </w:r>
      <w:r w:rsidR="008E77C5" w:rsidRPr="00B60D69">
        <w:rPr>
          <w:rFonts w:ascii="Times New Roman" w:hAnsi="Times New Roman" w:cs="Times New Roman"/>
          <w:spacing w:val="-5"/>
          <w:sz w:val="28"/>
          <w:szCs w:val="28"/>
        </w:rPr>
        <w:t>khu vực không được phép chăn nuôi, vùng nuôi chim yến trên địa bàn thành phố Huế</w:t>
      </w:r>
      <w:r w:rsidR="00842856" w:rsidRPr="00B60D69">
        <w:rPr>
          <w:rFonts w:ascii="Times New Roman" w:hAnsi="Times New Roman" w:cs="Times New Roman"/>
          <w:color w:val="auto"/>
          <w:spacing w:val="-1"/>
          <w:sz w:val="28"/>
          <w:szCs w:val="28"/>
        </w:rPr>
        <w:t xml:space="preserve"> </w:t>
      </w:r>
      <w:r w:rsidRPr="00B60D69">
        <w:rPr>
          <w:rFonts w:ascii="Times New Roman" w:hAnsi="Times New Roman" w:cs="Times New Roman"/>
          <w:color w:val="auto"/>
          <w:spacing w:val="-1"/>
          <w:sz w:val="28"/>
          <w:szCs w:val="28"/>
        </w:rPr>
        <w:t>như sau:</w:t>
      </w:r>
    </w:p>
    <w:p w14:paraId="2A0F5C8F" w14:textId="77777777" w:rsidR="00867CED" w:rsidRPr="00B60D69" w:rsidRDefault="0061133B" w:rsidP="00B60D69">
      <w:pPr>
        <w:tabs>
          <w:tab w:val="right" w:leader="dot" w:pos="7920"/>
        </w:tabs>
        <w:spacing w:line="269" w:lineRule="auto"/>
        <w:ind w:firstLine="709"/>
        <w:jc w:val="both"/>
        <w:rPr>
          <w:rFonts w:ascii="Times New Roman" w:hAnsi="Times New Roman" w:cs="Times New Roman"/>
          <w:color w:val="auto"/>
          <w:sz w:val="28"/>
          <w:szCs w:val="28"/>
          <w:lang w:val="en-US"/>
        </w:rPr>
      </w:pPr>
      <w:r w:rsidRPr="00B60D69">
        <w:rPr>
          <w:rFonts w:ascii="Times New Roman" w:hAnsi="Times New Roman" w:cs="Times New Roman"/>
          <w:b/>
          <w:color w:val="auto"/>
          <w:sz w:val="28"/>
          <w:szCs w:val="28"/>
        </w:rPr>
        <w:t xml:space="preserve">I. SỰ CẦN THIẾT </w:t>
      </w:r>
      <w:r w:rsidR="00867CED" w:rsidRPr="00B60D69">
        <w:rPr>
          <w:rFonts w:ascii="Times New Roman" w:hAnsi="Times New Roman" w:cs="Times New Roman"/>
          <w:b/>
          <w:color w:val="auto"/>
          <w:sz w:val="28"/>
          <w:szCs w:val="28"/>
        </w:rPr>
        <w:t>BAN HÀNH VĂN BẢN</w:t>
      </w:r>
    </w:p>
    <w:p w14:paraId="2A5EAEC5" w14:textId="77777777" w:rsidR="0061133B" w:rsidRPr="00B60D69" w:rsidRDefault="0061133B" w:rsidP="00B60D69">
      <w:pPr>
        <w:tabs>
          <w:tab w:val="right" w:leader="dot" w:pos="7920"/>
        </w:tabs>
        <w:spacing w:line="269" w:lineRule="auto"/>
        <w:ind w:firstLine="709"/>
        <w:jc w:val="both"/>
        <w:rPr>
          <w:rFonts w:ascii="Times New Roman" w:hAnsi="Times New Roman" w:cs="Times New Roman"/>
          <w:b/>
          <w:color w:val="auto"/>
          <w:sz w:val="28"/>
          <w:szCs w:val="28"/>
          <w:lang w:val="en-US"/>
        </w:rPr>
      </w:pPr>
      <w:r w:rsidRPr="00B60D69">
        <w:rPr>
          <w:rFonts w:ascii="Times New Roman" w:hAnsi="Times New Roman" w:cs="Times New Roman"/>
          <w:b/>
          <w:color w:val="auto"/>
          <w:sz w:val="28"/>
          <w:szCs w:val="28"/>
        </w:rPr>
        <w:t>1. Cơ sở chính trị, pháp lý</w:t>
      </w:r>
    </w:p>
    <w:p w14:paraId="7040629D" w14:textId="77777777" w:rsidR="00F116EF" w:rsidRPr="00B60D69" w:rsidRDefault="00F116EF" w:rsidP="00B60D69">
      <w:pPr>
        <w:spacing w:line="269" w:lineRule="auto"/>
        <w:ind w:firstLine="624"/>
        <w:rPr>
          <w:rFonts w:ascii="Times New Roman" w:hAnsi="Times New Roman" w:cs="Times New Roman"/>
          <w:sz w:val="28"/>
          <w:szCs w:val="28"/>
        </w:rPr>
      </w:pPr>
      <w:r w:rsidRPr="00B60D69">
        <w:rPr>
          <w:rFonts w:ascii="Times New Roman" w:hAnsi="Times New Roman" w:cs="Times New Roman"/>
          <w:sz w:val="28"/>
          <w:szCs w:val="28"/>
        </w:rPr>
        <w:t xml:space="preserve">Căn cứ Luật Tổ chức chính quyền địa phương ngày 16 tháng 6 năm 2025; </w:t>
      </w:r>
    </w:p>
    <w:p w14:paraId="711421C2" w14:textId="77777777" w:rsidR="00F116EF" w:rsidRPr="00B60D69" w:rsidRDefault="00F116EF" w:rsidP="00B60D69">
      <w:pPr>
        <w:spacing w:line="269" w:lineRule="auto"/>
        <w:ind w:firstLine="624"/>
        <w:jc w:val="both"/>
        <w:rPr>
          <w:rFonts w:ascii="Times New Roman" w:hAnsi="Times New Roman" w:cs="Times New Roman"/>
          <w:spacing w:val="4"/>
          <w:sz w:val="28"/>
          <w:szCs w:val="28"/>
        </w:rPr>
      </w:pPr>
      <w:r w:rsidRPr="00B60D69">
        <w:rPr>
          <w:rFonts w:ascii="Times New Roman" w:hAnsi="Times New Roman" w:cs="Times New Roman"/>
          <w:spacing w:val="4"/>
          <w:sz w:val="28"/>
          <w:szCs w:val="28"/>
        </w:rPr>
        <w:t>Căn cứ Luật Ban hành văn bản quy phạm pháp luật n</w:t>
      </w:r>
      <w:r w:rsidRPr="00B60D69">
        <w:rPr>
          <w:rFonts w:ascii="Times New Roman" w:hAnsi="Times New Roman" w:cs="Times New Roman"/>
          <w:spacing w:val="4"/>
          <w:sz w:val="28"/>
          <w:szCs w:val="28"/>
          <w:shd w:val="clear" w:color="auto" w:fill="FFFFFF"/>
        </w:rPr>
        <w:t>gày 19 tháng 02 năm 2025</w:t>
      </w:r>
      <w:r w:rsidRPr="00B60D69">
        <w:rPr>
          <w:rFonts w:ascii="Times New Roman" w:hAnsi="Times New Roman" w:cs="Times New Roman"/>
          <w:spacing w:val="4"/>
          <w:sz w:val="28"/>
          <w:szCs w:val="28"/>
        </w:rPr>
        <w:t>;</w:t>
      </w:r>
    </w:p>
    <w:p w14:paraId="2C601214" w14:textId="77777777" w:rsidR="00F116EF" w:rsidRPr="00B60D69" w:rsidRDefault="00F116EF" w:rsidP="00B60D69">
      <w:pPr>
        <w:spacing w:line="269" w:lineRule="auto"/>
        <w:ind w:firstLine="624"/>
        <w:jc w:val="both"/>
        <w:rPr>
          <w:rFonts w:ascii="Times New Roman" w:hAnsi="Times New Roman" w:cs="Times New Roman"/>
          <w:sz w:val="28"/>
          <w:szCs w:val="28"/>
        </w:rPr>
      </w:pPr>
      <w:r w:rsidRPr="00B60D69">
        <w:rPr>
          <w:rFonts w:ascii="Times New Roman" w:hAnsi="Times New Roman" w:cs="Times New Roman"/>
          <w:sz w:val="28"/>
          <w:szCs w:val="28"/>
        </w:rPr>
        <w:t>Căn cứ Luật sửa đổi, bổ sung một số điều của Luật Ban hành văn bản quy phạm pháp luật ngày 25 tháng 6 năm 2025;</w:t>
      </w:r>
    </w:p>
    <w:p w14:paraId="7CA253D1" w14:textId="77777777" w:rsidR="00F116EF" w:rsidRPr="00B60D69" w:rsidRDefault="00F116EF" w:rsidP="00B60D69">
      <w:pPr>
        <w:spacing w:line="269" w:lineRule="auto"/>
        <w:ind w:firstLine="567"/>
        <w:jc w:val="both"/>
        <w:rPr>
          <w:rFonts w:ascii="Times New Roman" w:hAnsi="Times New Roman" w:cs="Times New Roman"/>
          <w:sz w:val="28"/>
          <w:szCs w:val="28"/>
        </w:rPr>
      </w:pPr>
      <w:r w:rsidRPr="00B60D69">
        <w:rPr>
          <w:rFonts w:ascii="Times New Roman" w:hAnsi="Times New Roman" w:cs="Times New Roman"/>
          <w:sz w:val="28"/>
          <w:szCs w:val="28"/>
        </w:rPr>
        <w:t>Căn cứ Luật Chăn nuôi ngày 19 tháng 11 năm 2018;</w:t>
      </w:r>
    </w:p>
    <w:p w14:paraId="7A766EDC" w14:textId="77777777" w:rsidR="00F116EF" w:rsidRPr="00B60D69" w:rsidRDefault="00F116EF" w:rsidP="00B60D69">
      <w:pPr>
        <w:spacing w:line="269" w:lineRule="auto"/>
        <w:ind w:firstLine="567"/>
        <w:jc w:val="both"/>
        <w:rPr>
          <w:rFonts w:ascii="Times New Roman" w:hAnsi="Times New Roman" w:cs="Times New Roman"/>
          <w:sz w:val="28"/>
          <w:szCs w:val="28"/>
        </w:rPr>
      </w:pPr>
      <w:r w:rsidRPr="00B60D69">
        <w:rPr>
          <w:rFonts w:ascii="Times New Roman" w:hAnsi="Times New Roman" w:cs="Times New Roman"/>
          <w:sz w:val="28"/>
          <w:szCs w:val="28"/>
        </w:rPr>
        <w:t>Căn cứ Nghị quyết số 190/2025/QH15 ngày 19 tháng 02 năm 2025 của Quốc Hội quy định về xử lý một số vấn đề liên quan đến sắp xếp tổ chức bộ máy nhà nước;</w:t>
      </w:r>
    </w:p>
    <w:p w14:paraId="2C87EA87" w14:textId="77777777" w:rsidR="00F116EF" w:rsidRPr="00B60D69" w:rsidRDefault="00F116EF" w:rsidP="00B60D69">
      <w:pPr>
        <w:spacing w:line="269" w:lineRule="auto"/>
        <w:ind w:firstLine="567"/>
        <w:jc w:val="both"/>
        <w:rPr>
          <w:rFonts w:ascii="Times New Roman" w:hAnsi="Times New Roman" w:cs="Times New Roman"/>
          <w:bCs/>
          <w:spacing w:val="-4"/>
          <w:sz w:val="28"/>
          <w:szCs w:val="28"/>
        </w:rPr>
      </w:pPr>
      <w:r w:rsidRPr="00B60D69">
        <w:rPr>
          <w:rFonts w:ascii="Times New Roman" w:hAnsi="Times New Roman" w:cs="Times New Roman"/>
          <w:bCs/>
          <w:spacing w:val="-4"/>
          <w:sz w:val="28"/>
          <w:szCs w:val="28"/>
        </w:rPr>
        <w:t xml:space="preserve">Căn cứ Nghị định số 13/2020/NĐ-CP ngày 21 tháng 01 năm 2020 của Chính phủ hướng dẫn chi tiết Luật Chăn nuôi; </w:t>
      </w:r>
      <w:r w:rsidRPr="00B60D69">
        <w:rPr>
          <w:rFonts w:ascii="Times New Roman" w:hAnsi="Times New Roman" w:cs="Times New Roman"/>
          <w:sz w:val="28"/>
          <w:szCs w:val="28"/>
        </w:rPr>
        <w:t>Nghị định số </w:t>
      </w:r>
      <w:hyperlink r:id="rId11" w:tgtFrame="_blank" w:tooltip="Nghị định 13/2020/NĐ-CP" w:history="1">
        <w:r w:rsidRPr="00B60D69">
          <w:rPr>
            <w:rStyle w:val="Hyperlink"/>
            <w:rFonts w:ascii="Times New Roman" w:hAnsi="Times New Roman" w:cs="Times New Roman"/>
            <w:color w:val="auto"/>
            <w:sz w:val="28"/>
            <w:szCs w:val="28"/>
            <w:u w:val="none"/>
          </w:rPr>
          <w:t>46/2022/NĐ-CP</w:t>
        </w:r>
      </w:hyperlink>
      <w:r w:rsidRPr="00B60D69">
        <w:rPr>
          <w:rFonts w:ascii="Times New Roman" w:hAnsi="Times New Roman" w:cs="Times New Roman"/>
          <w:sz w:val="28"/>
          <w:szCs w:val="28"/>
        </w:rPr>
        <w:t xml:space="preserve"> ngày 13/7/2022 của Chính phủ </w:t>
      </w:r>
      <w:bookmarkStart w:id="1" w:name="_Hlk167975841"/>
      <w:r w:rsidRPr="00B60D69">
        <w:rPr>
          <w:rFonts w:ascii="Times New Roman" w:hAnsi="Times New Roman" w:cs="Times New Roman"/>
          <w:sz w:val="28"/>
          <w:szCs w:val="28"/>
        </w:rPr>
        <w:t xml:space="preserve">về sửa đổi, bổ sung một số điều của </w:t>
      </w:r>
      <w:bookmarkEnd w:id="1"/>
      <w:r w:rsidRPr="00B60D69">
        <w:rPr>
          <w:rFonts w:ascii="Times New Roman" w:hAnsi="Times New Roman" w:cs="Times New Roman"/>
          <w:sz w:val="28"/>
          <w:szCs w:val="28"/>
        </w:rPr>
        <w:t>Nghị định số 13/2020/NĐ-CP;</w:t>
      </w:r>
    </w:p>
    <w:p w14:paraId="1F6AD56F" w14:textId="608AC7BB" w:rsidR="00F116EF" w:rsidRPr="00B60D69" w:rsidRDefault="00F116EF" w:rsidP="00B60D69">
      <w:pPr>
        <w:tabs>
          <w:tab w:val="right" w:leader="dot" w:pos="7920"/>
        </w:tabs>
        <w:spacing w:line="269" w:lineRule="auto"/>
        <w:ind w:firstLine="709"/>
        <w:jc w:val="both"/>
        <w:rPr>
          <w:rFonts w:ascii="Times New Roman" w:hAnsi="Times New Roman" w:cs="Times New Roman"/>
          <w:bCs/>
          <w:sz w:val="28"/>
          <w:szCs w:val="28"/>
          <w:lang w:val="pt-BR"/>
        </w:rPr>
      </w:pPr>
      <w:r w:rsidRPr="00B60D69">
        <w:rPr>
          <w:rFonts w:ascii="Times New Roman" w:hAnsi="Times New Roman" w:cs="Times New Roman"/>
          <w:sz w:val="28"/>
          <w:szCs w:val="28"/>
        </w:rPr>
        <w:t>Căn cứ Thông tư số 23/2019/TT-BNNPTNT ngày 30 tháng 11 năm 2019 của   Bộ Nông nghiệp và Phát triển nông thôn hướng dẫn một số điều của Luật Chăn nuôi về hoạt động chăn nuôi;</w:t>
      </w:r>
      <w:r w:rsidRPr="00B60D69">
        <w:rPr>
          <w:rFonts w:ascii="Times New Roman" w:hAnsi="Times New Roman" w:cs="Times New Roman"/>
          <w:b/>
          <w:sz w:val="28"/>
          <w:szCs w:val="28"/>
          <w:lang w:val="pt-BR"/>
        </w:rPr>
        <w:t xml:space="preserve"> </w:t>
      </w:r>
      <w:r w:rsidRPr="00B60D69">
        <w:rPr>
          <w:rFonts w:ascii="Times New Roman" w:hAnsi="Times New Roman" w:cs="Times New Roman"/>
          <w:bCs/>
          <w:sz w:val="28"/>
          <w:szCs w:val="28"/>
          <w:lang w:val="pt-BR"/>
        </w:rPr>
        <w:t xml:space="preserve">Thông tư số  </w:t>
      </w:r>
      <w:r w:rsidRPr="00B60D69">
        <w:rPr>
          <w:rFonts w:ascii="Times New Roman" w:hAnsi="Times New Roman" w:cs="Times New Roman"/>
          <w:bCs/>
          <w:sz w:val="28"/>
          <w:szCs w:val="28"/>
        </w:rPr>
        <w:t>18/2023/TT-BNNPTNT</w:t>
      </w:r>
      <w:r w:rsidRPr="00B60D69">
        <w:rPr>
          <w:rFonts w:ascii="Times New Roman" w:hAnsi="Times New Roman" w:cs="Times New Roman"/>
          <w:bCs/>
          <w:sz w:val="28"/>
          <w:szCs w:val="28"/>
          <w:lang w:val="pt-BR"/>
        </w:rPr>
        <w:t xml:space="preserve"> ngày 15/12/2023 của Bộ Nông nghiệp và </w:t>
      </w:r>
      <w:r w:rsidRPr="00B60D69">
        <w:rPr>
          <w:rFonts w:ascii="Times New Roman" w:hAnsi="Times New Roman" w:cs="Times New Roman"/>
          <w:sz w:val="28"/>
          <w:szCs w:val="28"/>
        </w:rPr>
        <w:t>Phát triển nông thôn</w:t>
      </w:r>
      <w:r w:rsidRPr="00B60D69">
        <w:rPr>
          <w:rFonts w:ascii="Times New Roman" w:hAnsi="Times New Roman" w:cs="Times New Roman"/>
          <w:bCs/>
          <w:sz w:val="28"/>
          <w:szCs w:val="28"/>
          <w:lang w:val="pt-BR"/>
        </w:rPr>
        <w:t xml:space="preserve"> về sửa đổi bổ sung một số điều của Thông tư 23/2019/TT-BNNPTNT.</w:t>
      </w:r>
    </w:p>
    <w:p w14:paraId="27160121" w14:textId="68BC6B3C" w:rsidR="0061133B" w:rsidRPr="00B60D69" w:rsidRDefault="0061133B" w:rsidP="00B60D69">
      <w:pPr>
        <w:tabs>
          <w:tab w:val="right" w:leader="dot" w:pos="7920"/>
        </w:tabs>
        <w:spacing w:line="269" w:lineRule="auto"/>
        <w:ind w:firstLine="709"/>
        <w:jc w:val="both"/>
        <w:rPr>
          <w:rFonts w:ascii="Times New Roman" w:hAnsi="Times New Roman" w:cs="Times New Roman"/>
          <w:b/>
          <w:color w:val="auto"/>
          <w:sz w:val="28"/>
          <w:szCs w:val="28"/>
          <w:lang w:val="en-US"/>
        </w:rPr>
      </w:pPr>
      <w:r w:rsidRPr="00B60D69">
        <w:rPr>
          <w:rFonts w:ascii="Times New Roman" w:hAnsi="Times New Roman" w:cs="Times New Roman"/>
          <w:b/>
          <w:color w:val="auto"/>
          <w:sz w:val="28"/>
          <w:szCs w:val="28"/>
        </w:rPr>
        <w:t>2. Cơ sở thực tiễn</w:t>
      </w:r>
    </w:p>
    <w:p w14:paraId="68CE7CC1" w14:textId="154194A0" w:rsidR="00400EC3" w:rsidRDefault="00842856" w:rsidP="00B60D69">
      <w:pPr>
        <w:pStyle w:val="NormalWeb"/>
        <w:shd w:val="clear" w:color="auto" w:fill="FFFFFF"/>
        <w:spacing w:line="269" w:lineRule="auto"/>
        <w:ind w:firstLine="567"/>
        <w:jc w:val="both"/>
        <w:rPr>
          <w:sz w:val="28"/>
          <w:szCs w:val="28"/>
          <w:lang w:val="nl-NL"/>
        </w:rPr>
      </w:pPr>
      <w:r w:rsidRPr="00B60D69">
        <w:rPr>
          <w:sz w:val="28"/>
          <w:szCs w:val="28"/>
          <w:lang w:val="nl-NL"/>
        </w:rPr>
        <w:t>Theo quy định Luật Tổ chức chính quyền địa phương ngày 16</w:t>
      </w:r>
      <w:r w:rsidR="008D586E" w:rsidRPr="00B60D69">
        <w:rPr>
          <w:sz w:val="28"/>
          <w:szCs w:val="28"/>
          <w:lang w:val="nl-NL"/>
        </w:rPr>
        <w:t xml:space="preserve"> tháng 6 năm 2025, kể từ ngày 01 tháng </w:t>
      </w:r>
      <w:r w:rsidRPr="00B60D69">
        <w:rPr>
          <w:sz w:val="28"/>
          <w:szCs w:val="28"/>
          <w:lang w:val="nl-NL"/>
        </w:rPr>
        <w:t>7</w:t>
      </w:r>
      <w:r w:rsidR="008D586E" w:rsidRPr="00B60D69">
        <w:rPr>
          <w:sz w:val="28"/>
          <w:szCs w:val="28"/>
          <w:lang w:val="nl-NL"/>
        </w:rPr>
        <w:t xml:space="preserve"> năm </w:t>
      </w:r>
      <w:r w:rsidRPr="00B60D69">
        <w:rPr>
          <w:sz w:val="28"/>
          <w:szCs w:val="28"/>
          <w:lang w:val="nl-NL"/>
        </w:rPr>
        <w:t xml:space="preserve">2025, chính quyền địa phương chỉ còn 02 cấp, cấp tỉnh và cấp xã, không còn cấp huyện. </w:t>
      </w:r>
    </w:p>
    <w:p w14:paraId="6D00EDFA" w14:textId="47AB11B7" w:rsidR="00400EC3" w:rsidRPr="00B60D69" w:rsidRDefault="00400EC3" w:rsidP="00E032C9">
      <w:pPr>
        <w:pStyle w:val="NormalWeb"/>
        <w:shd w:val="clear" w:color="auto" w:fill="FFFFFF"/>
        <w:spacing w:line="269" w:lineRule="auto"/>
        <w:ind w:firstLine="567"/>
        <w:jc w:val="both"/>
        <w:rPr>
          <w:sz w:val="28"/>
          <w:szCs w:val="28"/>
        </w:rPr>
      </w:pPr>
      <w:r w:rsidRPr="00B60D69">
        <w:rPr>
          <w:color w:val="000000"/>
          <w:sz w:val="28"/>
          <w:szCs w:val="28"/>
        </w:rPr>
        <w:t>Khoản 40 Điều 1 Nghị quyết số</w:t>
      </w:r>
      <w:r w:rsidR="00E032C9">
        <w:rPr>
          <w:color w:val="000000"/>
          <w:sz w:val="28"/>
          <w:szCs w:val="28"/>
        </w:rPr>
        <w:t xml:space="preserve"> </w:t>
      </w:r>
      <w:r w:rsidRPr="00B60D69">
        <w:rPr>
          <w:color w:val="000000"/>
          <w:sz w:val="28"/>
          <w:szCs w:val="28"/>
        </w:rPr>
        <w:t>1675/</w:t>
      </w:r>
      <w:r w:rsidRPr="00B60D69">
        <w:rPr>
          <w:color w:val="000000"/>
          <w:sz w:val="28"/>
          <w:szCs w:val="28"/>
          <w:shd w:val="clear" w:color="auto" w:fill="FFFFFF"/>
        </w:rPr>
        <w:t xml:space="preserve">NQ-UBTVQH15 </w:t>
      </w:r>
      <w:r w:rsidRPr="00B60D69">
        <w:rPr>
          <w:color w:val="000000"/>
          <w:sz w:val="28"/>
          <w:szCs w:val="28"/>
          <w:shd w:val="clear" w:color="auto" w:fill="FFFFFF"/>
          <w:lang w:val="nl-NL"/>
        </w:rPr>
        <w:t>ngày 16</w:t>
      </w:r>
      <w:r w:rsidR="00E032C9">
        <w:rPr>
          <w:color w:val="000000"/>
          <w:sz w:val="28"/>
          <w:szCs w:val="28"/>
          <w:shd w:val="clear" w:color="auto" w:fill="FFFFFF"/>
          <w:lang w:val="nl-NL"/>
        </w:rPr>
        <w:t xml:space="preserve"> </w:t>
      </w:r>
      <w:r w:rsidRPr="00B60D69">
        <w:rPr>
          <w:color w:val="000000"/>
          <w:sz w:val="28"/>
          <w:szCs w:val="28"/>
          <w:shd w:val="clear" w:color="auto" w:fill="FFFFFF"/>
          <w:lang w:val="nl-NL"/>
        </w:rPr>
        <w:t>tháng</w:t>
      </w:r>
      <w:r w:rsidRPr="00B60D69">
        <w:rPr>
          <w:color w:val="000000"/>
          <w:sz w:val="28"/>
          <w:szCs w:val="28"/>
          <w:shd w:val="clear" w:color="auto" w:fill="FFFFFF"/>
        </w:rPr>
        <w:t> 6</w:t>
      </w:r>
      <w:r w:rsidRPr="00B60D69">
        <w:rPr>
          <w:color w:val="000000"/>
          <w:sz w:val="28"/>
          <w:szCs w:val="28"/>
          <w:shd w:val="clear" w:color="auto" w:fill="FFFFFF"/>
          <w:lang w:val="nl-NL"/>
        </w:rPr>
        <w:t xml:space="preserve"> năm 2025 </w:t>
      </w:r>
      <w:bookmarkStart w:id="2" w:name="loai_1_name"/>
      <w:r w:rsidRPr="00B60D69">
        <w:rPr>
          <w:color w:val="000000"/>
          <w:sz w:val="28"/>
          <w:szCs w:val="28"/>
          <w:shd w:val="clear" w:color="auto" w:fill="FFFFFF"/>
        </w:rPr>
        <w:t>về việc sắp xếp các đơn vị hành chính cấp xã của thành</w:t>
      </w:r>
      <w:r w:rsidR="00E032C9">
        <w:rPr>
          <w:color w:val="000000"/>
          <w:sz w:val="28"/>
          <w:szCs w:val="28"/>
          <w:shd w:val="clear" w:color="auto" w:fill="FFFFFF"/>
        </w:rPr>
        <w:t xml:space="preserve"> </w:t>
      </w:r>
      <w:r w:rsidRPr="00B60D69">
        <w:rPr>
          <w:color w:val="000000"/>
          <w:sz w:val="28"/>
          <w:szCs w:val="28"/>
          <w:shd w:val="clear" w:color="auto" w:fill="FFFFFF"/>
        </w:rPr>
        <w:t xml:space="preserve">phố </w:t>
      </w:r>
      <w:r w:rsidRPr="00B60D69">
        <w:rPr>
          <w:color w:val="000000"/>
          <w:sz w:val="28"/>
          <w:szCs w:val="28"/>
          <w:shd w:val="clear" w:color="auto" w:fill="FFFFFF"/>
        </w:rPr>
        <w:lastRenderedPageBreak/>
        <w:t>Huế năm 2025</w:t>
      </w:r>
      <w:bookmarkEnd w:id="2"/>
      <w:r w:rsidRPr="00B60D69">
        <w:rPr>
          <w:color w:val="000000"/>
          <w:sz w:val="28"/>
          <w:szCs w:val="28"/>
          <w:shd w:val="clear" w:color="auto" w:fill="FFFFFF"/>
        </w:rPr>
        <w:t xml:space="preserve"> quy định: </w:t>
      </w:r>
      <w:r w:rsidRPr="00B60D69">
        <w:rPr>
          <w:i/>
          <w:iCs/>
          <w:color w:val="000000"/>
          <w:sz w:val="28"/>
          <w:szCs w:val="28"/>
          <w:shd w:val="clear" w:color="auto" w:fill="FFFFFF"/>
        </w:rPr>
        <w:t>“</w:t>
      </w:r>
      <w:r w:rsidRPr="00B60D69">
        <w:rPr>
          <w:i/>
          <w:iCs/>
          <w:color w:val="000000"/>
          <w:sz w:val="28"/>
          <w:szCs w:val="28"/>
          <w:shd w:val="clear" w:color="auto" w:fill="FFFFFF"/>
          <w:lang w:val="es-MX"/>
        </w:rPr>
        <w:t>Sau khi sắp xếp, </w:t>
      </w:r>
      <w:r w:rsidRPr="00B60D69">
        <w:rPr>
          <w:i/>
          <w:iCs/>
          <w:color w:val="000000"/>
          <w:sz w:val="28"/>
          <w:szCs w:val="28"/>
          <w:shd w:val="clear" w:color="auto" w:fill="FFFFFF"/>
          <w:lang w:val="nl-NL"/>
        </w:rPr>
        <w:t>thành phố Huế có 40 đơn vị hành</w:t>
      </w:r>
      <w:r w:rsidR="00E032C9">
        <w:rPr>
          <w:i/>
          <w:iCs/>
          <w:color w:val="000000"/>
          <w:sz w:val="28"/>
          <w:szCs w:val="28"/>
          <w:shd w:val="clear" w:color="auto" w:fill="FFFFFF"/>
          <w:lang w:val="nl-NL"/>
        </w:rPr>
        <w:t xml:space="preserve"> </w:t>
      </w:r>
      <w:r w:rsidRPr="00B60D69">
        <w:rPr>
          <w:i/>
          <w:iCs/>
          <w:color w:val="000000"/>
          <w:sz w:val="28"/>
          <w:szCs w:val="28"/>
          <w:shd w:val="clear" w:color="auto" w:fill="FFFFFF"/>
          <w:lang w:val="nl-NL"/>
        </w:rPr>
        <w:t>chính cấp xã, gồm </w:t>
      </w:r>
      <w:r w:rsidRPr="00B60D69">
        <w:rPr>
          <w:i/>
          <w:iCs/>
          <w:color w:val="000000"/>
          <w:sz w:val="28"/>
          <w:szCs w:val="28"/>
          <w:shd w:val="clear" w:color="auto" w:fill="FFFFFF"/>
        </w:rPr>
        <w:t>21 </w:t>
      </w:r>
      <w:r w:rsidRPr="00B60D69">
        <w:rPr>
          <w:i/>
          <w:iCs/>
          <w:color w:val="000000"/>
          <w:sz w:val="28"/>
          <w:szCs w:val="28"/>
          <w:shd w:val="clear" w:color="auto" w:fill="FFFFFF"/>
          <w:lang w:val="nl-NL"/>
        </w:rPr>
        <w:t>phường</w:t>
      </w:r>
      <w:r w:rsidRPr="00B60D69">
        <w:rPr>
          <w:i/>
          <w:iCs/>
          <w:color w:val="000000"/>
          <w:sz w:val="28"/>
          <w:szCs w:val="28"/>
          <w:shd w:val="clear" w:color="auto" w:fill="FFFFFF"/>
        </w:rPr>
        <w:t> và </w:t>
      </w:r>
      <w:r w:rsidRPr="00B60D69">
        <w:rPr>
          <w:i/>
          <w:iCs/>
          <w:color w:val="000000"/>
          <w:sz w:val="28"/>
          <w:szCs w:val="28"/>
          <w:shd w:val="clear" w:color="auto" w:fill="FFFFFF"/>
          <w:lang w:val="nl-NL"/>
        </w:rPr>
        <w:t>19 xã”</w:t>
      </w:r>
      <w:r w:rsidRPr="00B60D69">
        <w:rPr>
          <w:color w:val="000000"/>
          <w:sz w:val="28"/>
          <w:szCs w:val="28"/>
          <w:shd w:val="clear" w:color="auto" w:fill="FFFFFF"/>
          <w:lang w:val="nl-NL"/>
        </w:rPr>
        <w:t xml:space="preserve">. Như vậy, theo các quy định nêu trên thì </w:t>
      </w:r>
      <w:r w:rsidRPr="00B60D69">
        <w:rPr>
          <w:color w:val="000000"/>
          <w:sz w:val="28"/>
          <w:szCs w:val="28"/>
        </w:rPr>
        <w:t xml:space="preserve">đơn vị hành chính được tổ chức thành 02 cấp: tỉnh và xã, thành phố Huế không còn đơn vị hành chính cấp huyện. Trong khi đó, </w:t>
      </w:r>
      <w:r w:rsidRPr="00B60D69">
        <w:rPr>
          <w:bCs/>
          <w:sz w:val="28"/>
          <w:szCs w:val="28"/>
        </w:rPr>
        <w:t>Nghị quyết số 24/2022/NQ-HĐND ngày 08 tháng 12 năm 2022 của HĐND tỉnh</w:t>
      </w:r>
      <w:r w:rsidRPr="00B60D69">
        <w:rPr>
          <w:sz w:val="28"/>
          <w:szCs w:val="28"/>
        </w:rPr>
        <w:t xml:space="preserve"> Thừa Thiên Huế Quy định</w:t>
      </w:r>
      <w:r w:rsidRPr="00B60D69">
        <w:rPr>
          <w:i/>
          <w:iCs/>
          <w:sz w:val="28"/>
          <w:szCs w:val="28"/>
        </w:rPr>
        <w:t xml:space="preserve"> </w:t>
      </w:r>
      <w:r w:rsidRPr="00B60D69">
        <w:rPr>
          <w:rStyle w:val="fontstyle01"/>
          <w:rFonts w:ascii="Times New Roman" w:hAnsi="Times New Roman"/>
          <w:i w:val="0"/>
          <w:iCs w:val="0"/>
          <w:sz w:val="28"/>
          <w:szCs w:val="28"/>
        </w:rPr>
        <w:t>khu vực thuộc nội thành của thành phố, thị xã, thị trấn, khu dân cư không được phép chăn nuôi, vùng nuôi chim yến và chính sách hỗ trợ khi di dời cơ sở chăn nuôi ra khỏi khu vực không được phép chăn nuôi trên địa bàn tỉnh Thừa Thiên Huế</w:t>
      </w:r>
      <w:r w:rsidRPr="00B60D69">
        <w:rPr>
          <w:rStyle w:val="fontstyle01"/>
          <w:rFonts w:ascii="Times New Roman" w:hAnsi="Times New Roman"/>
          <w:sz w:val="28"/>
          <w:szCs w:val="28"/>
        </w:rPr>
        <w:t xml:space="preserve"> </w:t>
      </w:r>
      <w:r w:rsidRPr="00B60D69">
        <w:rPr>
          <w:sz w:val="28"/>
          <w:szCs w:val="28"/>
        </w:rPr>
        <w:t>có nội dung quy định liên quan đến chính quyền cấp huyện không phù hợp khi tổ chức chính quyền 02 cấp.</w:t>
      </w:r>
    </w:p>
    <w:p w14:paraId="5FB556CB" w14:textId="77777777" w:rsidR="00B30EF1" w:rsidRPr="00B60D69" w:rsidRDefault="00B30EF1" w:rsidP="00B60D69">
      <w:pPr>
        <w:tabs>
          <w:tab w:val="left" w:pos="4500"/>
        </w:tabs>
        <w:spacing w:line="269" w:lineRule="auto"/>
        <w:ind w:firstLine="567"/>
        <w:jc w:val="both"/>
        <w:rPr>
          <w:rFonts w:ascii="Times New Roman" w:eastAsia="Times New Roman" w:hAnsi="Times New Roman" w:cs="Times New Roman"/>
          <w:bCs/>
          <w:sz w:val="28"/>
          <w:szCs w:val="28"/>
          <w:shd w:val="clear" w:color="auto" w:fill="FFFFFF"/>
          <w:lang w:val="pt-BR" w:eastAsia="en-US"/>
        </w:rPr>
      </w:pPr>
      <w:r w:rsidRPr="00B60D69">
        <w:rPr>
          <w:rFonts w:ascii="Times New Roman" w:eastAsia="Times New Roman" w:hAnsi="Times New Roman" w:cs="Times New Roman"/>
          <w:bCs/>
          <w:sz w:val="28"/>
          <w:szCs w:val="28"/>
          <w:shd w:val="clear" w:color="auto" w:fill="FFFFFF"/>
          <w:lang w:val="af-ZA" w:eastAsia="en-US"/>
        </w:rPr>
        <w:t xml:space="preserve">Theo tổng hợp từ các địa phương, doanh nghiệp và cử tri, quá trình triển khai thực hiện </w:t>
      </w:r>
      <w:r w:rsidRPr="00B60D69">
        <w:rPr>
          <w:rFonts w:ascii="Times New Roman" w:eastAsia="Times New Roman" w:hAnsi="Times New Roman" w:cs="Times New Roman"/>
          <w:bCs/>
          <w:sz w:val="28"/>
          <w:szCs w:val="28"/>
          <w:shd w:val="clear" w:color="auto" w:fill="FFFFFF"/>
          <w:lang w:val="en-US" w:eastAsia="en-US"/>
        </w:rPr>
        <w:t xml:space="preserve">Nghị quyết 24/2022/NQ-HĐND có tác động làm </w:t>
      </w:r>
      <w:r w:rsidRPr="00B60D69">
        <w:rPr>
          <w:rFonts w:ascii="Times New Roman" w:eastAsia="Times New Roman" w:hAnsi="Times New Roman" w:cs="Times New Roman"/>
          <w:bCs/>
          <w:sz w:val="28"/>
          <w:szCs w:val="28"/>
          <w:shd w:val="clear" w:color="auto" w:fill="FFFFFF"/>
          <w:lang w:val="pt-BR" w:eastAsia="en-US"/>
        </w:rPr>
        <w:t>giảm thiểu phát sinh lây lan dịch bệnh đối với đàn vật nuôi, đặc biệt các bệnh truyền nhiễm lây sang người như bệnh dại, cúm gia cầm, liên cầu khuẩn,... giải quyết được vấn đề ô nhiễm môi trường từ chăn nuôi làm ảnh hưởng không tốt đến sức khoẻ của cộng đồng dân cư, thuận tiện cho việc chỉnh trang khu dân cư, khu đô thị. Tuy nhiên, vẫn còn một số khó khăn, tồn tại:</w:t>
      </w:r>
    </w:p>
    <w:p w14:paraId="4ACF8169" w14:textId="77777777" w:rsidR="00B30EF1" w:rsidRPr="00B60D69" w:rsidRDefault="00B30EF1" w:rsidP="00B60D69">
      <w:pPr>
        <w:tabs>
          <w:tab w:val="left" w:pos="4500"/>
        </w:tabs>
        <w:spacing w:line="269" w:lineRule="auto"/>
        <w:ind w:firstLine="567"/>
        <w:jc w:val="both"/>
        <w:rPr>
          <w:rFonts w:ascii="Times New Roman" w:eastAsia="Times New Roman" w:hAnsi="Times New Roman" w:cs="Times New Roman"/>
          <w:bCs/>
          <w:sz w:val="28"/>
          <w:szCs w:val="28"/>
          <w:shd w:val="clear" w:color="auto" w:fill="FFFFFF"/>
          <w:lang w:val="en-US" w:eastAsia="en-US"/>
        </w:rPr>
      </w:pPr>
      <w:r w:rsidRPr="00B60D69">
        <w:rPr>
          <w:rFonts w:ascii="Times New Roman" w:eastAsia="Times New Roman" w:hAnsi="Times New Roman" w:cs="Times New Roman"/>
          <w:bCs/>
          <w:sz w:val="28"/>
          <w:szCs w:val="28"/>
          <w:shd w:val="clear" w:color="auto" w:fill="FFFFFF"/>
          <w:lang w:val="pt-BR" w:eastAsia="en-US"/>
        </w:rPr>
        <w:t>(i) Ảnh hưởng đến sinh kế của người chăn nuôi trong đó n</w:t>
      </w:r>
      <w:r w:rsidRPr="00B60D69">
        <w:rPr>
          <w:rFonts w:ascii="Times New Roman" w:eastAsia="Times New Roman" w:hAnsi="Times New Roman" w:cs="Times New Roman"/>
          <w:bCs/>
          <w:sz w:val="28"/>
          <w:szCs w:val="28"/>
          <w:shd w:val="clear" w:color="auto" w:fill="FFFFFF"/>
          <w:lang w:val="en-US" w:eastAsia="en-US"/>
        </w:rPr>
        <w:t>guồn thu nhập kinh tế của một số hộ gia đình phụ thuộc vào chăn nuôi là chính nên khó khăn khi chấm dứt hoạt động chăn nuôi theo Nghị quyết của HĐND thành phố.</w:t>
      </w:r>
    </w:p>
    <w:p w14:paraId="15A486EB" w14:textId="77777777" w:rsidR="00B30EF1" w:rsidRPr="00B60D69" w:rsidRDefault="00B30EF1" w:rsidP="00B60D69">
      <w:pPr>
        <w:tabs>
          <w:tab w:val="left" w:pos="4500"/>
        </w:tabs>
        <w:spacing w:line="269" w:lineRule="auto"/>
        <w:ind w:firstLine="567"/>
        <w:jc w:val="both"/>
        <w:rPr>
          <w:rFonts w:ascii="Times New Roman" w:eastAsia="Times New Roman" w:hAnsi="Times New Roman" w:cs="Times New Roman"/>
          <w:bCs/>
          <w:sz w:val="28"/>
          <w:szCs w:val="28"/>
          <w:shd w:val="clear" w:color="auto" w:fill="FFFFFF"/>
          <w:lang w:val="en-US" w:eastAsia="en-US"/>
        </w:rPr>
      </w:pPr>
      <w:r w:rsidRPr="00B60D69">
        <w:rPr>
          <w:rFonts w:ascii="Times New Roman" w:eastAsia="Times New Roman" w:hAnsi="Times New Roman" w:cs="Times New Roman"/>
          <w:bCs/>
          <w:sz w:val="28"/>
          <w:szCs w:val="28"/>
          <w:shd w:val="clear" w:color="auto" w:fill="FFFFFF"/>
          <w:lang w:val="en-US" w:eastAsia="en-US"/>
        </w:rPr>
        <w:t>(ii) Một số địa phương không có quỹ đất và quy hoạch để di dời các hộ chăn nuôi nằm trong khu vực không được phép nuôi theo Nghị quyết số 24/2022/NQ-HĐND của HĐND thành phố.</w:t>
      </w:r>
    </w:p>
    <w:p w14:paraId="63D89CD1" w14:textId="77777777" w:rsidR="00B30EF1" w:rsidRPr="00B60D69" w:rsidRDefault="00B30EF1" w:rsidP="00B60D69">
      <w:pPr>
        <w:tabs>
          <w:tab w:val="left" w:pos="4500"/>
        </w:tabs>
        <w:spacing w:line="269" w:lineRule="auto"/>
        <w:ind w:firstLine="567"/>
        <w:jc w:val="both"/>
        <w:rPr>
          <w:rFonts w:ascii="Times New Roman" w:eastAsia="Times New Roman" w:hAnsi="Times New Roman" w:cs="Times New Roman"/>
          <w:bCs/>
          <w:sz w:val="28"/>
          <w:szCs w:val="28"/>
          <w:shd w:val="clear" w:color="auto" w:fill="FFFFFF"/>
          <w:lang w:val="en-US" w:eastAsia="en-US"/>
        </w:rPr>
      </w:pPr>
      <w:r w:rsidRPr="00B60D69">
        <w:rPr>
          <w:rFonts w:ascii="Times New Roman" w:eastAsia="Times New Roman" w:hAnsi="Times New Roman" w:cs="Times New Roman"/>
          <w:bCs/>
          <w:sz w:val="28"/>
          <w:szCs w:val="28"/>
          <w:shd w:val="clear" w:color="auto" w:fill="FFFFFF"/>
          <w:lang w:val="en-US" w:eastAsia="en-US"/>
        </w:rPr>
        <w:t xml:space="preserve">(iii) </w:t>
      </w:r>
      <w:r w:rsidRPr="00B60D69">
        <w:rPr>
          <w:rFonts w:ascii="Times New Roman" w:eastAsia="Times New Roman" w:hAnsi="Times New Roman" w:cs="Times New Roman"/>
          <w:bCs/>
          <w:sz w:val="28"/>
          <w:szCs w:val="28"/>
          <w:shd w:val="clear" w:color="auto" w:fill="FFFFFF"/>
          <w:lang w:val="es-DO" w:eastAsia="en-US"/>
        </w:rPr>
        <w:t xml:space="preserve">Việc di dời chuồng nuôi ra khỏi </w:t>
      </w:r>
      <w:r w:rsidRPr="00B60D69">
        <w:rPr>
          <w:rFonts w:ascii="Times New Roman" w:eastAsia="Times New Roman" w:hAnsi="Times New Roman" w:cs="Times New Roman"/>
          <w:bCs/>
          <w:sz w:val="28"/>
          <w:szCs w:val="28"/>
          <w:shd w:val="clear" w:color="auto" w:fill="FFFFFF"/>
          <w:lang w:val="en-US" w:eastAsia="en-US"/>
        </w:rPr>
        <w:t>khu vực không được phép chăn nuôi gây khó khăn cho việc quản lý, bảo vệ tài sản của người dân.</w:t>
      </w:r>
    </w:p>
    <w:p w14:paraId="0804E7A7" w14:textId="77777777" w:rsidR="00B30EF1" w:rsidRPr="00B60D69" w:rsidRDefault="00B30EF1" w:rsidP="00B60D69">
      <w:pPr>
        <w:tabs>
          <w:tab w:val="left" w:pos="4500"/>
        </w:tabs>
        <w:spacing w:line="269" w:lineRule="auto"/>
        <w:ind w:firstLine="567"/>
        <w:jc w:val="both"/>
        <w:rPr>
          <w:rFonts w:ascii="Times New Roman" w:eastAsia="Times New Roman" w:hAnsi="Times New Roman" w:cs="Times New Roman"/>
          <w:bCs/>
          <w:sz w:val="28"/>
          <w:szCs w:val="28"/>
          <w:shd w:val="clear" w:color="auto" w:fill="FFFFFF"/>
          <w:lang w:val="en-US" w:eastAsia="en-US"/>
        </w:rPr>
      </w:pPr>
      <w:r w:rsidRPr="00B60D69">
        <w:rPr>
          <w:rFonts w:ascii="Times New Roman" w:eastAsia="Times New Roman" w:hAnsi="Times New Roman" w:cs="Times New Roman"/>
          <w:bCs/>
          <w:sz w:val="28"/>
          <w:szCs w:val="28"/>
          <w:shd w:val="clear" w:color="auto" w:fill="FFFFFF"/>
          <w:lang w:val="en-US" w:eastAsia="en-US"/>
        </w:rPr>
        <w:t xml:space="preserve">(iv) </w:t>
      </w:r>
      <w:r w:rsidRPr="00B60D69">
        <w:rPr>
          <w:rFonts w:ascii="Times New Roman" w:eastAsia="Times New Roman" w:hAnsi="Times New Roman" w:cs="Times New Roman"/>
          <w:sz w:val="28"/>
          <w:szCs w:val="28"/>
          <w:shd w:val="clear" w:color="auto" w:fill="FFFFFF"/>
          <w:lang w:val="en-US" w:eastAsia="en-US"/>
        </w:rPr>
        <w:t xml:space="preserve">Khoảng cách các trục đường quốc lộ, tỉnh lộ và các khu vực khác trong </w:t>
      </w:r>
      <w:r w:rsidRPr="00B60D69">
        <w:rPr>
          <w:rFonts w:ascii="Times New Roman" w:eastAsia="Times New Roman" w:hAnsi="Times New Roman" w:cs="Times New Roman"/>
          <w:bCs/>
          <w:sz w:val="28"/>
          <w:szCs w:val="28"/>
          <w:shd w:val="clear" w:color="auto" w:fill="FFFFFF"/>
          <w:lang w:val="en-US" w:eastAsia="en-US"/>
        </w:rPr>
        <w:t>Nghị quyết quá lớn, người chăn nuôi không còn quỹ đất để phát triển chăn nuôi.</w:t>
      </w:r>
    </w:p>
    <w:p w14:paraId="6F3FDFD7" w14:textId="232DB377" w:rsidR="00B30EF1" w:rsidRPr="00B60D69" w:rsidRDefault="00B30EF1" w:rsidP="00B60D69">
      <w:pPr>
        <w:pStyle w:val="NormalWeb"/>
        <w:shd w:val="clear" w:color="auto" w:fill="FFFFFF"/>
        <w:spacing w:line="269" w:lineRule="auto"/>
        <w:ind w:firstLine="567"/>
        <w:jc w:val="both"/>
        <w:rPr>
          <w:sz w:val="28"/>
          <w:szCs w:val="28"/>
        </w:rPr>
      </w:pPr>
      <w:r w:rsidRPr="00B60D69">
        <w:rPr>
          <w:bCs/>
          <w:sz w:val="28"/>
          <w:szCs w:val="28"/>
          <w:shd w:val="clear" w:color="auto" w:fill="FFFFFF"/>
          <w:lang w:val="es-DO"/>
        </w:rPr>
        <w:t>(v) C</w:t>
      </w:r>
      <w:r w:rsidRPr="00B60D69">
        <w:rPr>
          <w:bCs/>
          <w:sz w:val="28"/>
          <w:szCs w:val="28"/>
          <w:shd w:val="clear" w:color="auto" w:fill="FFFFFF"/>
          <w:lang w:val="nl-NL"/>
        </w:rPr>
        <w:t>ác địa phương, người dân, doanh nghiệp và cử tri có kiến nghị: Đ</w:t>
      </w:r>
      <w:r w:rsidRPr="00B60D69">
        <w:rPr>
          <w:sz w:val="28"/>
          <w:szCs w:val="28"/>
          <w:shd w:val="clear" w:color="auto" w:fill="FFFFFF"/>
          <w:lang w:val="es-DO"/>
        </w:rPr>
        <w:t xml:space="preserve">ối với những hộ chăn nuôi </w:t>
      </w:r>
      <w:r w:rsidRPr="00B60D69">
        <w:rPr>
          <w:sz w:val="28"/>
          <w:szCs w:val="28"/>
          <w:shd w:val="clear" w:color="auto" w:fill="FFFFFF"/>
        </w:rPr>
        <w:t xml:space="preserve">an toàn sinh học, chăn nuôi trên đệm lót sinh học kết hợp sử dụng các chế phẩm sinh học hạn chế mùi, không phác thải, khí thải, chăn nuôi tận dụng trong điều kiện khu vực dân cư thưa thớt có vườn rộng đảm bảo an toàn sinh học, ít gây tác động đến môi trường cho phép các hộ tiếp tục chăn nuôi; thu hẹp khoảng cách các trục đường quốc lộ, tỉnh lộ và các khu vực khác trong </w:t>
      </w:r>
      <w:r w:rsidRPr="00B60D69">
        <w:rPr>
          <w:bCs/>
          <w:sz w:val="28"/>
          <w:szCs w:val="28"/>
          <w:shd w:val="clear" w:color="auto" w:fill="FFFFFF"/>
        </w:rPr>
        <w:t>Nghị quyết; xem xét lại các điểm di tích, khu tập trung đông dân cư.</w:t>
      </w:r>
    </w:p>
    <w:p w14:paraId="41C38A75" w14:textId="5F264F19" w:rsidR="00842856" w:rsidRPr="00B60D69" w:rsidRDefault="00842856" w:rsidP="00B60D69">
      <w:pPr>
        <w:pStyle w:val="Normal2"/>
        <w:widowControl w:val="0"/>
        <w:spacing w:before="0" w:beforeAutospacing="0" w:after="0" w:afterAutospacing="0" w:line="269" w:lineRule="auto"/>
        <w:ind w:firstLine="709"/>
        <w:jc w:val="both"/>
        <w:rPr>
          <w:sz w:val="28"/>
          <w:szCs w:val="28"/>
          <w:lang w:val="nl-NL"/>
        </w:rPr>
      </w:pPr>
      <w:r w:rsidRPr="00B60D69">
        <w:rPr>
          <w:sz w:val="28"/>
          <w:szCs w:val="28"/>
          <w:lang w:val="nl-NL"/>
        </w:rPr>
        <w:t xml:space="preserve">Do đó, cần </w:t>
      </w:r>
      <w:r w:rsidR="00400EC3" w:rsidRPr="00B60D69">
        <w:rPr>
          <w:sz w:val="28"/>
          <w:szCs w:val="28"/>
          <w:lang w:val="nl-NL"/>
        </w:rPr>
        <w:t>thay thế</w:t>
      </w:r>
      <w:r w:rsidRPr="00B60D69">
        <w:rPr>
          <w:sz w:val="28"/>
          <w:szCs w:val="28"/>
          <w:lang w:val="nl-NL"/>
        </w:rPr>
        <w:t xml:space="preserve"> </w:t>
      </w:r>
      <w:r w:rsidR="00400EC3" w:rsidRPr="00B60D69">
        <w:rPr>
          <w:bCs/>
          <w:sz w:val="28"/>
          <w:szCs w:val="28"/>
        </w:rPr>
        <w:t>Nghị quyết số 24/2022/NQ-HĐND ngày 08 tháng 12 năm 2022 của HĐND tỉnh</w:t>
      </w:r>
      <w:r w:rsidR="00400EC3" w:rsidRPr="00B60D69">
        <w:rPr>
          <w:sz w:val="28"/>
          <w:szCs w:val="28"/>
        </w:rPr>
        <w:t xml:space="preserve"> Thừa Thiên Huế </w:t>
      </w:r>
      <w:r w:rsidRPr="00B60D69">
        <w:rPr>
          <w:sz w:val="28"/>
          <w:szCs w:val="28"/>
          <w:lang w:val="nl-NL"/>
        </w:rPr>
        <w:t>để phù hợp với quy định của Luật Tổ chức chính quyền địa phương.</w:t>
      </w:r>
    </w:p>
    <w:p w14:paraId="05A37B48" w14:textId="77777777" w:rsidR="0061133B" w:rsidRPr="00B60D69" w:rsidRDefault="0061133B" w:rsidP="00B60D69">
      <w:pPr>
        <w:tabs>
          <w:tab w:val="right" w:leader="dot" w:pos="7920"/>
        </w:tabs>
        <w:spacing w:line="269" w:lineRule="auto"/>
        <w:ind w:firstLine="709"/>
        <w:jc w:val="both"/>
        <w:rPr>
          <w:rFonts w:ascii="Times New Roman" w:hAnsi="Times New Roman" w:cs="Times New Roman"/>
          <w:b/>
          <w:color w:val="auto"/>
          <w:sz w:val="28"/>
          <w:szCs w:val="28"/>
          <w:lang w:val="en-US"/>
        </w:rPr>
      </w:pPr>
      <w:r w:rsidRPr="00B60D69">
        <w:rPr>
          <w:rFonts w:ascii="Times New Roman" w:hAnsi="Times New Roman" w:cs="Times New Roman"/>
          <w:b/>
          <w:color w:val="auto"/>
          <w:sz w:val="28"/>
          <w:szCs w:val="28"/>
        </w:rPr>
        <w:t>II. MỤC ĐÍCH</w:t>
      </w:r>
      <w:r w:rsidR="00867CED" w:rsidRPr="00B60D69">
        <w:rPr>
          <w:rFonts w:ascii="Times New Roman" w:hAnsi="Times New Roman" w:cs="Times New Roman"/>
          <w:b/>
          <w:color w:val="auto"/>
          <w:sz w:val="28"/>
          <w:szCs w:val="28"/>
          <w:lang w:val="en-US"/>
        </w:rPr>
        <w:t xml:space="preserve"> BAN HÀNH</w:t>
      </w:r>
      <w:r w:rsidRPr="00B60D69">
        <w:rPr>
          <w:rFonts w:ascii="Times New Roman" w:hAnsi="Times New Roman" w:cs="Times New Roman"/>
          <w:b/>
          <w:color w:val="auto"/>
          <w:sz w:val="28"/>
          <w:szCs w:val="28"/>
        </w:rPr>
        <w:t xml:space="preserve">, QUAN ĐIỂM XÂY DỰNG </w:t>
      </w:r>
      <w:r w:rsidR="00867CED" w:rsidRPr="00B60D69">
        <w:rPr>
          <w:rFonts w:ascii="Times New Roman" w:hAnsi="Times New Roman" w:cs="Times New Roman"/>
          <w:b/>
          <w:color w:val="auto"/>
          <w:sz w:val="28"/>
          <w:szCs w:val="28"/>
          <w:lang w:val="en-US"/>
        </w:rPr>
        <w:t>VĂN BẢN</w:t>
      </w:r>
    </w:p>
    <w:p w14:paraId="6BBD2549" w14:textId="77777777" w:rsidR="0061133B" w:rsidRPr="00B60D69" w:rsidRDefault="0061133B" w:rsidP="00B60D69">
      <w:pPr>
        <w:tabs>
          <w:tab w:val="right" w:leader="dot" w:pos="7920"/>
        </w:tabs>
        <w:spacing w:line="269" w:lineRule="auto"/>
        <w:ind w:firstLine="709"/>
        <w:jc w:val="both"/>
        <w:rPr>
          <w:rFonts w:ascii="Times New Roman" w:hAnsi="Times New Roman" w:cs="Times New Roman"/>
          <w:b/>
          <w:color w:val="auto"/>
          <w:sz w:val="28"/>
          <w:szCs w:val="28"/>
          <w:lang w:val="en-US"/>
        </w:rPr>
      </w:pPr>
      <w:r w:rsidRPr="00B60D69">
        <w:rPr>
          <w:rFonts w:ascii="Times New Roman" w:hAnsi="Times New Roman" w:cs="Times New Roman"/>
          <w:b/>
          <w:color w:val="auto"/>
          <w:sz w:val="28"/>
          <w:szCs w:val="28"/>
        </w:rPr>
        <w:t>1. Mục đích ban hành văn bả</w:t>
      </w:r>
      <w:r w:rsidR="001A45E2" w:rsidRPr="00B60D69">
        <w:rPr>
          <w:rFonts w:ascii="Times New Roman" w:hAnsi="Times New Roman" w:cs="Times New Roman"/>
          <w:b/>
          <w:color w:val="auto"/>
          <w:sz w:val="28"/>
          <w:szCs w:val="28"/>
        </w:rPr>
        <w:t>n</w:t>
      </w:r>
    </w:p>
    <w:p w14:paraId="07E51198" w14:textId="3D4A33B8" w:rsidR="00334DE4" w:rsidRPr="00B60D69" w:rsidRDefault="001A45E2" w:rsidP="00B60D69">
      <w:pPr>
        <w:spacing w:line="269" w:lineRule="auto"/>
        <w:ind w:firstLine="709"/>
        <w:jc w:val="both"/>
        <w:rPr>
          <w:rFonts w:ascii="Times New Roman" w:hAnsi="Times New Roman" w:cs="Times New Roman"/>
          <w:color w:val="auto"/>
          <w:spacing w:val="-1"/>
          <w:sz w:val="28"/>
          <w:szCs w:val="28"/>
          <w:lang w:val="en-US"/>
        </w:rPr>
      </w:pPr>
      <w:r w:rsidRPr="00B60D69">
        <w:rPr>
          <w:rFonts w:ascii="Times New Roman" w:hAnsi="Times New Roman" w:cs="Times New Roman"/>
          <w:color w:val="auto"/>
          <w:sz w:val="28"/>
          <w:szCs w:val="28"/>
        </w:rPr>
        <w:t xml:space="preserve">Xây dựng Nghị quyết của </w:t>
      </w:r>
      <w:r w:rsidR="005D0FED" w:rsidRPr="00B60D69">
        <w:rPr>
          <w:rFonts w:ascii="Times New Roman" w:hAnsi="Times New Roman" w:cs="Times New Roman"/>
          <w:color w:val="auto"/>
          <w:sz w:val="28"/>
          <w:szCs w:val="28"/>
          <w:lang w:val="en-US"/>
        </w:rPr>
        <w:t>HĐND</w:t>
      </w:r>
      <w:r w:rsidRPr="00B60D69">
        <w:rPr>
          <w:rFonts w:ascii="Times New Roman" w:hAnsi="Times New Roman" w:cs="Times New Roman"/>
          <w:color w:val="auto"/>
          <w:sz w:val="28"/>
          <w:szCs w:val="28"/>
        </w:rPr>
        <w:t xml:space="preserve"> thành </w:t>
      </w:r>
      <w:r w:rsidR="005D0FED" w:rsidRPr="00B60D69">
        <w:rPr>
          <w:rFonts w:ascii="Times New Roman" w:hAnsi="Times New Roman" w:cs="Times New Roman"/>
          <w:color w:val="auto"/>
          <w:sz w:val="28"/>
          <w:szCs w:val="28"/>
          <w:lang w:val="en-US"/>
        </w:rPr>
        <w:t xml:space="preserve">phố </w:t>
      </w:r>
      <w:r w:rsidR="00334DE4" w:rsidRPr="00B60D69">
        <w:rPr>
          <w:rFonts w:ascii="Times New Roman" w:hAnsi="Times New Roman" w:cs="Times New Roman"/>
          <w:spacing w:val="-2"/>
          <w:sz w:val="28"/>
          <w:szCs w:val="28"/>
        </w:rPr>
        <w:t xml:space="preserve">quy định </w:t>
      </w:r>
      <w:r w:rsidR="00334DE4" w:rsidRPr="00B60D69">
        <w:rPr>
          <w:rFonts w:ascii="Times New Roman" w:hAnsi="Times New Roman" w:cs="Times New Roman"/>
          <w:spacing w:val="-5"/>
          <w:sz w:val="28"/>
          <w:szCs w:val="28"/>
        </w:rPr>
        <w:t xml:space="preserve">khu vực không được </w:t>
      </w:r>
      <w:r w:rsidR="00334DE4" w:rsidRPr="00B60D69">
        <w:rPr>
          <w:rFonts w:ascii="Times New Roman" w:hAnsi="Times New Roman" w:cs="Times New Roman"/>
          <w:spacing w:val="-5"/>
          <w:sz w:val="28"/>
          <w:szCs w:val="28"/>
        </w:rPr>
        <w:lastRenderedPageBreak/>
        <w:t>phép chăn nuôi, vùng nuôi chim yến trên địa bàn thành phố Huế</w:t>
      </w:r>
      <w:r w:rsidR="00334DE4" w:rsidRPr="00B60D69">
        <w:rPr>
          <w:rFonts w:ascii="Times New Roman" w:hAnsi="Times New Roman" w:cs="Times New Roman"/>
          <w:color w:val="auto"/>
          <w:spacing w:val="-1"/>
          <w:sz w:val="28"/>
          <w:szCs w:val="28"/>
        </w:rPr>
        <w:t xml:space="preserve"> </w:t>
      </w:r>
      <w:r w:rsidR="00454579" w:rsidRPr="00B60D69">
        <w:rPr>
          <w:rFonts w:ascii="Times New Roman" w:hAnsi="Times New Roman" w:cs="Times New Roman"/>
          <w:sz w:val="28"/>
          <w:szCs w:val="28"/>
        </w:rPr>
        <w:t>để triển khai thực hiện thống nhất, có hiệu quả Luật Chăn nuôi; từng bước chỉnh trang đô thị, nâng cao chất lượng cuộc sống cho người dân</w:t>
      </w:r>
      <w:r w:rsidR="00454579" w:rsidRPr="00B60D69">
        <w:rPr>
          <w:rFonts w:ascii="Times New Roman" w:hAnsi="Times New Roman" w:cs="Times New Roman"/>
          <w:sz w:val="28"/>
          <w:szCs w:val="28"/>
          <w:lang w:val="en-US"/>
        </w:rPr>
        <w:t>.</w:t>
      </w:r>
    </w:p>
    <w:p w14:paraId="5739A8C8" w14:textId="1DEC28C7" w:rsidR="0061133B" w:rsidRPr="00B60D69" w:rsidRDefault="0061133B" w:rsidP="00B60D69">
      <w:pPr>
        <w:spacing w:line="269" w:lineRule="auto"/>
        <w:ind w:firstLine="709"/>
        <w:jc w:val="both"/>
        <w:rPr>
          <w:rFonts w:ascii="Times New Roman" w:hAnsi="Times New Roman" w:cs="Times New Roman"/>
          <w:b/>
          <w:color w:val="auto"/>
          <w:sz w:val="28"/>
          <w:szCs w:val="28"/>
          <w:lang w:val="en-US"/>
        </w:rPr>
      </w:pPr>
      <w:r w:rsidRPr="00B60D69">
        <w:rPr>
          <w:rFonts w:ascii="Times New Roman" w:hAnsi="Times New Roman" w:cs="Times New Roman"/>
          <w:b/>
          <w:color w:val="auto"/>
          <w:sz w:val="28"/>
          <w:szCs w:val="28"/>
        </w:rPr>
        <w:t>2. Quan điểm xây dựng dự thảo văn bản</w:t>
      </w:r>
    </w:p>
    <w:p w14:paraId="5A0CF6E4" w14:textId="13B59604" w:rsidR="001A45E2" w:rsidRPr="00B60D69" w:rsidRDefault="001A45E2" w:rsidP="00B60D69">
      <w:pPr>
        <w:spacing w:line="269" w:lineRule="auto"/>
        <w:ind w:firstLine="709"/>
        <w:jc w:val="both"/>
        <w:rPr>
          <w:rFonts w:ascii="Times New Roman" w:hAnsi="Times New Roman" w:cs="Times New Roman"/>
          <w:color w:val="auto"/>
          <w:sz w:val="28"/>
          <w:szCs w:val="28"/>
        </w:rPr>
      </w:pPr>
      <w:r w:rsidRPr="00B60D69">
        <w:rPr>
          <w:rFonts w:ascii="Times New Roman" w:hAnsi="Times New Roman" w:cs="Times New Roman"/>
          <w:color w:val="auto"/>
          <w:sz w:val="28"/>
          <w:szCs w:val="28"/>
        </w:rPr>
        <w:t>Việc xây dựng Nghị quyết bảo đảm tuân thủ đúng thẩm quyền, trình tự, thủ tục theo quy định Luật ban hành văn bản quy phạm pháp luật.</w:t>
      </w:r>
    </w:p>
    <w:p w14:paraId="3E687ACB" w14:textId="3848D904" w:rsidR="00867CED" w:rsidRPr="00B60D69" w:rsidRDefault="001A45E2" w:rsidP="00B60D69">
      <w:pPr>
        <w:spacing w:line="269" w:lineRule="auto"/>
        <w:ind w:firstLine="709"/>
        <w:jc w:val="both"/>
        <w:rPr>
          <w:rFonts w:ascii="Times New Roman" w:hAnsi="Times New Roman" w:cs="Times New Roman"/>
          <w:b/>
          <w:color w:val="auto"/>
          <w:sz w:val="28"/>
          <w:szCs w:val="28"/>
          <w:lang w:val="en-US"/>
        </w:rPr>
      </w:pPr>
      <w:r w:rsidRPr="00B60D69">
        <w:rPr>
          <w:rFonts w:ascii="Times New Roman" w:hAnsi="Times New Roman" w:cs="Times New Roman"/>
          <w:color w:val="auto"/>
          <w:sz w:val="28"/>
          <w:szCs w:val="28"/>
        </w:rPr>
        <w:t>Đảm bảo tính hợp hiến, hợp pháp, hợp lý và thống nhất với các quy định tại các văn bản quy phạm pháp luật liên quan.</w:t>
      </w:r>
    </w:p>
    <w:p w14:paraId="493BA226" w14:textId="77777777" w:rsidR="00196350" w:rsidRPr="00B60D69" w:rsidRDefault="00196350" w:rsidP="00B60D69">
      <w:pPr>
        <w:tabs>
          <w:tab w:val="right" w:leader="dot" w:pos="7920"/>
        </w:tabs>
        <w:spacing w:line="269" w:lineRule="auto"/>
        <w:ind w:firstLine="709"/>
        <w:jc w:val="both"/>
        <w:rPr>
          <w:rFonts w:ascii="Times New Roman" w:hAnsi="Times New Roman" w:cs="Times New Roman"/>
          <w:b/>
          <w:color w:val="auto"/>
          <w:sz w:val="28"/>
          <w:szCs w:val="28"/>
          <w:lang w:val="en-US"/>
        </w:rPr>
      </w:pPr>
      <w:r w:rsidRPr="00B60D69">
        <w:rPr>
          <w:rFonts w:ascii="Times New Roman" w:hAnsi="Times New Roman" w:cs="Times New Roman"/>
          <w:b/>
          <w:color w:val="auto"/>
          <w:sz w:val="28"/>
          <w:szCs w:val="28"/>
        </w:rPr>
        <w:t>III. QUÁ TRÌNH XÂY DỰNG DỰ THẢO VĂN BẢN</w:t>
      </w:r>
    </w:p>
    <w:p w14:paraId="52641BF8" w14:textId="6C9C1038" w:rsidR="00EA0987" w:rsidRPr="00B60D69" w:rsidRDefault="00FB58EB" w:rsidP="00FB58EB">
      <w:pPr>
        <w:spacing w:line="269" w:lineRule="auto"/>
        <w:jc w:val="both"/>
        <w:rPr>
          <w:rFonts w:ascii="Times New Roman" w:hAnsi="Times New Roman" w:cs="Times New Roman"/>
          <w:b/>
          <w:color w:val="000000" w:themeColor="text1"/>
          <w:sz w:val="28"/>
          <w:szCs w:val="28"/>
        </w:rPr>
      </w:pPr>
      <w:r>
        <w:rPr>
          <w:rFonts w:ascii="Times New Roman" w:hAnsi="Times New Roman" w:cs="Times New Roman"/>
          <w:color w:val="auto"/>
          <w:spacing w:val="-2"/>
          <w:sz w:val="28"/>
          <w:szCs w:val="28"/>
          <w:lang w:val="en-US"/>
        </w:rPr>
        <w:tab/>
      </w:r>
      <w:r w:rsidR="00AB2FA9" w:rsidRPr="00B60D69">
        <w:rPr>
          <w:rFonts w:ascii="Times New Roman" w:hAnsi="Times New Roman" w:cs="Times New Roman"/>
          <w:color w:val="auto"/>
          <w:spacing w:val="-2"/>
          <w:sz w:val="28"/>
          <w:szCs w:val="28"/>
          <w:lang w:val="en-US"/>
        </w:rPr>
        <w:t xml:space="preserve">Ngày </w:t>
      </w:r>
      <w:r w:rsidR="00EA0987" w:rsidRPr="00B60D69">
        <w:rPr>
          <w:rFonts w:ascii="Times New Roman" w:hAnsi="Times New Roman" w:cs="Times New Roman"/>
          <w:color w:val="auto"/>
          <w:spacing w:val="-2"/>
          <w:sz w:val="28"/>
          <w:szCs w:val="28"/>
          <w:lang w:val="en-US"/>
        </w:rPr>
        <w:t>12</w:t>
      </w:r>
      <w:r w:rsidR="008D586E" w:rsidRPr="00B60D69">
        <w:rPr>
          <w:rFonts w:ascii="Times New Roman" w:hAnsi="Times New Roman" w:cs="Times New Roman"/>
          <w:color w:val="auto"/>
          <w:spacing w:val="-2"/>
          <w:sz w:val="28"/>
          <w:szCs w:val="28"/>
          <w:lang w:val="en-US"/>
        </w:rPr>
        <w:t xml:space="preserve"> tháng </w:t>
      </w:r>
      <w:r w:rsidR="00EA0987" w:rsidRPr="00B60D69">
        <w:rPr>
          <w:rFonts w:ascii="Times New Roman" w:hAnsi="Times New Roman" w:cs="Times New Roman"/>
          <w:color w:val="auto"/>
          <w:spacing w:val="-2"/>
          <w:sz w:val="28"/>
          <w:szCs w:val="28"/>
          <w:lang w:val="en-US"/>
        </w:rPr>
        <w:t>8</w:t>
      </w:r>
      <w:r w:rsidR="008D586E" w:rsidRPr="00B60D69">
        <w:rPr>
          <w:rFonts w:ascii="Times New Roman" w:hAnsi="Times New Roman" w:cs="Times New Roman"/>
          <w:color w:val="auto"/>
          <w:spacing w:val="-2"/>
          <w:sz w:val="28"/>
          <w:szCs w:val="28"/>
          <w:lang w:val="en-US"/>
        </w:rPr>
        <w:t xml:space="preserve"> năm </w:t>
      </w:r>
      <w:r w:rsidR="00AB2FA9" w:rsidRPr="00B60D69">
        <w:rPr>
          <w:rFonts w:ascii="Times New Roman" w:hAnsi="Times New Roman" w:cs="Times New Roman"/>
          <w:color w:val="auto"/>
          <w:spacing w:val="-2"/>
          <w:sz w:val="28"/>
          <w:szCs w:val="28"/>
          <w:lang w:val="en-US"/>
        </w:rPr>
        <w:t xml:space="preserve">2025, </w:t>
      </w:r>
      <w:r w:rsidR="005D0FED" w:rsidRPr="00B60D69">
        <w:rPr>
          <w:rFonts w:ascii="Times New Roman" w:hAnsi="Times New Roman" w:cs="Times New Roman"/>
          <w:color w:val="auto"/>
          <w:spacing w:val="-2"/>
          <w:sz w:val="28"/>
          <w:szCs w:val="28"/>
          <w:lang w:val="en-US"/>
        </w:rPr>
        <w:t>UBND</w:t>
      </w:r>
      <w:r w:rsidR="00AB2FA9" w:rsidRPr="00B60D69">
        <w:rPr>
          <w:rFonts w:ascii="Times New Roman" w:hAnsi="Times New Roman" w:cs="Times New Roman"/>
          <w:color w:val="auto"/>
          <w:spacing w:val="-2"/>
          <w:sz w:val="28"/>
          <w:szCs w:val="28"/>
          <w:lang w:val="en-US"/>
        </w:rPr>
        <w:t xml:space="preserve"> thành phố có Tờ</w:t>
      </w:r>
      <w:r w:rsidR="00EA0987" w:rsidRPr="00B60D69">
        <w:rPr>
          <w:rFonts w:ascii="Times New Roman" w:hAnsi="Times New Roman" w:cs="Times New Roman"/>
          <w:color w:val="auto"/>
          <w:spacing w:val="-2"/>
          <w:sz w:val="28"/>
          <w:szCs w:val="28"/>
          <w:lang w:val="en-US"/>
        </w:rPr>
        <w:t xml:space="preserve"> </w:t>
      </w:r>
      <w:r w:rsidR="00AB2FA9" w:rsidRPr="00B60D69">
        <w:rPr>
          <w:rFonts w:ascii="Times New Roman" w:hAnsi="Times New Roman" w:cs="Times New Roman"/>
          <w:color w:val="auto"/>
          <w:spacing w:val="-2"/>
          <w:sz w:val="28"/>
          <w:szCs w:val="28"/>
          <w:lang w:val="en-US"/>
        </w:rPr>
        <w:t xml:space="preserve">trình số </w:t>
      </w:r>
      <w:r w:rsidR="00EA0987" w:rsidRPr="00B60D69">
        <w:rPr>
          <w:rFonts w:ascii="Times New Roman" w:hAnsi="Times New Roman" w:cs="Times New Roman"/>
          <w:sz w:val="28"/>
          <w:szCs w:val="28"/>
          <w:lang w:val="en-US"/>
        </w:rPr>
        <w:t>10902</w:t>
      </w:r>
      <w:r w:rsidR="00EA0987" w:rsidRPr="00B60D69">
        <w:rPr>
          <w:rFonts w:ascii="Times New Roman" w:hAnsi="Times New Roman" w:cs="Times New Roman"/>
          <w:sz w:val="28"/>
          <w:szCs w:val="28"/>
        </w:rPr>
        <w:t>/TTr-</w:t>
      </w:r>
      <w:r w:rsidR="00EA0987" w:rsidRPr="00B60D69">
        <w:rPr>
          <w:rFonts w:ascii="Times New Roman" w:hAnsi="Times New Roman" w:cs="Times New Roman"/>
          <w:sz w:val="28"/>
          <w:szCs w:val="28"/>
          <w:lang w:val="en-US"/>
        </w:rPr>
        <w:t>UBND</w:t>
      </w:r>
      <w:r w:rsidR="00AB2FA9" w:rsidRPr="00B60D69">
        <w:rPr>
          <w:rFonts w:ascii="Times New Roman" w:hAnsi="Times New Roman" w:cs="Times New Roman"/>
          <w:color w:val="auto"/>
          <w:spacing w:val="-2"/>
          <w:sz w:val="28"/>
          <w:szCs w:val="28"/>
          <w:lang w:val="en-US"/>
        </w:rPr>
        <w:t xml:space="preserve"> trình </w:t>
      </w:r>
      <w:r w:rsidR="005D0FED" w:rsidRPr="00B60D69">
        <w:rPr>
          <w:rFonts w:ascii="Times New Roman" w:hAnsi="Times New Roman" w:cs="Times New Roman"/>
          <w:color w:val="auto"/>
          <w:spacing w:val="-2"/>
          <w:sz w:val="28"/>
          <w:szCs w:val="28"/>
          <w:lang w:val="en-US"/>
        </w:rPr>
        <w:t>HĐND</w:t>
      </w:r>
      <w:r w:rsidR="00AB2FA9" w:rsidRPr="00B60D69">
        <w:rPr>
          <w:rFonts w:ascii="Times New Roman" w:hAnsi="Times New Roman" w:cs="Times New Roman"/>
          <w:color w:val="auto"/>
          <w:spacing w:val="-2"/>
          <w:sz w:val="28"/>
          <w:szCs w:val="28"/>
          <w:lang w:val="en-US"/>
        </w:rPr>
        <w:t xml:space="preserve"> thành phố </w:t>
      </w:r>
      <w:bookmarkStart w:id="3" w:name="_Hlk201672420"/>
      <w:r w:rsidR="00EA0987" w:rsidRPr="00B60D69">
        <w:rPr>
          <w:rFonts w:ascii="Times New Roman" w:hAnsi="Times New Roman" w:cs="Times New Roman"/>
          <w:bCs/>
          <w:sz w:val="28"/>
          <w:szCs w:val="28"/>
          <w:lang w:val="en-US"/>
        </w:rPr>
        <w:t xml:space="preserve">Đề nghị Thường trực HĐND thành phố ban hành </w:t>
      </w:r>
      <w:r w:rsidR="00EA0987" w:rsidRPr="00B60D69">
        <w:rPr>
          <w:rFonts w:ascii="Times New Roman" w:hAnsi="Times New Roman" w:cs="Times New Roman"/>
          <w:bCs/>
          <w:sz w:val="28"/>
          <w:szCs w:val="28"/>
        </w:rPr>
        <w:t xml:space="preserve">Danh mục Nghị quyết của </w:t>
      </w:r>
      <w:r w:rsidR="00EA0987" w:rsidRPr="00B60D69">
        <w:rPr>
          <w:rFonts w:ascii="Times New Roman" w:hAnsi="Times New Roman" w:cs="Times New Roman"/>
          <w:bCs/>
          <w:sz w:val="28"/>
          <w:szCs w:val="28"/>
          <w:lang w:val="en-US"/>
        </w:rPr>
        <w:t>HĐND</w:t>
      </w:r>
      <w:r w:rsidR="00EA0987" w:rsidRPr="00B60D69">
        <w:rPr>
          <w:rFonts w:ascii="Times New Roman" w:hAnsi="Times New Roman" w:cs="Times New Roman"/>
          <w:bCs/>
          <w:sz w:val="28"/>
          <w:szCs w:val="28"/>
        </w:rPr>
        <w:t xml:space="preserve"> thành phố quy định chi tiết nội dung được giao tại </w:t>
      </w:r>
      <w:bookmarkEnd w:id="3"/>
      <w:r w:rsidR="00EA0987" w:rsidRPr="00B60D69">
        <w:rPr>
          <w:rStyle w:val="fontstyle01"/>
          <w:rFonts w:ascii="Times New Roman" w:hAnsi="Times New Roman" w:cs="Times New Roman"/>
          <w:bCs/>
          <w:i w:val="0"/>
          <w:iCs w:val="0"/>
          <w:sz w:val="28"/>
          <w:szCs w:val="28"/>
        </w:rPr>
        <w:t>điểm h khoản 1 Điều 80</w:t>
      </w:r>
      <w:r w:rsidR="00EA0987" w:rsidRPr="00B60D69">
        <w:rPr>
          <w:rStyle w:val="fontstyle01"/>
          <w:rFonts w:ascii="Times New Roman" w:hAnsi="Times New Roman" w:cs="Times New Roman"/>
          <w:bCs/>
          <w:i w:val="0"/>
          <w:iCs w:val="0"/>
          <w:sz w:val="28"/>
          <w:szCs w:val="28"/>
          <w:lang w:val="en-US"/>
        </w:rPr>
        <w:t xml:space="preserve"> </w:t>
      </w:r>
      <w:r w:rsidR="00EA0987" w:rsidRPr="00B60D69">
        <w:rPr>
          <w:rStyle w:val="fontstyle01"/>
          <w:rFonts w:ascii="Times New Roman" w:hAnsi="Times New Roman" w:cs="Times New Roman"/>
          <w:bCs/>
          <w:i w:val="0"/>
          <w:iCs w:val="0"/>
          <w:sz w:val="28"/>
          <w:szCs w:val="28"/>
        </w:rPr>
        <w:t>Luật Chăn nuôi số 32/2018/QH14</w:t>
      </w:r>
      <w:r w:rsidR="00EA0987" w:rsidRPr="00B60D69">
        <w:rPr>
          <w:rFonts w:ascii="Times New Roman" w:hAnsi="Times New Roman" w:cs="Times New Roman"/>
          <w:bCs/>
          <w:color w:val="000000" w:themeColor="text1"/>
          <w:sz w:val="28"/>
          <w:szCs w:val="28"/>
          <w:lang w:val="en-US"/>
        </w:rPr>
        <w:t>.</w:t>
      </w:r>
      <w:r w:rsidR="00EA0987" w:rsidRPr="00B60D69">
        <w:rPr>
          <w:rFonts w:ascii="Times New Roman" w:hAnsi="Times New Roman" w:cs="Times New Roman"/>
          <w:b/>
          <w:color w:val="000000" w:themeColor="text1"/>
          <w:sz w:val="28"/>
          <w:szCs w:val="28"/>
        </w:rPr>
        <w:t xml:space="preserve"> </w:t>
      </w:r>
    </w:p>
    <w:p w14:paraId="72CC8510" w14:textId="48B24766" w:rsidR="008B4EA2" w:rsidRPr="00B60D69" w:rsidRDefault="005D0FED" w:rsidP="00B60D69">
      <w:pPr>
        <w:spacing w:line="269" w:lineRule="auto"/>
        <w:ind w:firstLine="709"/>
        <w:jc w:val="both"/>
        <w:rPr>
          <w:rFonts w:ascii="Times New Roman" w:hAnsi="Times New Roman" w:cs="Times New Roman"/>
          <w:color w:val="auto"/>
          <w:spacing w:val="-2"/>
          <w:sz w:val="28"/>
          <w:szCs w:val="28"/>
          <w:lang w:val="en-US"/>
        </w:rPr>
      </w:pPr>
      <w:r w:rsidRPr="00B60D69">
        <w:rPr>
          <w:rFonts w:ascii="Times New Roman" w:hAnsi="Times New Roman" w:cs="Times New Roman"/>
          <w:color w:val="auto"/>
          <w:spacing w:val="-2"/>
          <w:sz w:val="28"/>
          <w:szCs w:val="28"/>
          <w:lang w:val="en-US"/>
        </w:rPr>
        <w:t>Sau khi thẩm tra, Thường trực HĐND thành phố đã ban hành Nghị quyết số 13</w:t>
      </w:r>
      <w:r w:rsidR="00965F45" w:rsidRPr="00B60D69">
        <w:rPr>
          <w:rFonts w:ascii="Times New Roman" w:hAnsi="Times New Roman" w:cs="Times New Roman"/>
          <w:color w:val="auto"/>
          <w:spacing w:val="-2"/>
          <w:sz w:val="28"/>
          <w:szCs w:val="28"/>
          <w:lang w:val="en-US"/>
        </w:rPr>
        <w:t>5</w:t>
      </w:r>
      <w:r w:rsidRPr="00B60D69">
        <w:rPr>
          <w:rFonts w:ascii="Times New Roman" w:hAnsi="Times New Roman" w:cs="Times New Roman"/>
          <w:color w:val="auto"/>
          <w:spacing w:val="-2"/>
          <w:sz w:val="28"/>
          <w:szCs w:val="28"/>
          <w:lang w:val="en-US"/>
        </w:rPr>
        <w:t xml:space="preserve">/NQ-TT.HĐND ngày </w:t>
      </w:r>
      <w:r w:rsidR="00965F45" w:rsidRPr="00B60D69">
        <w:rPr>
          <w:rFonts w:ascii="Times New Roman" w:hAnsi="Times New Roman" w:cs="Times New Roman"/>
          <w:color w:val="auto"/>
          <w:spacing w:val="-2"/>
          <w:sz w:val="28"/>
          <w:szCs w:val="28"/>
          <w:lang w:val="en-US"/>
        </w:rPr>
        <w:t>29/8</w:t>
      </w:r>
      <w:r w:rsidRPr="00B60D69">
        <w:rPr>
          <w:rFonts w:ascii="Times New Roman" w:hAnsi="Times New Roman" w:cs="Times New Roman"/>
          <w:color w:val="auto"/>
          <w:spacing w:val="-2"/>
          <w:sz w:val="28"/>
          <w:szCs w:val="28"/>
          <w:lang w:val="en-US"/>
        </w:rPr>
        <w:t xml:space="preserve">/2025 về chương trình xây dựng nghị quyết HĐND thành phố Huế năm 2025 (đợt </w:t>
      </w:r>
      <w:r w:rsidR="00965F45" w:rsidRPr="00B60D69">
        <w:rPr>
          <w:rFonts w:ascii="Times New Roman" w:hAnsi="Times New Roman" w:cs="Times New Roman"/>
          <w:color w:val="auto"/>
          <w:spacing w:val="-2"/>
          <w:sz w:val="28"/>
          <w:szCs w:val="28"/>
          <w:lang w:val="en-US"/>
        </w:rPr>
        <w:t>9</w:t>
      </w:r>
      <w:r w:rsidRPr="00B60D69">
        <w:rPr>
          <w:rFonts w:ascii="Times New Roman" w:hAnsi="Times New Roman" w:cs="Times New Roman"/>
          <w:color w:val="auto"/>
          <w:spacing w:val="-2"/>
          <w:sz w:val="28"/>
          <w:szCs w:val="28"/>
          <w:lang w:val="en-US"/>
        </w:rPr>
        <w:t xml:space="preserve">); giao UBND thành phố chủ trì xây dựng, trình HĐND thành phố ban hành Nghị quyết của HĐND thành phố </w:t>
      </w:r>
      <w:r w:rsidR="008B4EA2" w:rsidRPr="00B60D69">
        <w:rPr>
          <w:rFonts w:ascii="Times New Roman" w:hAnsi="Times New Roman" w:cs="Times New Roman"/>
          <w:spacing w:val="-2"/>
          <w:sz w:val="28"/>
          <w:szCs w:val="28"/>
        </w:rPr>
        <w:t xml:space="preserve">quy định </w:t>
      </w:r>
      <w:r w:rsidR="008B4EA2" w:rsidRPr="00B60D69">
        <w:rPr>
          <w:rFonts w:ascii="Times New Roman" w:hAnsi="Times New Roman" w:cs="Times New Roman"/>
          <w:spacing w:val="-5"/>
          <w:sz w:val="28"/>
          <w:szCs w:val="28"/>
        </w:rPr>
        <w:t>khu vực không được phép chăn nuôi, vùng nuôi chim yến trên địa bàn thành phố Huế</w:t>
      </w:r>
      <w:r w:rsidR="008B4EA2" w:rsidRPr="00B60D69">
        <w:rPr>
          <w:rFonts w:ascii="Times New Roman" w:hAnsi="Times New Roman" w:cs="Times New Roman"/>
          <w:spacing w:val="-5"/>
          <w:sz w:val="28"/>
          <w:szCs w:val="28"/>
          <w:lang w:val="en-US"/>
        </w:rPr>
        <w:t>.</w:t>
      </w:r>
    </w:p>
    <w:p w14:paraId="6B204CAD" w14:textId="725FA93D" w:rsidR="00AB2FA9" w:rsidRPr="00B60D69" w:rsidRDefault="00224D00" w:rsidP="00B60D69">
      <w:pPr>
        <w:spacing w:line="269" w:lineRule="auto"/>
        <w:ind w:firstLine="709"/>
        <w:jc w:val="both"/>
        <w:rPr>
          <w:rFonts w:ascii="Times New Roman" w:hAnsi="Times New Roman" w:cs="Times New Roman"/>
          <w:b/>
          <w:sz w:val="28"/>
          <w:szCs w:val="28"/>
          <w:lang w:val="en-US"/>
        </w:rPr>
      </w:pPr>
      <w:r w:rsidRPr="00B60D69">
        <w:rPr>
          <w:rFonts w:ascii="Times New Roman" w:eastAsia="Times New Roman" w:hAnsi="Times New Roman" w:cs="Times New Roman"/>
          <w:color w:val="auto"/>
          <w:sz w:val="28"/>
          <w:szCs w:val="28"/>
          <w:lang w:val="en-US" w:eastAsia="en-US"/>
        </w:rPr>
        <w:t xml:space="preserve">Song song với quá trình thực hiện </w:t>
      </w:r>
      <w:r w:rsidRPr="00B60D69">
        <w:rPr>
          <w:rFonts w:ascii="Times New Roman" w:hAnsi="Times New Roman" w:cs="Times New Roman"/>
          <w:color w:val="auto"/>
          <w:sz w:val="28"/>
          <w:szCs w:val="28"/>
          <w:lang w:val="en-US"/>
        </w:rPr>
        <w:t>đề nghị xây dựng Nghị quyết, Sở Nông nghiệp và Môi trường đã xây dựng Dự thảo Nghị quyết</w:t>
      </w:r>
      <w:r w:rsidR="00E22BA7" w:rsidRPr="00B60D69">
        <w:rPr>
          <w:rFonts w:ascii="Times New Roman" w:hAnsi="Times New Roman" w:cs="Times New Roman"/>
          <w:bCs/>
          <w:iCs/>
          <w:color w:val="auto"/>
          <w:sz w:val="28"/>
          <w:szCs w:val="28"/>
          <w:lang w:val="it-IT"/>
        </w:rPr>
        <w:t>, gửi các Sở ngành, địa phương tham gia góp ý</w:t>
      </w:r>
      <w:r w:rsidRPr="00B60D69">
        <w:rPr>
          <w:rFonts w:ascii="Times New Roman" w:hAnsi="Times New Roman" w:cs="Times New Roman"/>
          <w:bCs/>
          <w:iCs/>
          <w:color w:val="auto"/>
          <w:sz w:val="28"/>
          <w:szCs w:val="28"/>
          <w:lang w:val="it-IT"/>
        </w:rPr>
        <w:t>;</w:t>
      </w:r>
      <w:r w:rsidR="00E22BA7" w:rsidRPr="00B60D69">
        <w:rPr>
          <w:rFonts w:ascii="Times New Roman" w:hAnsi="Times New Roman" w:cs="Times New Roman"/>
          <w:bCs/>
          <w:iCs/>
          <w:color w:val="auto"/>
          <w:sz w:val="28"/>
          <w:szCs w:val="28"/>
          <w:lang w:val="it-IT"/>
        </w:rPr>
        <w:t xml:space="preserve"> </w:t>
      </w:r>
      <w:r w:rsidR="00E22BA7" w:rsidRPr="00B60D69">
        <w:rPr>
          <w:rFonts w:ascii="Times New Roman" w:hAnsi="Times New Roman" w:cs="Times New Roman"/>
          <w:color w:val="auto"/>
          <w:sz w:val="28"/>
          <w:szCs w:val="28"/>
          <w:shd w:val="clear" w:color="auto" w:fill="FFFFFF"/>
        </w:rPr>
        <w:t xml:space="preserve">Sở Nông nghiệp và </w:t>
      </w:r>
      <w:r w:rsidR="00E22BA7" w:rsidRPr="00B60D69">
        <w:rPr>
          <w:rFonts w:ascii="Times New Roman" w:hAnsi="Times New Roman" w:cs="Times New Roman"/>
          <w:color w:val="auto"/>
          <w:sz w:val="28"/>
          <w:szCs w:val="28"/>
          <w:shd w:val="clear" w:color="auto" w:fill="FFFFFF"/>
          <w:lang w:val="en-US"/>
        </w:rPr>
        <w:t>Môi trường</w:t>
      </w:r>
      <w:r w:rsidR="00E22BA7" w:rsidRPr="00B60D69">
        <w:rPr>
          <w:rFonts w:ascii="Times New Roman" w:hAnsi="Times New Roman" w:cs="Times New Roman"/>
          <w:color w:val="auto"/>
          <w:sz w:val="28"/>
          <w:szCs w:val="28"/>
          <w:shd w:val="clear" w:color="auto" w:fill="FFFFFF"/>
        </w:rPr>
        <w:t xml:space="preserve"> đã tiếp thu, hoàn thiện dự thảo Nghị quyết </w:t>
      </w:r>
      <w:r w:rsidR="008B4EA2" w:rsidRPr="00B60D69">
        <w:rPr>
          <w:rFonts w:ascii="Times New Roman" w:hAnsi="Times New Roman" w:cs="Times New Roman"/>
          <w:color w:val="auto"/>
          <w:sz w:val="28"/>
          <w:szCs w:val="28"/>
          <w:shd w:val="clear" w:color="auto" w:fill="FFFFFF"/>
          <w:lang w:val="en-US"/>
        </w:rPr>
        <w:t>theo đúng quy định.</w:t>
      </w:r>
    </w:p>
    <w:p w14:paraId="512A8BAC" w14:textId="77777777" w:rsidR="0061133B" w:rsidRPr="00B60D69" w:rsidRDefault="00196350" w:rsidP="00B60D69">
      <w:pPr>
        <w:tabs>
          <w:tab w:val="right" w:leader="dot" w:pos="7920"/>
        </w:tabs>
        <w:spacing w:line="269" w:lineRule="auto"/>
        <w:ind w:firstLine="709"/>
        <w:jc w:val="both"/>
        <w:rPr>
          <w:rFonts w:ascii="Times New Roman" w:hAnsi="Times New Roman" w:cs="Times New Roman"/>
          <w:b/>
          <w:color w:val="auto"/>
          <w:sz w:val="28"/>
          <w:szCs w:val="28"/>
        </w:rPr>
      </w:pPr>
      <w:r w:rsidRPr="00B60D69">
        <w:rPr>
          <w:rFonts w:ascii="Times New Roman" w:hAnsi="Times New Roman" w:cs="Times New Roman"/>
          <w:b/>
          <w:color w:val="auto"/>
          <w:sz w:val="28"/>
          <w:szCs w:val="28"/>
        </w:rPr>
        <w:t>I</w:t>
      </w:r>
      <w:r w:rsidR="0061133B" w:rsidRPr="00B60D69">
        <w:rPr>
          <w:rFonts w:ascii="Times New Roman" w:hAnsi="Times New Roman" w:cs="Times New Roman"/>
          <w:b/>
          <w:color w:val="auto"/>
          <w:sz w:val="28"/>
          <w:szCs w:val="28"/>
        </w:rPr>
        <w:t>V. BỐ CỤC VÀ NỘI DUNG CƠ BẢN CỦA DỰ THẢO VĂN BẢN</w:t>
      </w:r>
    </w:p>
    <w:p w14:paraId="7284DB5F" w14:textId="61B98350" w:rsidR="00A44F86" w:rsidRPr="00B60D69" w:rsidRDefault="00A44F86" w:rsidP="00B60D69">
      <w:pPr>
        <w:spacing w:line="269" w:lineRule="auto"/>
        <w:ind w:firstLine="720"/>
        <w:jc w:val="both"/>
        <w:rPr>
          <w:rFonts w:ascii="Times New Roman" w:hAnsi="Times New Roman" w:cs="Times New Roman"/>
          <w:b/>
          <w:sz w:val="28"/>
          <w:szCs w:val="28"/>
        </w:rPr>
      </w:pPr>
      <w:r w:rsidRPr="00B60D69">
        <w:rPr>
          <w:rFonts w:ascii="Times New Roman" w:hAnsi="Times New Roman" w:cs="Times New Roman"/>
          <w:b/>
          <w:sz w:val="28"/>
          <w:szCs w:val="28"/>
          <w:lang w:val="en-US"/>
        </w:rPr>
        <w:t xml:space="preserve">1. </w:t>
      </w:r>
      <w:r w:rsidRPr="00B60D69">
        <w:rPr>
          <w:rFonts w:ascii="Times New Roman" w:hAnsi="Times New Roman" w:cs="Times New Roman"/>
          <w:b/>
          <w:sz w:val="28"/>
          <w:szCs w:val="28"/>
        </w:rPr>
        <w:t>Phạm vi điều chỉnh, đối tượng áp dụng</w:t>
      </w:r>
    </w:p>
    <w:p w14:paraId="6DE0C5DE" w14:textId="165DBDCB" w:rsidR="00A44F86" w:rsidRPr="00B60D69" w:rsidRDefault="00A62C98" w:rsidP="00B60D69">
      <w:pPr>
        <w:spacing w:line="26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a</w:t>
      </w:r>
      <w:r w:rsidR="00A44F86" w:rsidRPr="00B60D69">
        <w:rPr>
          <w:rFonts w:ascii="Times New Roman" w:hAnsi="Times New Roman" w:cs="Times New Roman"/>
          <w:sz w:val="28"/>
          <w:szCs w:val="28"/>
          <w:lang w:val="en-US"/>
        </w:rPr>
        <w:t>.</w:t>
      </w:r>
      <w:r w:rsidR="00A44F86" w:rsidRPr="00B60D69">
        <w:rPr>
          <w:rFonts w:ascii="Times New Roman" w:hAnsi="Times New Roman" w:cs="Times New Roman"/>
          <w:sz w:val="28"/>
          <w:szCs w:val="28"/>
        </w:rPr>
        <w:t xml:space="preserve"> Phạm vi điều chỉnh</w:t>
      </w:r>
    </w:p>
    <w:p w14:paraId="6313C750" w14:textId="69EAB0FB" w:rsidR="00A44F86" w:rsidRPr="00B60D69" w:rsidRDefault="00A44F86" w:rsidP="00B60D69">
      <w:pPr>
        <w:spacing w:line="269" w:lineRule="auto"/>
        <w:ind w:firstLine="720"/>
        <w:jc w:val="both"/>
        <w:rPr>
          <w:rFonts w:ascii="Times New Roman" w:hAnsi="Times New Roman" w:cs="Times New Roman"/>
          <w:spacing w:val="-2"/>
          <w:sz w:val="28"/>
          <w:szCs w:val="28"/>
        </w:rPr>
      </w:pPr>
      <w:r w:rsidRPr="00B60D69">
        <w:rPr>
          <w:rFonts w:ascii="Times New Roman" w:hAnsi="Times New Roman" w:cs="Times New Roman"/>
          <w:spacing w:val="-2"/>
          <w:sz w:val="28"/>
          <w:szCs w:val="28"/>
        </w:rPr>
        <w:t>Nghị quyết này</w:t>
      </w:r>
      <w:r w:rsidR="000C02E8" w:rsidRPr="00B60D69">
        <w:rPr>
          <w:rFonts w:ascii="Times New Roman" w:hAnsi="Times New Roman" w:cs="Times New Roman"/>
          <w:spacing w:val="-2"/>
          <w:sz w:val="28"/>
          <w:szCs w:val="28"/>
          <w:lang w:val="en-US"/>
        </w:rPr>
        <w:t xml:space="preserve"> </w:t>
      </w:r>
      <w:r w:rsidRPr="00B60D69">
        <w:rPr>
          <w:rFonts w:ascii="Times New Roman" w:hAnsi="Times New Roman" w:cs="Times New Roman"/>
          <w:spacing w:val="-2"/>
          <w:sz w:val="28"/>
          <w:szCs w:val="28"/>
        </w:rPr>
        <w:t xml:space="preserve">quy định </w:t>
      </w:r>
      <w:r w:rsidRPr="00B60D69">
        <w:rPr>
          <w:rFonts w:ascii="Times New Roman" w:hAnsi="Times New Roman" w:cs="Times New Roman"/>
          <w:spacing w:val="-5"/>
          <w:sz w:val="28"/>
          <w:szCs w:val="28"/>
        </w:rPr>
        <w:t>khu vực không được phép chăn nuôi, vùng nuôi chim yến trên địa bàn thành phố Huế.</w:t>
      </w:r>
    </w:p>
    <w:p w14:paraId="08D23709" w14:textId="2A5343A9" w:rsidR="00A44F86" w:rsidRPr="00B60D69" w:rsidRDefault="00A62C98" w:rsidP="00B60D69">
      <w:pPr>
        <w:spacing w:line="26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b</w:t>
      </w:r>
      <w:r w:rsidR="00A44F86" w:rsidRPr="00B60D69">
        <w:rPr>
          <w:rFonts w:ascii="Times New Roman" w:hAnsi="Times New Roman" w:cs="Times New Roman"/>
          <w:sz w:val="28"/>
          <w:szCs w:val="28"/>
          <w:lang w:val="en-US"/>
        </w:rPr>
        <w:t>.</w:t>
      </w:r>
      <w:r w:rsidR="00A44F86" w:rsidRPr="00B60D69">
        <w:rPr>
          <w:rFonts w:ascii="Times New Roman" w:hAnsi="Times New Roman" w:cs="Times New Roman"/>
          <w:sz w:val="28"/>
          <w:szCs w:val="28"/>
        </w:rPr>
        <w:t xml:space="preserve"> Đối tượng áp dụng</w:t>
      </w:r>
    </w:p>
    <w:p w14:paraId="03960820" w14:textId="77777777" w:rsidR="00A44F86" w:rsidRPr="00B60D69" w:rsidRDefault="00A44F86" w:rsidP="00B60D69">
      <w:pPr>
        <w:spacing w:line="269" w:lineRule="auto"/>
        <w:ind w:firstLine="720"/>
        <w:jc w:val="both"/>
        <w:rPr>
          <w:rFonts w:ascii="Times New Roman" w:hAnsi="Times New Roman" w:cs="Times New Roman"/>
          <w:sz w:val="28"/>
          <w:szCs w:val="28"/>
        </w:rPr>
      </w:pPr>
      <w:r w:rsidRPr="00B60D69">
        <w:rPr>
          <w:rFonts w:ascii="Times New Roman" w:hAnsi="Times New Roman" w:cs="Times New Roman"/>
          <w:sz w:val="28"/>
          <w:szCs w:val="28"/>
        </w:rPr>
        <w:t>Các tổ chức, cá nhân trong và ngoài nước có liên quan đến hoạt động   chăn nuôi trên địa bàn thành phố.</w:t>
      </w:r>
    </w:p>
    <w:p w14:paraId="2DC25B6A" w14:textId="77777777" w:rsidR="00A44F86" w:rsidRPr="00B60D69" w:rsidRDefault="00A44F86" w:rsidP="00B60D69">
      <w:pPr>
        <w:spacing w:line="269" w:lineRule="auto"/>
        <w:ind w:firstLine="720"/>
        <w:jc w:val="both"/>
        <w:rPr>
          <w:rFonts w:ascii="Times New Roman" w:hAnsi="Times New Roman" w:cs="Times New Roman"/>
          <w:sz w:val="28"/>
          <w:szCs w:val="28"/>
        </w:rPr>
      </w:pPr>
      <w:r w:rsidRPr="00B60D69">
        <w:rPr>
          <w:rFonts w:ascii="Times New Roman" w:hAnsi="Times New Roman" w:cs="Times New Roman"/>
          <w:sz w:val="28"/>
          <w:szCs w:val="28"/>
        </w:rPr>
        <w:t>Cơ quan, đơn vị, tổ chức, cá nhân có liên quan đến Nghị quyết này.</w:t>
      </w:r>
    </w:p>
    <w:p w14:paraId="1439B64C" w14:textId="77777777" w:rsidR="00A44F86" w:rsidRPr="00B60D69" w:rsidRDefault="00A44F86" w:rsidP="00B60D69">
      <w:pPr>
        <w:spacing w:line="269" w:lineRule="auto"/>
        <w:ind w:firstLine="720"/>
        <w:jc w:val="both"/>
        <w:rPr>
          <w:rFonts w:ascii="Times New Roman" w:hAnsi="Times New Roman" w:cs="Times New Roman"/>
          <w:sz w:val="28"/>
          <w:szCs w:val="28"/>
        </w:rPr>
      </w:pPr>
      <w:r w:rsidRPr="00B60D69">
        <w:rPr>
          <w:rFonts w:ascii="Times New Roman" w:hAnsi="Times New Roman" w:cs="Times New Roman"/>
          <w:sz w:val="28"/>
          <w:szCs w:val="28"/>
        </w:rPr>
        <w:t>Nghị quyết này không áp dụng đối với trường hợp nuôi động vật làm cảnh, nuôi động vật trong phòng thí nghiệm mà không gây ô nhiễm môi trường.</w:t>
      </w:r>
    </w:p>
    <w:p w14:paraId="13CD82FB" w14:textId="19E10A21" w:rsidR="00891F63" w:rsidRPr="00891F63" w:rsidRDefault="00891F63" w:rsidP="00891F63">
      <w:pPr>
        <w:spacing w:line="266" w:lineRule="auto"/>
        <w:ind w:firstLine="720"/>
        <w:jc w:val="both"/>
        <w:rPr>
          <w:rFonts w:ascii="Times New Roman" w:hAnsi="Times New Roman" w:cs="Times New Roman"/>
          <w:iCs/>
          <w:sz w:val="28"/>
          <w:szCs w:val="28"/>
        </w:rPr>
      </w:pPr>
      <w:bookmarkStart w:id="4" w:name="_Hlk210599399"/>
      <w:r w:rsidRPr="00891F63">
        <w:rPr>
          <w:rFonts w:ascii="Times New Roman" w:hAnsi="Times New Roman" w:cs="Times New Roman"/>
          <w:sz w:val="28"/>
          <w:szCs w:val="28"/>
        </w:rPr>
        <w:t xml:space="preserve">Các hộ chăn nuôi </w:t>
      </w:r>
      <w:r w:rsidRPr="00891F63">
        <w:rPr>
          <w:rFonts w:ascii="Times New Roman" w:hAnsi="Times New Roman" w:cs="Times New Roman"/>
          <w:sz w:val="28"/>
          <w:szCs w:val="28"/>
          <w:lang w:val="en-US"/>
        </w:rPr>
        <w:t xml:space="preserve">nuôi trong </w:t>
      </w:r>
      <w:r w:rsidRPr="00891F63">
        <w:rPr>
          <w:rFonts w:ascii="Times New Roman" w:hAnsi="Times New Roman" w:cs="Times New Roman"/>
          <w:sz w:val="28"/>
          <w:szCs w:val="28"/>
        </w:rPr>
        <w:t>khu vực có vườn rộng</w:t>
      </w:r>
      <w:r w:rsidRPr="00891F63">
        <w:rPr>
          <w:rFonts w:ascii="Times New Roman" w:hAnsi="Times New Roman" w:cs="Times New Roman"/>
          <w:sz w:val="28"/>
          <w:szCs w:val="28"/>
          <w:lang w:val="en-US"/>
        </w:rPr>
        <w:t>, tường rào</w:t>
      </w:r>
      <w:r w:rsidRPr="00891F63">
        <w:rPr>
          <w:rFonts w:ascii="Times New Roman" w:hAnsi="Times New Roman" w:cs="Times New Roman"/>
          <w:sz w:val="28"/>
          <w:szCs w:val="28"/>
        </w:rPr>
        <w:t>, chăn nuôi phải đảm bảo an toàn sinh học, nuôi trên đệm lót sinh học kết hợp sử dụng các chế phẩm sinh học hạn chế mùi, không khí thải, nước thải, không ảnh hưởng ra môi trường xung quanh.</w:t>
      </w:r>
    </w:p>
    <w:bookmarkEnd w:id="4"/>
    <w:p w14:paraId="6FB6B0D8" w14:textId="0CDE909C" w:rsidR="00BE4F88" w:rsidRPr="00B60D69" w:rsidRDefault="00A44F86" w:rsidP="00B60D69">
      <w:pPr>
        <w:spacing w:line="269" w:lineRule="auto"/>
        <w:ind w:firstLine="720"/>
        <w:jc w:val="both"/>
        <w:rPr>
          <w:rFonts w:ascii="Times New Roman" w:hAnsi="Times New Roman" w:cs="Times New Roman"/>
          <w:b/>
          <w:sz w:val="28"/>
          <w:szCs w:val="28"/>
        </w:rPr>
      </w:pPr>
      <w:r w:rsidRPr="00B60D69">
        <w:rPr>
          <w:rFonts w:ascii="Times New Roman" w:hAnsi="Times New Roman" w:cs="Times New Roman"/>
          <w:b/>
          <w:sz w:val="28"/>
          <w:szCs w:val="28"/>
          <w:lang w:val="en-US"/>
        </w:rPr>
        <w:t>2</w:t>
      </w:r>
      <w:r w:rsidR="00BE4F88" w:rsidRPr="00B60D69">
        <w:rPr>
          <w:rFonts w:ascii="Times New Roman" w:hAnsi="Times New Roman" w:cs="Times New Roman"/>
          <w:b/>
          <w:sz w:val="28"/>
          <w:szCs w:val="28"/>
        </w:rPr>
        <w:t>. Bố cục của dự thảo Nghị quyết</w:t>
      </w:r>
    </w:p>
    <w:p w14:paraId="4EAB4C1F" w14:textId="227396FA" w:rsidR="00BE4F88" w:rsidRPr="00B60D69" w:rsidRDefault="00BE4F88" w:rsidP="00B60D69">
      <w:pPr>
        <w:spacing w:line="269" w:lineRule="auto"/>
        <w:ind w:firstLine="720"/>
        <w:jc w:val="both"/>
        <w:rPr>
          <w:rFonts w:ascii="Times New Roman" w:hAnsi="Times New Roman" w:cs="Times New Roman"/>
          <w:bCs/>
          <w:sz w:val="28"/>
          <w:szCs w:val="28"/>
        </w:rPr>
      </w:pPr>
      <w:r w:rsidRPr="00B60D69">
        <w:rPr>
          <w:rFonts w:ascii="Times New Roman" w:hAnsi="Times New Roman" w:cs="Times New Roman"/>
          <w:bCs/>
          <w:sz w:val="28"/>
          <w:szCs w:val="28"/>
        </w:rPr>
        <w:t xml:space="preserve">Bố cục dự thảo Nghị quyết gồm </w:t>
      </w:r>
      <w:r w:rsidRPr="00B60D69">
        <w:rPr>
          <w:rFonts w:ascii="Times New Roman" w:hAnsi="Times New Roman" w:cs="Times New Roman"/>
          <w:bCs/>
          <w:sz w:val="28"/>
          <w:szCs w:val="28"/>
          <w:lang w:val="en-US"/>
        </w:rPr>
        <w:t>5</w:t>
      </w:r>
      <w:r w:rsidRPr="00B60D69">
        <w:rPr>
          <w:rFonts w:ascii="Times New Roman" w:hAnsi="Times New Roman" w:cs="Times New Roman"/>
          <w:bCs/>
          <w:sz w:val="28"/>
          <w:szCs w:val="28"/>
        </w:rPr>
        <w:t xml:space="preserve"> Điều:</w:t>
      </w:r>
    </w:p>
    <w:p w14:paraId="220BC9E5" w14:textId="286E6AC8" w:rsidR="00BE4F88" w:rsidRPr="00B60D69" w:rsidRDefault="00BE4F88" w:rsidP="00B60D69">
      <w:pPr>
        <w:spacing w:line="269" w:lineRule="auto"/>
        <w:ind w:firstLine="624"/>
        <w:jc w:val="both"/>
        <w:rPr>
          <w:rFonts w:ascii="Times New Roman" w:hAnsi="Times New Roman" w:cs="Times New Roman"/>
          <w:sz w:val="28"/>
          <w:szCs w:val="28"/>
        </w:rPr>
      </w:pPr>
      <w:r w:rsidRPr="00B60D69">
        <w:rPr>
          <w:rFonts w:ascii="Times New Roman" w:hAnsi="Times New Roman" w:cs="Times New Roman"/>
          <w:sz w:val="28"/>
          <w:szCs w:val="28"/>
        </w:rPr>
        <w:t>Điều 1. Phạm vi điều chỉnh và đối tượng áp dụng.</w:t>
      </w:r>
    </w:p>
    <w:p w14:paraId="394D11AF" w14:textId="2F0350AD" w:rsidR="00BE4F88" w:rsidRPr="00B60D69" w:rsidRDefault="00BE4F88" w:rsidP="00B60D69">
      <w:pPr>
        <w:spacing w:line="269" w:lineRule="auto"/>
        <w:ind w:firstLine="624"/>
        <w:jc w:val="both"/>
        <w:rPr>
          <w:rFonts w:ascii="Times New Roman" w:hAnsi="Times New Roman" w:cs="Times New Roman"/>
          <w:sz w:val="28"/>
          <w:szCs w:val="28"/>
        </w:rPr>
      </w:pPr>
      <w:r w:rsidRPr="00B60D69">
        <w:rPr>
          <w:rFonts w:ascii="Times New Roman" w:hAnsi="Times New Roman" w:cs="Times New Roman"/>
          <w:sz w:val="28"/>
          <w:szCs w:val="28"/>
        </w:rPr>
        <w:lastRenderedPageBreak/>
        <w:t>Điều 2. Quy định khu vực không được phép chăn nuôi.</w:t>
      </w:r>
    </w:p>
    <w:p w14:paraId="5CAC48F4" w14:textId="2D3AC468" w:rsidR="00BE4F88" w:rsidRPr="00B60D69" w:rsidRDefault="00BE4F88" w:rsidP="00B60D69">
      <w:pPr>
        <w:spacing w:line="269" w:lineRule="auto"/>
        <w:ind w:firstLine="624"/>
        <w:jc w:val="both"/>
        <w:rPr>
          <w:rFonts w:ascii="Times New Roman" w:hAnsi="Times New Roman" w:cs="Times New Roman"/>
          <w:sz w:val="28"/>
          <w:szCs w:val="28"/>
        </w:rPr>
      </w:pPr>
      <w:r w:rsidRPr="00B60D69">
        <w:rPr>
          <w:rFonts w:ascii="Times New Roman" w:hAnsi="Times New Roman" w:cs="Times New Roman"/>
          <w:sz w:val="28"/>
          <w:szCs w:val="28"/>
        </w:rPr>
        <w:t>Điều 3. Quy định vùng nuôi chim yến.</w:t>
      </w:r>
    </w:p>
    <w:p w14:paraId="5877A56F" w14:textId="428D8F2A" w:rsidR="00BE4F88" w:rsidRPr="00B60D69" w:rsidRDefault="00BE4F88" w:rsidP="00B60D69">
      <w:pPr>
        <w:spacing w:line="269" w:lineRule="auto"/>
        <w:ind w:firstLine="624"/>
        <w:jc w:val="both"/>
        <w:rPr>
          <w:rFonts w:ascii="Times New Roman" w:hAnsi="Times New Roman" w:cs="Times New Roman"/>
          <w:sz w:val="28"/>
          <w:szCs w:val="28"/>
        </w:rPr>
      </w:pPr>
      <w:r w:rsidRPr="00B60D69">
        <w:rPr>
          <w:rFonts w:ascii="Times New Roman" w:hAnsi="Times New Roman" w:cs="Times New Roman"/>
          <w:sz w:val="28"/>
          <w:szCs w:val="28"/>
        </w:rPr>
        <w:t>Điều 4. Điều khoản thi hành.</w:t>
      </w:r>
    </w:p>
    <w:p w14:paraId="011289A4" w14:textId="4BBA1FBD" w:rsidR="00BE4F88" w:rsidRPr="00B60D69" w:rsidRDefault="00BE4F88" w:rsidP="00B60D69">
      <w:pPr>
        <w:spacing w:line="269" w:lineRule="auto"/>
        <w:ind w:firstLine="624"/>
        <w:jc w:val="both"/>
        <w:rPr>
          <w:rFonts w:ascii="Times New Roman" w:hAnsi="Times New Roman" w:cs="Times New Roman"/>
          <w:sz w:val="28"/>
          <w:szCs w:val="28"/>
        </w:rPr>
      </w:pPr>
      <w:r w:rsidRPr="00B60D69">
        <w:rPr>
          <w:rFonts w:ascii="Times New Roman" w:hAnsi="Times New Roman" w:cs="Times New Roman"/>
          <w:sz w:val="28"/>
          <w:szCs w:val="28"/>
        </w:rPr>
        <w:t>Điều 5. Tổ chức thực hiện.</w:t>
      </w:r>
    </w:p>
    <w:p w14:paraId="4517E46B" w14:textId="3AAA73EC" w:rsidR="00A44F86" w:rsidRPr="00B60D69" w:rsidRDefault="00A44F86" w:rsidP="00B60D69">
      <w:pPr>
        <w:spacing w:line="269" w:lineRule="auto"/>
        <w:ind w:firstLine="720"/>
        <w:jc w:val="both"/>
        <w:rPr>
          <w:rFonts w:ascii="Times New Roman" w:hAnsi="Times New Roman" w:cs="Times New Roman"/>
          <w:b/>
          <w:sz w:val="28"/>
          <w:szCs w:val="28"/>
        </w:rPr>
      </w:pPr>
      <w:r w:rsidRPr="00B60D69">
        <w:rPr>
          <w:rFonts w:ascii="Times New Roman" w:hAnsi="Times New Roman" w:cs="Times New Roman"/>
          <w:b/>
          <w:sz w:val="28"/>
          <w:szCs w:val="28"/>
          <w:lang w:val="en-US"/>
        </w:rPr>
        <w:t>3</w:t>
      </w:r>
      <w:r w:rsidRPr="00B60D69">
        <w:rPr>
          <w:rFonts w:ascii="Times New Roman" w:hAnsi="Times New Roman" w:cs="Times New Roman"/>
          <w:b/>
          <w:sz w:val="28"/>
          <w:szCs w:val="28"/>
        </w:rPr>
        <w:t>. Nội dung cơ bản của dự thảo Nghị quyết</w:t>
      </w:r>
    </w:p>
    <w:p w14:paraId="3CE447C6" w14:textId="5261F003" w:rsidR="00BE4F88" w:rsidRPr="00B60D69" w:rsidRDefault="00A62C98" w:rsidP="00B60D69">
      <w:pPr>
        <w:spacing w:line="269"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en-US"/>
        </w:rPr>
        <w:t>a</w:t>
      </w:r>
      <w:r w:rsidR="00BE4F88" w:rsidRPr="00B60D69">
        <w:rPr>
          <w:rFonts w:ascii="Times New Roman" w:hAnsi="Times New Roman" w:cs="Times New Roman"/>
          <w:bCs/>
          <w:sz w:val="28"/>
          <w:szCs w:val="28"/>
          <w:lang w:val="en-US"/>
        </w:rPr>
        <w:t>.</w:t>
      </w:r>
      <w:r w:rsidR="00A44F86" w:rsidRPr="00B60D69">
        <w:rPr>
          <w:rFonts w:ascii="Times New Roman" w:hAnsi="Times New Roman" w:cs="Times New Roman"/>
          <w:bCs/>
          <w:sz w:val="28"/>
          <w:szCs w:val="28"/>
          <w:lang w:val="en-US"/>
        </w:rPr>
        <w:t xml:space="preserve"> </w:t>
      </w:r>
      <w:r w:rsidR="00BE4F88" w:rsidRPr="00B60D69">
        <w:rPr>
          <w:rFonts w:ascii="Times New Roman" w:hAnsi="Times New Roman" w:cs="Times New Roman"/>
          <w:bCs/>
          <w:sz w:val="28"/>
          <w:szCs w:val="28"/>
        </w:rPr>
        <w:t>Quy định khu vực không được phép chăn nuôi</w:t>
      </w:r>
    </w:p>
    <w:p w14:paraId="3E6F7B9F" w14:textId="7818E03B" w:rsidR="00BE4F88" w:rsidRDefault="00BE4F88" w:rsidP="00B60D69">
      <w:pPr>
        <w:spacing w:line="269" w:lineRule="auto"/>
        <w:ind w:firstLine="720"/>
        <w:jc w:val="both"/>
        <w:rPr>
          <w:rFonts w:ascii="Times New Roman" w:hAnsi="Times New Roman" w:cs="Times New Roman"/>
          <w:sz w:val="28"/>
          <w:szCs w:val="28"/>
          <w:shd w:val="clear" w:color="auto" w:fill="FFFFFF"/>
        </w:rPr>
      </w:pPr>
      <w:r w:rsidRPr="00B60D69">
        <w:rPr>
          <w:rFonts w:ascii="Times New Roman" w:hAnsi="Times New Roman" w:cs="Times New Roman"/>
          <w:sz w:val="28"/>
          <w:szCs w:val="28"/>
          <w:shd w:val="clear" w:color="auto" w:fill="FFFFFF"/>
        </w:rPr>
        <w:t>Khu vực không được phép chăn nuôi là khu vực thuộc các xã, phường trên địa bàn thành phố Huế và các khu vực khác được quy định theo Phụ lục đính kèm.</w:t>
      </w:r>
    </w:p>
    <w:p w14:paraId="07A05868" w14:textId="6D5F31B7" w:rsidR="009718CE" w:rsidRPr="009718CE" w:rsidRDefault="009718CE" w:rsidP="009718CE">
      <w:pPr>
        <w:spacing w:line="264" w:lineRule="auto"/>
        <w:ind w:firstLine="720"/>
        <w:jc w:val="both"/>
        <w:rPr>
          <w:rFonts w:ascii="Times New Roman" w:hAnsi="Times New Roman" w:cs="Times New Roman"/>
          <w:sz w:val="28"/>
          <w:szCs w:val="28"/>
          <w:shd w:val="clear" w:color="auto" w:fill="FFFFFF"/>
        </w:rPr>
      </w:pPr>
      <w:r w:rsidRPr="009718CE">
        <w:rPr>
          <w:rFonts w:ascii="Times New Roman" w:hAnsi="Times New Roman" w:cs="Times New Roman"/>
          <w:sz w:val="28"/>
          <w:szCs w:val="28"/>
          <w:shd w:val="clear" w:color="auto" w:fill="FFFFFF"/>
        </w:rPr>
        <w:t xml:space="preserve">Chăn nuôi nông hộ </w:t>
      </w:r>
      <w:r w:rsidRPr="009718CE">
        <w:rPr>
          <w:rFonts w:ascii="Times New Roman" w:hAnsi="Times New Roman" w:cs="Times New Roman"/>
          <w:sz w:val="28"/>
          <w:szCs w:val="28"/>
        </w:rPr>
        <w:t>phải đảm bảo c</w:t>
      </w:r>
      <w:r w:rsidRPr="009718CE">
        <w:rPr>
          <w:rFonts w:ascii="Times New Roman" w:eastAsia="Times New Roman" w:hAnsi="Times New Roman" w:cs="Times New Roman"/>
          <w:sz w:val="28"/>
          <w:szCs w:val="28"/>
        </w:rPr>
        <w:t>huồng nuôi phải tách biệt với nơi ở của người</w:t>
      </w:r>
      <w:r w:rsidRPr="009718CE">
        <w:rPr>
          <w:rFonts w:ascii="Times New Roman" w:hAnsi="Times New Roman" w:cs="Times New Roman"/>
          <w:sz w:val="28"/>
          <w:szCs w:val="28"/>
        </w:rPr>
        <w:t>.</w:t>
      </w:r>
    </w:p>
    <w:p w14:paraId="55E6607F" w14:textId="7803241A" w:rsidR="00BE4F88" w:rsidRPr="00B60D69" w:rsidRDefault="00BE4F88" w:rsidP="00B60D69">
      <w:pPr>
        <w:spacing w:line="269" w:lineRule="auto"/>
        <w:ind w:firstLine="720"/>
        <w:jc w:val="both"/>
        <w:rPr>
          <w:rFonts w:ascii="Times New Roman" w:hAnsi="Times New Roman" w:cs="Times New Roman"/>
          <w:bCs/>
          <w:sz w:val="28"/>
          <w:szCs w:val="28"/>
        </w:rPr>
      </w:pPr>
      <w:r w:rsidRPr="00B60D69">
        <w:rPr>
          <w:rFonts w:ascii="Times New Roman" w:hAnsi="Times New Roman" w:cs="Times New Roman"/>
          <w:sz w:val="28"/>
          <w:szCs w:val="28"/>
        </w:rPr>
        <w:t xml:space="preserve">Chăn nuôi trang trại đảm bảo theo quy định tại </w:t>
      </w:r>
      <w:r w:rsidRPr="00B60D69">
        <w:rPr>
          <w:rFonts w:ascii="Times New Roman" w:hAnsi="Times New Roman" w:cs="Times New Roman"/>
          <w:bCs/>
          <w:sz w:val="28"/>
          <w:szCs w:val="28"/>
          <w:lang w:val="pt-BR"/>
        </w:rPr>
        <w:t xml:space="preserve">khoản 4, Điều 1 Thông tư số </w:t>
      </w:r>
      <w:r w:rsidRPr="00B60D69">
        <w:rPr>
          <w:rFonts w:ascii="Times New Roman" w:hAnsi="Times New Roman" w:cs="Times New Roman"/>
          <w:bCs/>
          <w:sz w:val="28"/>
          <w:szCs w:val="28"/>
        </w:rPr>
        <w:t>18/2023/TT-BNNPTNT</w:t>
      </w:r>
      <w:r w:rsidRPr="00B60D69">
        <w:rPr>
          <w:rFonts w:ascii="Times New Roman" w:hAnsi="Times New Roman" w:cs="Times New Roman"/>
          <w:bCs/>
          <w:sz w:val="28"/>
          <w:szCs w:val="28"/>
          <w:lang w:val="pt-BR"/>
        </w:rPr>
        <w:t xml:space="preserve"> ngày 15/12/2023 của Bộ Nông nghiệp và PTNT (nay là Bộ Nông nghiệp và Môi trường) về sửa đổi bổ sung một số điều của Thông tư 23/2019/TT-BNNPTNT:</w:t>
      </w:r>
    </w:p>
    <w:p w14:paraId="0210CAE5" w14:textId="574FC9B6" w:rsidR="00BE4F88" w:rsidRPr="00B60D69" w:rsidRDefault="00CB64C0" w:rsidP="00B60D69">
      <w:pPr>
        <w:spacing w:line="26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BE4F88" w:rsidRPr="00B60D69">
        <w:rPr>
          <w:rFonts w:ascii="Times New Roman" w:hAnsi="Times New Roman" w:cs="Times New Roman"/>
          <w:sz w:val="28"/>
          <w:szCs w:val="28"/>
        </w:rPr>
        <w:t>Khoảng cách từ trang trại chăn nuôi quy mô nhỏ đến khu tập trung xử lý chất thải sinh hoạt, công nghiệp, cộng đồng dân cư tối thiểu là 100 mét; trường học, bệnh viện, chợ tối thiểu là 150 mét.</w:t>
      </w:r>
    </w:p>
    <w:p w14:paraId="5944761A" w14:textId="795D02E5" w:rsidR="00BE4F88" w:rsidRPr="00B60D69" w:rsidRDefault="00CB64C0" w:rsidP="00B60D69">
      <w:pPr>
        <w:spacing w:line="269"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BE4F88" w:rsidRPr="00B60D69">
        <w:rPr>
          <w:rFonts w:ascii="Times New Roman" w:hAnsi="Times New Roman" w:cs="Times New Roman"/>
          <w:sz w:val="28"/>
          <w:szCs w:val="28"/>
        </w:rPr>
        <w:t>Khoảng cách từ trang trại chăn nuôi quy mô vừa đến khu tập trung xử lý chất thải sinh hoạt, công nghiệp, cộng đồng dân cư tối thiểu là 200 mét; trường học, bệnh viện, chợ, nguồn nước sinh hoạt cho cộng đồng dân cư tối thiểu là 300 mét.</w:t>
      </w:r>
    </w:p>
    <w:p w14:paraId="4B2B00DB" w14:textId="71C4EB07" w:rsidR="00BE4F88" w:rsidRPr="00B60D69" w:rsidRDefault="00CB64C0" w:rsidP="00B60D69">
      <w:pPr>
        <w:tabs>
          <w:tab w:val="right" w:leader="dot" w:pos="7920"/>
        </w:tabs>
        <w:spacing w:line="269"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lang w:val="en-US"/>
        </w:rPr>
        <w:t xml:space="preserve">- </w:t>
      </w:r>
      <w:r w:rsidR="00BE4F88" w:rsidRPr="00B60D69">
        <w:rPr>
          <w:rFonts w:ascii="Times New Roman" w:hAnsi="Times New Roman" w:cs="Times New Roman"/>
          <w:sz w:val="28"/>
          <w:szCs w:val="28"/>
        </w:rPr>
        <w:t>Khoảng cách từ trang trại chăn nuôi quy mô lớn đến khu tập trung xử chất thải sinh hoạt, công nghiệp, cộng đồng dân cư tối thiểu là 400 mét; trường học, bệnh viện, chợ, nguồn nước sinh hoạt cho cộng đồng dân cư tối thiểu là 500 mét.</w:t>
      </w:r>
    </w:p>
    <w:p w14:paraId="636B1769" w14:textId="3FD54271" w:rsidR="00BE4F88" w:rsidRPr="00B60D69" w:rsidRDefault="001F1116" w:rsidP="00B60D69">
      <w:pPr>
        <w:spacing w:line="269"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en-US"/>
        </w:rPr>
        <w:t>b</w:t>
      </w:r>
      <w:r w:rsidR="00BE4F88" w:rsidRPr="00B60D69">
        <w:rPr>
          <w:rFonts w:ascii="Times New Roman" w:hAnsi="Times New Roman" w:cs="Times New Roman"/>
          <w:bCs/>
          <w:sz w:val="28"/>
          <w:szCs w:val="28"/>
          <w:lang w:val="en-US"/>
        </w:rPr>
        <w:t>.</w:t>
      </w:r>
      <w:r w:rsidR="00A44F86" w:rsidRPr="00B60D69">
        <w:rPr>
          <w:rFonts w:ascii="Times New Roman" w:hAnsi="Times New Roman" w:cs="Times New Roman"/>
          <w:bCs/>
          <w:sz w:val="28"/>
          <w:szCs w:val="28"/>
          <w:lang w:val="en-US"/>
        </w:rPr>
        <w:t xml:space="preserve"> </w:t>
      </w:r>
      <w:r w:rsidR="00BE4F88" w:rsidRPr="00B60D69">
        <w:rPr>
          <w:rFonts w:ascii="Times New Roman" w:hAnsi="Times New Roman" w:cs="Times New Roman"/>
          <w:bCs/>
          <w:sz w:val="28"/>
          <w:szCs w:val="28"/>
        </w:rPr>
        <w:t xml:space="preserve">Quy định vùng nuôi chim yến </w:t>
      </w:r>
    </w:p>
    <w:p w14:paraId="3344D581" w14:textId="15CF9BC2" w:rsidR="00BE4F88" w:rsidRPr="00B60D69" w:rsidRDefault="00BE4F88" w:rsidP="00B60D69">
      <w:pPr>
        <w:spacing w:line="269" w:lineRule="auto"/>
        <w:ind w:firstLine="720"/>
        <w:jc w:val="both"/>
        <w:rPr>
          <w:rFonts w:ascii="Times New Roman" w:hAnsi="Times New Roman" w:cs="Times New Roman"/>
          <w:i/>
          <w:sz w:val="28"/>
          <w:szCs w:val="28"/>
        </w:rPr>
      </w:pPr>
      <w:r w:rsidRPr="00B60D69">
        <w:rPr>
          <w:rFonts w:ascii="Times New Roman" w:hAnsi="Times New Roman" w:cs="Times New Roman"/>
          <w:sz w:val="28"/>
          <w:szCs w:val="28"/>
        </w:rPr>
        <w:t xml:space="preserve">Vùng nuôi chim yến là vùng nằm ngoài khu vực được quy định tại Điều 2 của Nghị quyết này, </w:t>
      </w:r>
      <w:r w:rsidRPr="00B60D69">
        <w:rPr>
          <w:rFonts w:ascii="Times New Roman" w:hAnsi="Times New Roman" w:cs="Times New Roman"/>
          <w:spacing w:val="-2"/>
          <w:sz w:val="28"/>
          <w:szCs w:val="28"/>
        </w:rPr>
        <w:t xml:space="preserve">các địa bàn </w:t>
      </w:r>
      <w:r w:rsidRPr="00B60D69">
        <w:rPr>
          <w:rFonts w:ascii="Times New Roman" w:hAnsi="Times New Roman" w:cs="Times New Roman"/>
          <w:sz w:val="28"/>
          <w:szCs w:val="28"/>
          <w:lang w:val="nl-NL"/>
        </w:rPr>
        <w:t>thuộc khu công nghiệp và khu kinh tế.</w:t>
      </w:r>
    </w:p>
    <w:p w14:paraId="25D9412E" w14:textId="5897110E" w:rsidR="000A7FE9" w:rsidRPr="00B60D69" w:rsidRDefault="000A7FE9" w:rsidP="00B60D69">
      <w:pPr>
        <w:pStyle w:val="NormalWeb"/>
        <w:shd w:val="clear" w:color="auto" w:fill="FFFFFF"/>
        <w:spacing w:line="269" w:lineRule="auto"/>
        <w:ind w:firstLine="720"/>
        <w:jc w:val="both"/>
        <w:rPr>
          <w:sz w:val="28"/>
          <w:szCs w:val="28"/>
        </w:rPr>
      </w:pPr>
      <w:r w:rsidRPr="00B60D69">
        <w:rPr>
          <w:sz w:val="28"/>
          <w:szCs w:val="28"/>
          <w:lang w:val="vi-VN"/>
        </w:rPr>
        <w:t>Cơ sở nuôi chim yến phải tuân thủ các quy định của nhà nước về quản lý nuôi chim yến được quy định tại Điều 64 của Luật Chăn nuôi</w:t>
      </w:r>
      <w:r w:rsidRPr="00B60D69">
        <w:rPr>
          <w:sz w:val="28"/>
          <w:szCs w:val="28"/>
        </w:rPr>
        <w:t xml:space="preserve"> </w:t>
      </w:r>
      <w:r w:rsidRPr="00B60D69">
        <w:rPr>
          <w:iCs/>
          <w:sz w:val="28"/>
          <w:szCs w:val="28"/>
        </w:rPr>
        <w:t>số 32/2018/QH14 ngày 19/11/2018</w:t>
      </w:r>
      <w:r w:rsidRPr="00B60D69">
        <w:rPr>
          <w:sz w:val="28"/>
          <w:szCs w:val="28"/>
          <w:lang w:val="vi-VN"/>
        </w:rPr>
        <w:t xml:space="preserve">; phải đảm bảo các điều kiện </w:t>
      </w:r>
      <w:r w:rsidRPr="00B60D69">
        <w:rPr>
          <w:sz w:val="28"/>
          <w:szCs w:val="28"/>
        </w:rPr>
        <w:t>theo</w:t>
      </w:r>
      <w:r w:rsidRPr="00B60D69">
        <w:rPr>
          <w:sz w:val="28"/>
          <w:szCs w:val="28"/>
          <w:lang w:val="vi-VN"/>
        </w:rPr>
        <w:t xml:space="preserve"> quy định tại khoản 2, Điều 25 Nghị định số </w:t>
      </w:r>
      <w:hyperlink r:id="rId12" w:tgtFrame="_blank" w:tooltip="Nghị định 13/2020/NĐ-CP" w:history="1">
        <w:r w:rsidRPr="00B60D69">
          <w:rPr>
            <w:rStyle w:val="Hyperlink"/>
            <w:color w:val="auto"/>
            <w:sz w:val="28"/>
            <w:szCs w:val="28"/>
            <w:u w:val="none"/>
            <w:lang w:val="vi-VN"/>
          </w:rPr>
          <w:t>13/2020/NĐ-CP</w:t>
        </w:r>
      </w:hyperlink>
      <w:r w:rsidRPr="00B60D69">
        <w:rPr>
          <w:sz w:val="28"/>
          <w:szCs w:val="28"/>
          <w:lang w:val="vi-VN"/>
        </w:rPr>
        <w:t> ngày 21</w:t>
      </w:r>
      <w:r w:rsidRPr="00B60D69">
        <w:rPr>
          <w:sz w:val="28"/>
          <w:szCs w:val="28"/>
        </w:rPr>
        <w:t>/</w:t>
      </w:r>
      <w:r w:rsidRPr="00B60D69">
        <w:rPr>
          <w:sz w:val="28"/>
          <w:szCs w:val="28"/>
          <w:lang w:val="vi-VN"/>
        </w:rPr>
        <w:t>01</w:t>
      </w:r>
      <w:r w:rsidRPr="00B60D69">
        <w:rPr>
          <w:sz w:val="28"/>
          <w:szCs w:val="28"/>
        </w:rPr>
        <w:t>/</w:t>
      </w:r>
      <w:r w:rsidRPr="00B60D69">
        <w:rPr>
          <w:sz w:val="28"/>
          <w:szCs w:val="28"/>
          <w:lang w:val="vi-VN"/>
        </w:rPr>
        <w:t>2020</w:t>
      </w:r>
      <w:r w:rsidRPr="00B60D69">
        <w:rPr>
          <w:sz w:val="28"/>
          <w:szCs w:val="28"/>
        </w:rPr>
        <w:t xml:space="preserve">; điểm b, khoản 1, Điều 1 </w:t>
      </w:r>
      <w:r w:rsidRPr="00B60D69">
        <w:rPr>
          <w:sz w:val="28"/>
          <w:szCs w:val="28"/>
          <w:lang w:val="vi-VN"/>
        </w:rPr>
        <w:t>Nghị định số </w:t>
      </w:r>
      <w:hyperlink r:id="rId13" w:tgtFrame="_blank" w:tooltip="Nghị định 13/2020/NĐ-CP" w:history="1">
        <w:r w:rsidRPr="00B60D69">
          <w:rPr>
            <w:rStyle w:val="Hyperlink"/>
            <w:color w:val="auto"/>
            <w:sz w:val="28"/>
            <w:szCs w:val="28"/>
            <w:u w:val="none"/>
          </w:rPr>
          <w:t>46</w:t>
        </w:r>
        <w:r w:rsidRPr="00B60D69">
          <w:rPr>
            <w:rStyle w:val="Hyperlink"/>
            <w:color w:val="auto"/>
            <w:sz w:val="28"/>
            <w:szCs w:val="28"/>
            <w:u w:val="none"/>
            <w:lang w:val="vi-VN"/>
          </w:rPr>
          <w:t>/202</w:t>
        </w:r>
        <w:r w:rsidRPr="00B60D69">
          <w:rPr>
            <w:rStyle w:val="Hyperlink"/>
            <w:color w:val="auto"/>
            <w:sz w:val="28"/>
            <w:szCs w:val="28"/>
            <w:u w:val="none"/>
          </w:rPr>
          <w:t>2</w:t>
        </w:r>
        <w:r w:rsidRPr="00B60D69">
          <w:rPr>
            <w:rStyle w:val="Hyperlink"/>
            <w:color w:val="auto"/>
            <w:sz w:val="28"/>
            <w:szCs w:val="28"/>
            <w:u w:val="none"/>
            <w:lang w:val="vi-VN"/>
          </w:rPr>
          <w:t>/NĐ-CP</w:t>
        </w:r>
      </w:hyperlink>
      <w:r w:rsidRPr="00B60D69">
        <w:rPr>
          <w:sz w:val="28"/>
          <w:szCs w:val="28"/>
          <w:lang w:val="vi-VN"/>
        </w:rPr>
        <w:t xml:space="preserve"> ngày </w:t>
      </w:r>
      <w:r w:rsidRPr="00B60D69">
        <w:rPr>
          <w:sz w:val="28"/>
          <w:szCs w:val="28"/>
        </w:rPr>
        <w:t>13/7/</w:t>
      </w:r>
      <w:r w:rsidRPr="00B60D69">
        <w:rPr>
          <w:sz w:val="28"/>
          <w:szCs w:val="28"/>
          <w:lang w:val="vi-VN"/>
        </w:rPr>
        <w:t>202</w:t>
      </w:r>
      <w:r w:rsidRPr="00B60D69">
        <w:rPr>
          <w:sz w:val="28"/>
          <w:szCs w:val="28"/>
        </w:rPr>
        <w:t xml:space="preserve">2 </w:t>
      </w:r>
      <w:r w:rsidRPr="00B60D69">
        <w:rPr>
          <w:sz w:val="28"/>
          <w:szCs w:val="28"/>
          <w:lang w:val="vi-VN"/>
        </w:rPr>
        <w:t xml:space="preserve">của Chính phủ </w:t>
      </w:r>
      <w:r w:rsidRPr="00B60D69">
        <w:rPr>
          <w:sz w:val="28"/>
          <w:szCs w:val="28"/>
        </w:rPr>
        <w:t>về sửa đổi, bổ sung một số điều của Nghị định số 13</w:t>
      </w:r>
      <w:r w:rsidRPr="00B60D69">
        <w:rPr>
          <w:i/>
          <w:iCs/>
          <w:sz w:val="28"/>
          <w:szCs w:val="28"/>
        </w:rPr>
        <w:t>/</w:t>
      </w:r>
      <w:r w:rsidRPr="00B60D69">
        <w:rPr>
          <w:sz w:val="28"/>
          <w:szCs w:val="28"/>
        </w:rPr>
        <w:t>2020</w:t>
      </w:r>
      <w:r w:rsidRPr="00B60D69">
        <w:rPr>
          <w:i/>
          <w:iCs/>
          <w:sz w:val="28"/>
          <w:szCs w:val="28"/>
        </w:rPr>
        <w:t>/</w:t>
      </w:r>
      <w:r w:rsidRPr="00B60D69">
        <w:rPr>
          <w:sz w:val="28"/>
          <w:szCs w:val="28"/>
        </w:rPr>
        <w:t>NĐ-CP.</w:t>
      </w:r>
    </w:p>
    <w:p w14:paraId="39AB218E" w14:textId="36762D0A" w:rsidR="00BE4F88" w:rsidRPr="00B60D69" w:rsidRDefault="00BE4F88" w:rsidP="00B60D69">
      <w:pPr>
        <w:pStyle w:val="NormalWeb"/>
        <w:shd w:val="clear" w:color="auto" w:fill="FFFFFF"/>
        <w:spacing w:line="269" w:lineRule="auto"/>
        <w:ind w:firstLine="720"/>
        <w:jc w:val="both"/>
        <w:rPr>
          <w:sz w:val="28"/>
          <w:szCs w:val="28"/>
        </w:rPr>
      </w:pPr>
      <w:r w:rsidRPr="00B60D69">
        <w:rPr>
          <w:sz w:val="28"/>
          <w:szCs w:val="28"/>
        </w:rPr>
        <w:t>Khuyến khích tổ chức, cá nhân tự di dời cơ sở nuôi chim yến hoạt động trước ngày Nghị quyết này có hiệu lực và không thuộc vùng nuôi chim yến quy định tại Khoản 1 quy định này. Trường hợp không di dời thì phải giữ nguyên hiện trạng và tuân thủ theo quy định tại Điều 25 của Nghị định </w:t>
      </w:r>
      <w:hyperlink r:id="rId14" w:tgtFrame="_blank" w:tooltip="Nghị định 13/2020/NĐ-CP" w:history="1">
        <w:r w:rsidRPr="00B60D69">
          <w:rPr>
            <w:rStyle w:val="Hyperlink"/>
            <w:color w:val="auto"/>
            <w:sz w:val="28"/>
            <w:szCs w:val="28"/>
            <w:u w:val="none"/>
          </w:rPr>
          <w:t>13/2020/NĐ-CP</w:t>
        </w:r>
      </w:hyperlink>
      <w:r w:rsidRPr="00B60D69">
        <w:rPr>
          <w:sz w:val="28"/>
          <w:szCs w:val="28"/>
        </w:rPr>
        <w:t> ngày 21/01/2020 của Chính phủ hướng dẫn chi tiết Luật Chăn nuôi.</w:t>
      </w:r>
    </w:p>
    <w:p w14:paraId="48BE6DD8" w14:textId="77777777" w:rsidR="00FD30BA" w:rsidRPr="00B60D69" w:rsidRDefault="0061133B" w:rsidP="00B60D69">
      <w:pPr>
        <w:tabs>
          <w:tab w:val="right" w:leader="dot" w:pos="7920"/>
        </w:tabs>
        <w:spacing w:line="269" w:lineRule="auto"/>
        <w:ind w:firstLine="709"/>
        <w:jc w:val="both"/>
        <w:rPr>
          <w:rFonts w:ascii="Times New Roman" w:hAnsi="Times New Roman" w:cs="Times New Roman"/>
          <w:b/>
          <w:color w:val="auto"/>
          <w:sz w:val="28"/>
          <w:szCs w:val="28"/>
          <w:lang w:val="en-US"/>
        </w:rPr>
      </w:pPr>
      <w:r w:rsidRPr="00B60D69">
        <w:rPr>
          <w:rFonts w:ascii="Times New Roman" w:hAnsi="Times New Roman" w:cs="Times New Roman"/>
          <w:b/>
          <w:color w:val="auto"/>
          <w:sz w:val="28"/>
          <w:szCs w:val="28"/>
        </w:rPr>
        <w:lastRenderedPageBreak/>
        <w:t xml:space="preserve">V. </w:t>
      </w:r>
      <w:r w:rsidR="00163947" w:rsidRPr="00B60D69">
        <w:rPr>
          <w:rFonts w:ascii="Times New Roman" w:hAnsi="Times New Roman" w:cs="Times New Roman"/>
          <w:b/>
          <w:color w:val="auto"/>
          <w:sz w:val="28"/>
          <w:szCs w:val="28"/>
          <w:lang w:val="en-US"/>
        </w:rPr>
        <w:t xml:space="preserve">DỰ KIẾN NGUỒN LỰC VÀ </w:t>
      </w:r>
      <w:r w:rsidR="00FD30BA" w:rsidRPr="00B60D69">
        <w:rPr>
          <w:rFonts w:ascii="Times New Roman" w:hAnsi="Times New Roman" w:cs="Times New Roman"/>
          <w:b/>
          <w:color w:val="auto"/>
          <w:sz w:val="28"/>
          <w:szCs w:val="28"/>
        </w:rPr>
        <w:t>THỜI GIAN TRÌNH THÔNG QUA/BAN HÀNH</w:t>
      </w:r>
      <w:r w:rsidR="00F354F3" w:rsidRPr="00B60D69">
        <w:rPr>
          <w:rFonts w:ascii="Times New Roman" w:hAnsi="Times New Roman" w:cs="Times New Roman"/>
          <w:b/>
          <w:color w:val="auto"/>
          <w:sz w:val="28"/>
          <w:szCs w:val="28"/>
          <w:lang w:val="en-US"/>
        </w:rPr>
        <w:t>.</w:t>
      </w:r>
    </w:p>
    <w:p w14:paraId="0852DD5C" w14:textId="77777777" w:rsidR="00F03DFF" w:rsidRPr="00B60D69" w:rsidRDefault="00163947" w:rsidP="00B60D69">
      <w:pPr>
        <w:shd w:val="clear" w:color="auto" w:fill="FFFFFF"/>
        <w:spacing w:line="269" w:lineRule="auto"/>
        <w:ind w:firstLine="720"/>
        <w:jc w:val="both"/>
        <w:rPr>
          <w:rFonts w:ascii="Times New Roman" w:hAnsi="Times New Roman" w:cs="Times New Roman"/>
          <w:sz w:val="28"/>
          <w:szCs w:val="28"/>
        </w:rPr>
      </w:pPr>
      <w:r w:rsidRPr="00B60D69">
        <w:rPr>
          <w:rFonts w:ascii="Times New Roman" w:hAnsi="Times New Roman" w:cs="Times New Roman"/>
          <w:b/>
          <w:color w:val="auto"/>
          <w:sz w:val="28"/>
          <w:szCs w:val="28"/>
          <w:lang w:val="en-US"/>
        </w:rPr>
        <w:t>1. Về nguồn lực:</w:t>
      </w:r>
      <w:r w:rsidRPr="00B60D69">
        <w:rPr>
          <w:rFonts w:ascii="Times New Roman" w:hAnsi="Times New Roman" w:cs="Times New Roman"/>
          <w:color w:val="auto"/>
          <w:sz w:val="28"/>
          <w:szCs w:val="28"/>
          <w:lang w:val="en-US"/>
        </w:rPr>
        <w:t xml:space="preserve"> </w:t>
      </w:r>
      <w:r w:rsidR="00F03DFF" w:rsidRPr="00B60D69">
        <w:rPr>
          <w:rFonts w:ascii="Times New Roman" w:hAnsi="Times New Roman" w:cs="Times New Roman"/>
          <w:sz w:val="28"/>
          <w:szCs w:val="28"/>
        </w:rPr>
        <w:t>Chính sách hỗ trợ di dời cơ sở chăn nuôi ra khỏi khu vực không được phép chăn nuôi được thực hiện theo Nghị định 106/2024/NĐ-CP ngày 01/8/2024 của Chính phủ quy định chính sách hỗ trợ nâng cao hiệu quả chăn nuôi (chính sách hỗ trợ đầu tư theo Luật Đầu tư công điểm b khoản 2 Điều 7; chính sách sử dụng vốn sự nghiệp nguồn ngân sách nhà nước điểm c, d khoản 2 Điều 7).</w:t>
      </w:r>
    </w:p>
    <w:p w14:paraId="3A567867" w14:textId="54EED63E" w:rsidR="00CE5A1D" w:rsidRPr="00B60D69" w:rsidRDefault="00163947" w:rsidP="00B60D69">
      <w:pPr>
        <w:tabs>
          <w:tab w:val="right" w:leader="dot" w:pos="7920"/>
        </w:tabs>
        <w:spacing w:line="269" w:lineRule="auto"/>
        <w:ind w:firstLine="709"/>
        <w:jc w:val="both"/>
        <w:rPr>
          <w:rFonts w:ascii="Times New Roman" w:hAnsi="Times New Roman" w:cs="Times New Roman"/>
          <w:color w:val="auto"/>
          <w:sz w:val="28"/>
          <w:szCs w:val="28"/>
          <w:lang w:val="en-US"/>
        </w:rPr>
      </w:pPr>
      <w:r w:rsidRPr="00B60D69">
        <w:rPr>
          <w:rFonts w:ascii="Times New Roman" w:hAnsi="Times New Roman" w:cs="Times New Roman"/>
          <w:b/>
          <w:color w:val="auto"/>
          <w:sz w:val="28"/>
          <w:szCs w:val="28"/>
          <w:lang w:val="en-US"/>
        </w:rPr>
        <w:t xml:space="preserve">2. </w:t>
      </w:r>
      <w:r w:rsidR="00D879E4" w:rsidRPr="00B60D69">
        <w:rPr>
          <w:rFonts w:ascii="Times New Roman" w:hAnsi="Times New Roman" w:cs="Times New Roman"/>
          <w:b/>
          <w:color w:val="auto"/>
          <w:sz w:val="28"/>
          <w:szCs w:val="28"/>
          <w:lang w:val="en-US"/>
        </w:rPr>
        <w:t xml:space="preserve">Dự kiến trình </w:t>
      </w:r>
      <w:r w:rsidR="004106E9" w:rsidRPr="00B60D69">
        <w:rPr>
          <w:rFonts w:ascii="Times New Roman" w:hAnsi="Times New Roman" w:cs="Times New Roman"/>
          <w:b/>
          <w:color w:val="auto"/>
          <w:sz w:val="28"/>
          <w:szCs w:val="28"/>
          <w:lang w:val="en-US"/>
        </w:rPr>
        <w:t>HĐND</w:t>
      </w:r>
      <w:r w:rsidR="00D879E4" w:rsidRPr="00B60D69">
        <w:rPr>
          <w:rFonts w:ascii="Times New Roman" w:hAnsi="Times New Roman" w:cs="Times New Roman"/>
          <w:b/>
          <w:color w:val="auto"/>
          <w:sz w:val="28"/>
          <w:szCs w:val="28"/>
          <w:lang w:val="en-US"/>
        </w:rPr>
        <w:t xml:space="preserve"> thành phố thông qua</w:t>
      </w:r>
      <w:r w:rsidRPr="00B60D69">
        <w:rPr>
          <w:rFonts w:ascii="Times New Roman" w:hAnsi="Times New Roman" w:cs="Times New Roman"/>
          <w:b/>
          <w:color w:val="auto"/>
          <w:sz w:val="28"/>
          <w:szCs w:val="28"/>
          <w:lang w:val="en-US"/>
        </w:rPr>
        <w:t>:</w:t>
      </w:r>
      <w:r w:rsidR="00D879E4" w:rsidRPr="00B60D69">
        <w:rPr>
          <w:rFonts w:ascii="Times New Roman" w:hAnsi="Times New Roman" w:cs="Times New Roman"/>
          <w:color w:val="auto"/>
          <w:sz w:val="28"/>
          <w:szCs w:val="28"/>
          <w:lang w:val="en-US"/>
        </w:rPr>
        <w:t xml:space="preserve"> </w:t>
      </w:r>
      <w:r w:rsidR="004106E9" w:rsidRPr="00B60D69">
        <w:rPr>
          <w:rFonts w:ascii="Times New Roman" w:hAnsi="Times New Roman" w:cs="Times New Roman"/>
          <w:color w:val="auto"/>
          <w:sz w:val="28"/>
          <w:szCs w:val="28"/>
          <w:lang w:val="en-US"/>
        </w:rPr>
        <w:t>Quý</w:t>
      </w:r>
      <w:r w:rsidR="009E55CF" w:rsidRPr="00B60D69">
        <w:rPr>
          <w:rFonts w:ascii="Times New Roman" w:hAnsi="Times New Roman" w:cs="Times New Roman"/>
          <w:color w:val="auto"/>
          <w:sz w:val="28"/>
          <w:szCs w:val="28"/>
          <w:lang w:val="en-US"/>
        </w:rPr>
        <w:t xml:space="preserve"> </w:t>
      </w:r>
      <w:r w:rsidR="000C02E8" w:rsidRPr="00B60D69">
        <w:rPr>
          <w:rFonts w:ascii="Times New Roman" w:hAnsi="Times New Roman" w:cs="Times New Roman"/>
          <w:color w:val="auto"/>
          <w:sz w:val="28"/>
          <w:szCs w:val="28"/>
          <w:lang w:val="en-US"/>
        </w:rPr>
        <w:t>IV</w:t>
      </w:r>
      <w:r w:rsidR="00A4477F" w:rsidRPr="00B60D69">
        <w:rPr>
          <w:rFonts w:ascii="Times New Roman" w:hAnsi="Times New Roman" w:cs="Times New Roman"/>
          <w:color w:val="auto"/>
          <w:sz w:val="28"/>
          <w:szCs w:val="28"/>
          <w:lang w:val="en-US"/>
        </w:rPr>
        <w:t>/2025.</w:t>
      </w:r>
    </w:p>
    <w:p w14:paraId="2255DE69" w14:textId="2B51AC97" w:rsidR="0061133B" w:rsidRPr="00B60D69" w:rsidRDefault="0061133B" w:rsidP="00B60D69">
      <w:pPr>
        <w:tabs>
          <w:tab w:val="right" w:leader="dot" w:pos="7920"/>
        </w:tabs>
        <w:spacing w:line="269" w:lineRule="auto"/>
        <w:ind w:firstLine="709"/>
        <w:jc w:val="both"/>
        <w:rPr>
          <w:rFonts w:ascii="Times New Roman" w:hAnsi="Times New Roman" w:cs="Times New Roman"/>
          <w:color w:val="auto"/>
          <w:sz w:val="28"/>
          <w:szCs w:val="28"/>
          <w:lang w:val="en-US"/>
        </w:rPr>
      </w:pPr>
      <w:r w:rsidRPr="00B60D69">
        <w:rPr>
          <w:rFonts w:ascii="Times New Roman" w:hAnsi="Times New Roman" w:cs="Times New Roman"/>
          <w:color w:val="auto"/>
          <w:sz w:val="28"/>
          <w:szCs w:val="28"/>
          <w:lang w:val="en-US"/>
        </w:rPr>
        <w:t>Trên đây là Tờ trình dự thảo</w:t>
      </w:r>
      <w:r w:rsidR="00F8510A" w:rsidRPr="00B60D69">
        <w:rPr>
          <w:rFonts w:ascii="Times New Roman" w:hAnsi="Times New Roman" w:cs="Times New Roman"/>
          <w:color w:val="auto"/>
          <w:sz w:val="28"/>
          <w:szCs w:val="28"/>
          <w:lang w:val="en-US"/>
        </w:rPr>
        <w:t xml:space="preserve"> Nghị quyết của </w:t>
      </w:r>
      <w:r w:rsidR="004106E9" w:rsidRPr="00B60D69">
        <w:rPr>
          <w:rFonts w:ascii="Times New Roman" w:hAnsi="Times New Roman" w:cs="Times New Roman"/>
          <w:color w:val="auto"/>
          <w:sz w:val="28"/>
          <w:szCs w:val="28"/>
          <w:lang w:val="en-US"/>
        </w:rPr>
        <w:t>HĐND</w:t>
      </w:r>
      <w:r w:rsidR="00F8510A" w:rsidRPr="00B60D69">
        <w:rPr>
          <w:rFonts w:ascii="Times New Roman" w:hAnsi="Times New Roman" w:cs="Times New Roman"/>
          <w:color w:val="auto"/>
          <w:sz w:val="28"/>
          <w:szCs w:val="28"/>
          <w:lang w:val="en-US"/>
        </w:rPr>
        <w:t xml:space="preserve"> thành phố </w:t>
      </w:r>
      <w:r w:rsidR="000C02E8" w:rsidRPr="00B60D69">
        <w:rPr>
          <w:rFonts w:ascii="Times New Roman" w:hAnsi="Times New Roman" w:cs="Times New Roman"/>
          <w:spacing w:val="-2"/>
          <w:sz w:val="28"/>
          <w:szCs w:val="28"/>
        </w:rPr>
        <w:t xml:space="preserve">quy định </w:t>
      </w:r>
      <w:r w:rsidR="000C02E8" w:rsidRPr="00B60D69">
        <w:rPr>
          <w:rFonts w:ascii="Times New Roman" w:hAnsi="Times New Roman" w:cs="Times New Roman"/>
          <w:spacing w:val="-5"/>
          <w:sz w:val="28"/>
          <w:szCs w:val="28"/>
        </w:rPr>
        <w:t>khu vực không được phép chăn nuôi, vùng nuôi chim yến trên địa bàn thành phố Huế</w:t>
      </w:r>
      <w:r w:rsidR="00F8510A" w:rsidRPr="00B60D69">
        <w:rPr>
          <w:rFonts w:ascii="Times New Roman" w:hAnsi="Times New Roman" w:cs="Times New Roman"/>
          <w:color w:val="auto"/>
          <w:sz w:val="28"/>
          <w:szCs w:val="28"/>
          <w:lang w:val="en-US"/>
        </w:rPr>
        <w:t xml:space="preserve">; </w:t>
      </w:r>
      <w:r w:rsidR="004106E9" w:rsidRPr="00B60D69">
        <w:rPr>
          <w:rFonts w:ascii="Times New Roman" w:hAnsi="Times New Roman" w:cs="Times New Roman"/>
          <w:color w:val="auto"/>
          <w:sz w:val="28"/>
          <w:szCs w:val="28"/>
          <w:lang w:val="en-US"/>
        </w:rPr>
        <w:t>UBND</w:t>
      </w:r>
      <w:r w:rsidR="00F8510A" w:rsidRPr="00B60D69">
        <w:rPr>
          <w:rFonts w:ascii="Times New Roman" w:hAnsi="Times New Roman" w:cs="Times New Roman"/>
          <w:color w:val="auto"/>
          <w:sz w:val="28"/>
          <w:szCs w:val="28"/>
          <w:lang w:val="en-US"/>
        </w:rPr>
        <w:t xml:space="preserve"> thành phố </w:t>
      </w:r>
      <w:r w:rsidRPr="00B60D69">
        <w:rPr>
          <w:rFonts w:ascii="Times New Roman" w:hAnsi="Times New Roman" w:cs="Times New Roman"/>
          <w:color w:val="auto"/>
          <w:sz w:val="28"/>
          <w:szCs w:val="28"/>
          <w:lang w:val="en-US"/>
        </w:rPr>
        <w:t>kính trình</w:t>
      </w:r>
      <w:r w:rsidR="00F8510A" w:rsidRPr="00B60D69">
        <w:rPr>
          <w:rFonts w:ascii="Times New Roman" w:hAnsi="Times New Roman" w:cs="Times New Roman"/>
          <w:color w:val="auto"/>
          <w:sz w:val="28"/>
          <w:szCs w:val="28"/>
          <w:lang w:val="en-US"/>
        </w:rPr>
        <w:t xml:space="preserve"> </w:t>
      </w:r>
      <w:r w:rsidR="00140E82" w:rsidRPr="00B60D69">
        <w:rPr>
          <w:rFonts w:ascii="Times New Roman" w:hAnsi="Times New Roman" w:cs="Times New Roman"/>
          <w:color w:val="auto"/>
          <w:sz w:val="28"/>
          <w:szCs w:val="28"/>
          <w:lang w:val="en-US"/>
        </w:rPr>
        <w:t>HĐND</w:t>
      </w:r>
      <w:r w:rsidR="00F8510A" w:rsidRPr="00B60D69">
        <w:rPr>
          <w:rFonts w:ascii="Times New Roman" w:hAnsi="Times New Roman" w:cs="Times New Roman"/>
          <w:color w:val="auto"/>
          <w:sz w:val="28"/>
          <w:szCs w:val="28"/>
          <w:lang w:val="en-US"/>
        </w:rPr>
        <w:t xml:space="preserve"> thành phố </w:t>
      </w:r>
      <w:r w:rsidRPr="00B60D69">
        <w:rPr>
          <w:rFonts w:ascii="Times New Roman" w:hAnsi="Times New Roman" w:cs="Times New Roman"/>
          <w:color w:val="auto"/>
          <w:sz w:val="28"/>
          <w:szCs w:val="28"/>
          <w:lang w:val="en-US"/>
        </w:rPr>
        <w:t>xem xét, quyết định.</w:t>
      </w:r>
      <w:r w:rsidR="00140E82" w:rsidRPr="00B60D69">
        <w:rPr>
          <w:rFonts w:ascii="Times New Roman" w:hAnsi="Times New Roman" w:cs="Times New Roman"/>
          <w:color w:val="auto"/>
          <w:sz w:val="28"/>
          <w:szCs w:val="28"/>
          <w:lang w:val="en-US"/>
        </w:rPr>
        <w:t>/.</w:t>
      </w:r>
    </w:p>
    <w:p w14:paraId="53423790" w14:textId="77777777" w:rsidR="00163947" w:rsidRPr="00C53DF7" w:rsidRDefault="00163947" w:rsidP="00715CF1">
      <w:pPr>
        <w:tabs>
          <w:tab w:val="right" w:leader="dot" w:pos="7920"/>
        </w:tabs>
        <w:spacing w:before="20" w:after="20" w:line="340" w:lineRule="exact"/>
        <w:jc w:val="center"/>
        <w:rPr>
          <w:rFonts w:ascii="Times New Roman" w:hAnsi="Times New Roman" w:cs="Times New Roman"/>
          <w:color w:val="auto"/>
          <w:sz w:val="28"/>
          <w:szCs w:val="28"/>
          <w:lang w:val="en-US"/>
        </w:rPr>
      </w:pPr>
    </w:p>
    <w:tbl>
      <w:tblPr>
        <w:tblW w:w="0" w:type="auto"/>
        <w:jc w:val="center"/>
        <w:tblLook w:val="01E0" w:firstRow="1" w:lastRow="1" w:firstColumn="1" w:lastColumn="1" w:noHBand="0" w:noVBand="0"/>
      </w:tblPr>
      <w:tblGrid>
        <w:gridCol w:w="4644"/>
        <w:gridCol w:w="4649"/>
      </w:tblGrid>
      <w:tr w:rsidR="00996868" w:rsidRPr="00C53DF7" w14:paraId="1E46B67B" w14:textId="77777777" w:rsidTr="00242985">
        <w:trPr>
          <w:trHeight w:val="2557"/>
          <w:jc w:val="center"/>
        </w:trPr>
        <w:tc>
          <w:tcPr>
            <w:tcW w:w="4644" w:type="dxa"/>
          </w:tcPr>
          <w:p w14:paraId="2E5A6BDA" w14:textId="77777777" w:rsidR="00F8510A" w:rsidRPr="00C53DF7" w:rsidRDefault="00F8510A" w:rsidP="00242985">
            <w:pPr>
              <w:rPr>
                <w:rFonts w:ascii="Times New Roman" w:eastAsia="Times New Roman" w:hAnsi="Times New Roman" w:cs="Times New Roman"/>
                <w:color w:val="auto"/>
                <w:sz w:val="22"/>
                <w:lang w:eastAsia="en-US"/>
              </w:rPr>
            </w:pPr>
            <w:r w:rsidRPr="00C53DF7">
              <w:rPr>
                <w:rFonts w:ascii="Times New Roman" w:eastAsia="Times New Roman" w:hAnsi="Times New Roman" w:cs="Times New Roman"/>
                <w:b/>
                <w:i/>
                <w:color w:val="auto"/>
                <w:lang w:eastAsia="en-US"/>
              </w:rPr>
              <w:t>Nơi nhận:</w:t>
            </w:r>
            <w:r w:rsidRPr="00C53DF7">
              <w:rPr>
                <w:rFonts w:ascii="Times New Roman" w:eastAsia="Times New Roman" w:hAnsi="Times New Roman" w:cs="Times New Roman"/>
                <w:b/>
                <w:i/>
                <w:color w:val="auto"/>
                <w:lang w:eastAsia="en-US"/>
              </w:rPr>
              <w:br/>
            </w:r>
            <w:r w:rsidRPr="00C53DF7">
              <w:rPr>
                <w:rFonts w:ascii="Times New Roman" w:eastAsia="Times New Roman" w:hAnsi="Times New Roman" w:cs="Times New Roman"/>
                <w:color w:val="auto"/>
                <w:sz w:val="22"/>
                <w:lang w:eastAsia="en-US"/>
              </w:rPr>
              <w:t>- Như trên;</w:t>
            </w:r>
          </w:p>
          <w:p w14:paraId="5DE84A2F" w14:textId="77777777" w:rsidR="00F8510A" w:rsidRPr="00C53DF7" w:rsidRDefault="00F8510A" w:rsidP="00242985">
            <w:pPr>
              <w:rPr>
                <w:rFonts w:ascii="Times New Roman" w:eastAsia="Times New Roman" w:hAnsi="Times New Roman" w:cs="Times New Roman"/>
                <w:color w:val="auto"/>
                <w:sz w:val="22"/>
                <w:lang w:eastAsia="en-US"/>
              </w:rPr>
            </w:pPr>
            <w:r w:rsidRPr="00C53DF7">
              <w:rPr>
                <w:rFonts w:ascii="Times New Roman" w:eastAsia="Times New Roman" w:hAnsi="Times New Roman" w:cs="Times New Roman"/>
                <w:color w:val="auto"/>
                <w:sz w:val="22"/>
                <w:lang w:eastAsia="en-US"/>
              </w:rPr>
              <w:t>- CT</w:t>
            </w:r>
            <w:r w:rsidRPr="00C53DF7">
              <w:rPr>
                <w:rFonts w:ascii="Times New Roman" w:eastAsia="Times New Roman" w:hAnsi="Times New Roman" w:cs="Times New Roman"/>
                <w:color w:val="auto"/>
                <w:sz w:val="22"/>
                <w:lang w:val="en-US" w:eastAsia="en-US"/>
              </w:rPr>
              <w:t xml:space="preserve"> và </w:t>
            </w:r>
            <w:r w:rsidRPr="00C53DF7">
              <w:rPr>
                <w:rFonts w:ascii="Times New Roman" w:eastAsia="Times New Roman" w:hAnsi="Times New Roman" w:cs="Times New Roman"/>
                <w:color w:val="auto"/>
                <w:sz w:val="22"/>
                <w:lang w:eastAsia="en-US"/>
              </w:rPr>
              <w:t>các PCT UBND thành phố;</w:t>
            </w:r>
          </w:p>
          <w:p w14:paraId="3372CB8F" w14:textId="77777777" w:rsidR="00F8510A" w:rsidRPr="00C53DF7" w:rsidRDefault="00F8510A" w:rsidP="00242985">
            <w:pPr>
              <w:rPr>
                <w:rFonts w:ascii="Times New Roman" w:eastAsia="Times New Roman" w:hAnsi="Times New Roman" w:cs="Times New Roman"/>
                <w:color w:val="auto"/>
                <w:sz w:val="22"/>
                <w:lang w:eastAsia="en-US"/>
              </w:rPr>
            </w:pPr>
            <w:r w:rsidRPr="00C53DF7">
              <w:rPr>
                <w:rFonts w:ascii="Times New Roman" w:eastAsia="Times New Roman" w:hAnsi="Times New Roman" w:cs="Times New Roman"/>
                <w:color w:val="auto"/>
                <w:sz w:val="22"/>
                <w:lang w:eastAsia="en-US"/>
              </w:rPr>
              <w:t>- Các Sở: NN</w:t>
            </w:r>
            <w:r w:rsidRPr="00C53DF7">
              <w:rPr>
                <w:rFonts w:ascii="Times New Roman" w:eastAsia="Times New Roman" w:hAnsi="Times New Roman" w:cs="Times New Roman"/>
                <w:color w:val="auto"/>
                <w:sz w:val="22"/>
                <w:lang w:val="en-US" w:eastAsia="en-US"/>
              </w:rPr>
              <w:t>&amp;MT</w:t>
            </w:r>
            <w:r w:rsidRPr="00C53DF7">
              <w:rPr>
                <w:rFonts w:ascii="Times New Roman" w:eastAsia="Times New Roman" w:hAnsi="Times New Roman" w:cs="Times New Roman"/>
                <w:color w:val="auto"/>
                <w:sz w:val="22"/>
                <w:lang w:eastAsia="en-US"/>
              </w:rPr>
              <w:t xml:space="preserve">, </w:t>
            </w:r>
            <w:r w:rsidRPr="00C53DF7">
              <w:rPr>
                <w:rFonts w:ascii="Times New Roman" w:eastAsia="Times New Roman" w:hAnsi="Times New Roman" w:cs="Times New Roman"/>
                <w:color w:val="auto"/>
                <w:sz w:val="22"/>
                <w:lang w:val="en-US" w:eastAsia="en-US"/>
              </w:rPr>
              <w:t>TP</w:t>
            </w:r>
            <w:r w:rsidRPr="00C53DF7">
              <w:rPr>
                <w:rFonts w:ascii="Times New Roman" w:eastAsia="Times New Roman" w:hAnsi="Times New Roman" w:cs="Times New Roman"/>
                <w:color w:val="auto"/>
                <w:sz w:val="22"/>
                <w:lang w:eastAsia="en-US"/>
              </w:rPr>
              <w:t xml:space="preserve">, </w:t>
            </w:r>
            <w:r w:rsidRPr="00C53DF7">
              <w:rPr>
                <w:rFonts w:ascii="Times New Roman" w:eastAsia="Times New Roman" w:hAnsi="Times New Roman" w:cs="Times New Roman"/>
                <w:color w:val="auto"/>
                <w:sz w:val="22"/>
                <w:lang w:val="en-US" w:eastAsia="en-US"/>
              </w:rPr>
              <w:t>TC</w:t>
            </w:r>
            <w:r w:rsidRPr="00C53DF7">
              <w:rPr>
                <w:rFonts w:ascii="Times New Roman" w:eastAsia="Times New Roman" w:hAnsi="Times New Roman" w:cs="Times New Roman"/>
                <w:color w:val="auto"/>
                <w:sz w:val="22"/>
                <w:lang w:eastAsia="en-US"/>
              </w:rPr>
              <w:t>;</w:t>
            </w:r>
          </w:p>
          <w:p w14:paraId="55F808A9" w14:textId="77777777" w:rsidR="00F8510A" w:rsidRPr="00C53DF7" w:rsidRDefault="00F8510A" w:rsidP="00242985">
            <w:pPr>
              <w:rPr>
                <w:rFonts w:ascii="Times New Roman" w:eastAsia="Times New Roman" w:hAnsi="Times New Roman" w:cs="Times New Roman"/>
                <w:color w:val="auto"/>
                <w:sz w:val="22"/>
                <w:lang w:eastAsia="en-US"/>
              </w:rPr>
            </w:pPr>
            <w:r w:rsidRPr="00C53DF7">
              <w:rPr>
                <w:rFonts w:ascii="Times New Roman" w:eastAsia="Times New Roman" w:hAnsi="Times New Roman" w:cs="Times New Roman"/>
                <w:color w:val="auto"/>
                <w:sz w:val="22"/>
                <w:lang w:eastAsia="en-US"/>
              </w:rPr>
              <w:t xml:space="preserve">- VP: </w:t>
            </w:r>
            <w:r w:rsidRPr="00C53DF7">
              <w:rPr>
                <w:rFonts w:ascii="Times New Roman" w:eastAsia="Times New Roman" w:hAnsi="Times New Roman" w:cs="Times New Roman"/>
                <w:color w:val="auto"/>
                <w:sz w:val="22"/>
                <w:lang w:val="en-US" w:eastAsia="en-US"/>
              </w:rPr>
              <w:t>LĐ và các CV: TH, NVTC</w:t>
            </w:r>
            <w:r w:rsidRPr="00C53DF7">
              <w:rPr>
                <w:rFonts w:ascii="Times New Roman" w:eastAsia="Times New Roman" w:hAnsi="Times New Roman" w:cs="Times New Roman"/>
                <w:color w:val="auto"/>
                <w:sz w:val="22"/>
                <w:lang w:eastAsia="en-US"/>
              </w:rPr>
              <w:t>;</w:t>
            </w:r>
          </w:p>
          <w:p w14:paraId="277121D3" w14:textId="77777777" w:rsidR="00F8510A" w:rsidRPr="00C53DF7" w:rsidRDefault="00F8510A" w:rsidP="00242985">
            <w:pPr>
              <w:jc w:val="both"/>
              <w:rPr>
                <w:rFonts w:ascii="Times New Roman" w:eastAsia="Times New Roman" w:hAnsi="Times New Roman" w:cs="Times New Roman"/>
                <w:color w:val="auto"/>
                <w:lang w:eastAsia="en-US"/>
              </w:rPr>
            </w:pPr>
            <w:r w:rsidRPr="00C53DF7">
              <w:rPr>
                <w:rFonts w:ascii="Times New Roman" w:eastAsia="Times New Roman" w:hAnsi="Times New Roman" w:cs="Times New Roman"/>
                <w:color w:val="auto"/>
                <w:sz w:val="22"/>
                <w:lang w:eastAsia="en-US"/>
              </w:rPr>
              <w:t>- Lưu: VT, NN.</w:t>
            </w:r>
          </w:p>
        </w:tc>
        <w:tc>
          <w:tcPr>
            <w:tcW w:w="4649" w:type="dxa"/>
          </w:tcPr>
          <w:p w14:paraId="3A2B5ABE" w14:textId="77777777" w:rsidR="00F8510A" w:rsidRPr="00C53DF7" w:rsidRDefault="00F8510A" w:rsidP="00242985">
            <w:pPr>
              <w:jc w:val="center"/>
              <w:rPr>
                <w:rFonts w:ascii="Times New Roman" w:eastAsia="Times New Roman" w:hAnsi="Times New Roman" w:cs="Times New Roman"/>
                <w:b/>
                <w:color w:val="auto"/>
                <w:sz w:val="28"/>
                <w:szCs w:val="28"/>
                <w:lang w:eastAsia="en-US"/>
              </w:rPr>
            </w:pPr>
            <w:r w:rsidRPr="00C53DF7">
              <w:rPr>
                <w:rFonts w:ascii="Times New Roman" w:eastAsia="Times New Roman" w:hAnsi="Times New Roman" w:cs="Times New Roman"/>
                <w:b/>
                <w:color w:val="auto"/>
                <w:sz w:val="28"/>
                <w:szCs w:val="28"/>
                <w:lang w:eastAsia="en-US"/>
              </w:rPr>
              <w:t>TM. ỦY BAN NHÂN DÂN</w:t>
            </w:r>
          </w:p>
          <w:p w14:paraId="2C45029E" w14:textId="77777777" w:rsidR="00F8510A" w:rsidRDefault="00140E82" w:rsidP="00242985">
            <w:pPr>
              <w:jc w:val="center"/>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val="en-US" w:eastAsia="en-US"/>
              </w:rPr>
              <w:t xml:space="preserve">KT. </w:t>
            </w:r>
            <w:r w:rsidR="00F8510A" w:rsidRPr="00C53DF7">
              <w:rPr>
                <w:rFonts w:ascii="Times New Roman" w:eastAsia="Times New Roman" w:hAnsi="Times New Roman" w:cs="Times New Roman"/>
                <w:b/>
                <w:color w:val="auto"/>
                <w:sz w:val="28"/>
                <w:szCs w:val="28"/>
                <w:lang w:eastAsia="en-US"/>
              </w:rPr>
              <w:t>CHỦ TỊCH</w:t>
            </w:r>
          </w:p>
          <w:p w14:paraId="6E8227D6" w14:textId="77777777" w:rsidR="00140E82" w:rsidRPr="00242985" w:rsidRDefault="00140E82" w:rsidP="00242985">
            <w:pPr>
              <w:jc w:val="center"/>
              <w:rPr>
                <w:rFonts w:ascii="Times New Roman" w:eastAsia="Times New Roman" w:hAnsi="Times New Roman" w:cs="Times New Roman"/>
                <w:b/>
                <w:color w:val="auto"/>
                <w:sz w:val="28"/>
                <w:szCs w:val="28"/>
                <w:lang w:eastAsia="en-US"/>
              </w:rPr>
            </w:pPr>
            <w:r w:rsidRPr="00242985">
              <w:rPr>
                <w:rFonts w:ascii="Times New Roman" w:eastAsia="Times New Roman" w:hAnsi="Times New Roman" w:cs="Times New Roman"/>
                <w:b/>
                <w:color w:val="auto"/>
                <w:sz w:val="28"/>
                <w:szCs w:val="28"/>
                <w:lang w:eastAsia="en-US"/>
              </w:rPr>
              <w:t>PHÓ CHỦ TỊCH</w:t>
            </w:r>
          </w:p>
          <w:p w14:paraId="123F1EAD" w14:textId="77777777" w:rsidR="00140E82" w:rsidRPr="00242985" w:rsidRDefault="00140E82" w:rsidP="00242985">
            <w:pPr>
              <w:jc w:val="center"/>
              <w:rPr>
                <w:rFonts w:ascii="Times New Roman" w:eastAsia="Times New Roman" w:hAnsi="Times New Roman" w:cs="Times New Roman"/>
                <w:b/>
                <w:color w:val="auto"/>
                <w:sz w:val="28"/>
                <w:szCs w:val="28"/>
                <w:lang w:eastAsia="en-US"/>
              </w:rPr>
            </w:pPr>
          </w:p>
          <w:p w14:paraId="1A8895E9" w14:textId="77777777" w:rsidR="00140E82" w:rsidRPr="00242985" w:rsidRDefault="00140E82" w:rsidP="00242985">
            <w:pPr>
              <w:jc w:val="center"/>
              <w:rPr>
                <w:rFonts w:ascii="Times New Roman" w:eastAsia="Times New Roman" w:hAnsi="Times New Roman" w:cs="Times New Roman"/>
                <w:b/>
                <w:color w:val="auto"/>
                <w:sz w:val="28"/>
                <w:szCs w:val="28"/>
                <w:lang w:eastAsia="en-US"/>
              </w:rPr>
            </w:pPr>
          </w:p>
          <w:p w14:paraId="04EBD4EE" w14:textId="77777777" w:rsidR="00140E82" w:rsidRPr="00242985" w:rsidRDefault="00140E82" w:rsidP="00242985">
            <w:pPr>
              <w:jc w:val="center"/>
              <w:rPr>
                <w:rFonts w:ascii="Times New Roman" w:eastAsia="Times New Roman" w:hAnsi="Times New Roman" w:cs="Times New Roman"/>
                <w:b/>
                <w:color w:val="auto"/>
                <w:sz w:val="28"/>
                <w:szCs w:val="28"/>
                <w:lang w:eastAsia="en-US"/>
              </w:rPr>
            </w:pPr>
          </w:p>
          <w:p w14:paraId="6654544C" w14:textId="77777777" w:rsidR="00140E82" w:rsidRPr="00242985" w:rsidRDefault="00140E82" w:rsidP="00242985">
            <w:pPr>
              <w:jc w:val="center"/>
              <w:rPr>
                <w:rFonts w:ascii="Times New Roman" w:eastAsia="Times New Roman" w:hAnsi="Times New Roman" w:cs="Times New Roman"/>
                <w:b/>
                <w:color w:val="auto"/>
                <w:sz w:val="28"/>
                <w:szCs w:val="28"/>
                <w:lang w:eastAsia="en-US"/>
              </w:rPr>
            </w:pPr>
          </w:p>
          <w:p w14:paraId="4C32DD65" w14:textId="77777777" w:rsidR="00140E82" w:rsidRPr="00242985" w:rsidRDefault="00140E82" w:rsidP="00242985">
            <w:pPr>
              <w:jc w:val="center"/>
              <w:rPr>
                <w:rFonts w:ascii="Times New Roman" w:eastAsia="Times New Roman" w:hAnsi="Times New Roman" w:cs="Times New Roman"/>
                <w:b/>
                <w:color w:val="auto"/>
                <w:sz w:val="28"/>
                <w:szCs w:val="28"/>
                <w:lang w:eastAsia="en-US"/>
              </w:rPr>
            </w:pPr>
          </w:p>
          <w:p w14:paraId="56645A36" w14:textId="77777777" w:rsidR="00140E82" w:rsidRPr="00242985" w:rsidRDefault="00140E82" w:rsidP="00242985">
            <w:pPr>
              <w:jc w:val="center"/>
              <w:rPr>
                <w:rFonts w:ascii="Times New Roman" w:eastAsia="Times New Roman" w:hAnsi="Times New Roman" w:cs="Times New Roman"/>
                <w:b/>
                <w:color w:val="auto"/>
                <w:sz w:val="28"/>
                <w:szCs w:val="28"/>
                <w:lang w:eastAsia="en-US"/>
              </w:rPr>
            </w:pPr>
          </w:p>
          <w:p w14:paraId="62E5A062" w14:textId="77777777" w:rsidR="00140E82" w:rsidRPr="00140E82" w:rsidRDefault="00140E82" w:rsidP="00242985">
            <w:pPr>
              <w:jc w:val="center"/>
              <w:rPr>
                <w:rFonts w:ascii="Times New Roman" w:eastAsia="Times New Roman" w:hAnsi="Times New Roman" w:cs="Times New Roman"/>
                <w:b/>
                <w:color w:val="auto"/>
                <w:sz w:val="20"/>
                <w:lang w:val="en-US" w:eastAsia="en-US"/>
              </w:rPr>
            </w:pPr>
            <w:r w:rsidRPr="00242985">
              <w:rPr>
                <w:rFonts w:ascii="Times New Roman" w:eastAsia="Times New Roman" w:hAnsi="Times New Roman" w:cs="Times New Roman"/>
                <w:b/>
                <w:color w:val="auto"/>
                <w:sz w:val="28"/>
                <w:szCs w:val="28"/>
                <w:lang w:eastAsia="en-US"/>
              </w:rPr>
              <w:t>Hoàng Hải Minh</w:t>
            </w:r>
          </w:p>
        </w:tc>
      </w:tr>
      <w:bookmarkEnd w:id="0"/>
    </w:tbl>
    <w:p w14:paraId="19D34F39" w14:textId="4B0F80B2" w:rsidR="00242985" w:rsidRDefault="00242985" w:rsidP="00242985">
      <w:pPr>
        <w:tabs>
          <w:tab w:val="right" w:leader="dot" w:pos="7920"/>
        </w:tabs>
        <w:spacing w:line="240" w:lineRule="atLeast"/>
        <w:jc w:val="center"/>
        <w:rPr>
          <w:rFonts w:ascii="Times New Roman" w:hAnsi="Times New Roman" w:cs="Times New Roman"/>
          <w:color w:val="auto"/>
          <w:sz w:val="28"/>
          <w:szCs w:val="28"/>
          <w:lang w:val="en-US"/>
        </w:rPr>
      </w:pPr>
    </w:p>
    <w:p w14:paraId="2CC902DF" w14:textId="367FEAD9"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64614565" w14:textId="02B0273C"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3ADDDFB8" w14:textId="6CDC7527"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60874BCE" w14:textId="41741ABE"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1E32BCFF" w14:textId="1B89518A"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7E09D8DF" w14:textId="5AD1D6A0"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3F239C74" w14:textId="5435F04C"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34506B80" w14:textId="0C38E9D1"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7E6EA202" w14:textId="754A1192"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35910F24" w14:textId="18FEB0B9"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7DCE581C" w14:textId="70171F22"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42124A05" w14:textId="52AE8698"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0C6E5AD3" w14:textId="009F0FD2" w:rsidR="00BB3378" w:rsidRDefault="00BB3378" w:rsidP="00242985">
      <w:pPr>
        <w:tabs>
          <w:tab w:val="right" w:leader="dot" w:pos="7920"/>
        </w:tabs>
        <w:spacing w:line="240" w:lineRule="atLeast"/>
        <w:jc w:val="center"/>
        <w:rPr>
          <w:rFonts w:ascii="Times New Roman" w:hAnsi="Times New Roman" w:cs="Times New Roman"/>
          <w:color w:val="auto"/>
          <w:sz w:val="28"/>
          <w:szCs w:val="28"/>
          <w:lang w:val="en-US"/>
        </w:rPr>
      </w:pPr>
    </w:p>
    <w:p w14:paraId="4E7F7FE6" w14:textId="346AE270" w:rsidR="00BB3378" w:rsidRDefault="00BB3378" w:rsidP="00712BA6">
      <w:pPr>
        <w:tabs>
          <w:tab w:val="right" w:leader="dot" w:pos="7920"/>
        </w:tabs>
        <w:spacing w:line="240" w:lineRule="atLeast"/>
        <w:rPr>
          <w:rFonts w:ascii="Times New Roman" w:hAnsi="Times New Roman" w:cs="Times New Roman"/>
          <w:color w:val="auto"/>
          <w:sz w:val="28"/>
          <w:szCs w:val="28"/>
          <w:lang w:val="en-US"/>
        </w:rPr>
      </w:pPr>
    </w:p>
    <w:p w14:paraId="037DAF0B" w14:textId="07B0EFFF" w:rsidR="00712BA6" w:rsidRPr="00712BA6" w:rsidRDefault="00712BA6" w:rsidP="00712BA6">
      <w:pPr>
        <w:rPr>
          <w:rFonts w:ascii="Times New Roman" w:hAnsi="Times New Roman" w:cs="Times New Roman"/>
          <w:sz w:val="28"/>
          <w:szCs w:val="28"/>
          <w:lang w:val="en-US"/>
        </w:rPr>
      </w:pPr>
    </w:p>
    <w:p w14:paraId="29F3C98D" w14:textId="0887FDBE" w:rsidR="00712BA6" w:rsidRPr="00712BA6" w:rsidRDefault="00712BA6" w:rsidP="00712BA6">
      <w:pPr>
        <w:rPr>
          <w:rFonts w:ascii="Times New Roman" w:hAnsi="Times New Roman" w:cs="Times New Roman"/>
          <w:sz w:val="28"/>
          <w:szCs w:val="28"/>
          <w:lang w:val="en-US"/>
        </w:rPr>
      </w:pPr>
    </w:p>
    <w:p w14:paraId="641E1B7E" w14:textId="721196D3" w:rsidR="00712BA6" w:rsidRPr="00712BA6" w:rsidRDefault="00712BA6" w:rsidP="00712BA6">
      <w:pPr>
        <w:rPr>
          <w:rFonts w:ascii="Times New Roman" w:hAnsi="Times New Roman" w:cs="Times New Roman"/>
          <w:sz w:val="28"/>
          <w:szCs w:val="28"/>
          <w:lang w:val="en-US"/>
        </w:rPr>
      </w:pPr>
    </w:p>
    <w:p w14:paraId="27D405A1" w14:textId="0BE8B766" w:rsidR="00712BA6" w:rsidRPr="00712BA6" w:rsidRDefault="00712BA6" w:rsidP="00712BA6">
      <w:pPr>
        <w:rPr>
          <w:rFonts w:ascii="Times New Roman" w:hAnsi="Times New Roman" w:cs="Times New Roman"/>
          <w:sz w:val="28"/>
          <w:szCs w:val="28"/>
          <w:lang w:val="en-US"/>
        </w:rPr>
      </w:pPr>
    </w:p>
    <w:p w14:paraId="79D08996" w14:textId="503B2EE9" w:rsidR="00712BA6" w:rsidRPr="00712BA6" w:rsidRDefault="00712BA6" w:rsidP="00712BA6">
      <w:pPr>
        <w:rPr>
          <w:rFonts w:ascii="Times New Roman" w:hAnsi="Times New Roman" w:cs="Times New Roman"/>
          <w:sz w:val="28"/>
          <w:szCs w:val="28"/>
          <w:lang w:val="en-US"/>
        </w:rPr>
      </w:pPr>
    </w:p>
    <w:p w14:paraId="09837E62" w14:textId="149431FF" w:rsidR="00712BA6" w:rsidRPr="00712BA6" w:rsidRDefault="00712BA6" w:rsidP="00712BA6">
      <w:pPr>
        <w:rPr>
          <w:rFonts w:ascii="Times New Roman" w:hAnsi="Times New Roman" w:cs="Times New Roman"/>
          <w:sz w:val="28"/>
          <w:szCs w:val="28"/>
          <w:lang w:val="en-US"/>
        </w:rPr>
      </w:pPr>
    </w:p>
    <w:p w14:paraId="144EC68D" w14:textId="2D23CA91" w:rsidR="00712BA6" w:rsidRPr="00712BA6" w:rsidRDefault="00712BA6" w:rsidP="00712BA6">
      <w:pPr>
        <w:rPr>
          <w:rFonts w:ascii="Times New Roman" w:hAnsi="Times New Roman" w:cs="Times New Roman"/>
          <w:sz w:val="28"/>
          <w:szCs w:val="28"/>
          <w:lang w:val="en-US"/>
        </w:rPr>
      </w:pPr>
    </w:p>
    <w:p w14:paraId="511EF11F" w14:textId="2B1500F0" w:rsidR="00712BA6" w:rsidRDefault="00712BA6" w:rsidP="00712BA6">
      <w:pPr>
        <w:rPr>
          <w:rFonts w:ascii="Times New Roman" w:hAnsi="Times New Roman" w:cs="Times New Roman"/>
          <w:color w:val="auto"/>
          <w:sz w:val="28"/>
          <w:szCs w:val="28"/>
          <w:lang w:val="en-US"/>
        </w:rPr>
      </w:pPr>
    </w:p>
    <w:p w14:paraId="0DB49D95" w14:textId="77777777" w:rsidR="00712BA6" w:rsidRDefault="00712BA6" w:rsidP="00712BA6">
      <w:pPr>
        <w:rPr>
          <w:rFonts w:ascii="Times New Roman" w:hAnsi="Times New Roman" w:cs="Times New Roman"/>
          <w:sz w:val="28"/>
          <w:szCs w:val="28"/>
          <w:lang w:val="en-US"/>
        </w:rPr>
        <w:sectPr w:rsidR="00712BA6" w:rsidSect="00F8510A">
          <w:headerReference w:type="default" r:id="rId15"/>
          <w:footnotePr>
            <w:numStart w:val="123"/>
          </w:footnotePr>
          <w:pgSz w:w="11906" w:h="16838" w:code="9"/>
          <w:pgMar w:top="1077" w:right="1077" w:bottom="1077" w:left="1644" w:header="510" w:footer="510" w:gutter="0"/>
          <w:cols w:space="720"/>
          <w:titlePg/>
          <w:docGrid w:linePitch="360"/>
        </w:sectPr>
      </w:pPr>
    </w:p>
    <w:p w14:paraId="3A44AA89" w14:textId="77777777" w:rsidR="00712BA6" w:rsidRDefault="00712BA6" w:rsidP="00712BA6">
      <w:pPr>
        <w:rPr>
          <w:rFonts w:ascii="Times New Roman" w:hAnsi="Times New Roman" w:cs="Times New Roman"/>
          <w:sz w:val="28"/>
          <w:szCs w:val="28"/>
          <w:lang w:val="en-US"/>
        </w:rPr>
        <w:sectPr w:rsidR="00712BA6" w:rsidSect="00712BA6">
          <w:footnotePr>
            <w:numStart w:val="123"/>
          </w:footnotePr>
          <w:type w:val="continuous"/>
          <w:pgSz w:w="11906" w:h="16838" w:code="9"/>
          <w:pgMar w:top="1077" w:right="1077" w:bottom="1077" w:left="1644" w:header="510" w:footer="510" w:gutter="0"/>
          <w:cols w:space="720"/>
          <w:titlePg/>
          <w:docGrid w:linePitch="360"/>
        </w:sectPr>
      </w:pPr>
    </w:p>
    <w:p w14:paraId="774F21A8" w14:textId="77777777" w:rsidR="00712BA6" w:rsidRDefault="00712BA6" w:rsidP="00712BA6">
      <w:pPr>
        <w:rPr>
          <w:rFonts w:ascii="Times New Roman" w:hAnsi="Times New Roman" w:cs="Times New Roman"/>
          <w:sz w:val="28"/>
          <w:szCs w:val="28"/>
          <w:lang w:val="en-US"/>
        </w:rPr>
        <w:sectPr w:rsidR="00712BA6" w:rsidSect="00712BA6">
          <w:footnotePr>
            <w:numStart w:val="123"/>
          </w:footnotePr>
          <w:type w:val="continuous"/>
          <w:pgSz w:w="11906" w:h="16838" w:code="9"/>
          <w:pgMar w:top="1077" w:right="1077" w:bottom="1077" w:left="1644" w:header="510" w:footer="510" w:gutter="0"/>
          <w:cols w:space="720"/>
          <w:titlePg/>
          <w:docGrid w:linePitch="360"/>
        </w:sectPr>
      </w:pPr>
    </w:p>
    <w:p w14:paraId="61F13515" w14:textId="77777777" w:rsidR="00712BA6" w:rsidRPr="004B6338" w:rsidRDefault="00712BA6" w:rsidP="00712BA6">
      <w:pPr>
        <w:spacing w:line="288" w:lineRule="auto"/>
        <w:jc w:val="center"/>
        <w:rPr>
          <w:rFonts w:ascii="Times New Roman" w:hAnsi="Times New Roman" w:cs="Times New Roman"/>
          <w:b/>
          <w:sz w:val="28"/>
          <w:szCs w:val="28"/>
        </w:rPr>
      </w:pPr>
      <w:r w:rsidRPr="004B6338">
        <w:rPr>
          <w:rFonts w:ascii="Times New Roman" w:hAnsi="Times New Roman" w:cs="Times New Roman"/>
          <w:b/>
          <w:bCs/>
          <w:sz w:val="28"/>
          <w:szCs w:val="28"/>
        </w:rPr>
        <w:lastRenderedPageBreak/>
        <w:t xml:space="preserve">Phụ lục </w:t>
      </w:r>
    </w:p>
    <w:p w14:paraId="7D8E409D" w14:textId="77777777" w:rsidR="00712BA6" w:rsidRPr="004B6338" w:rsidRDefault="00712BA6" w:rsidP="00712BA6">
      <w:pPr>
        <w:jc w:val="center"/>
        <w:rPr>
          <w:rFonts w:ascii="Times New Roman" w:hAnsi="Times New Roman" w:cs="Times New Roman"/>
          <w:b/>
          <w:sz w:val="28"/>
          <w:szCs w:val="28"/>
        </w:rPr>
      </w:pPr>
      <w:r w:rsidRPr="004B6338">
        <w:rPr>
          <w:rFonts w:ascii="Times New Roman" w:hAnsi="Times New Roman" w:cs="Times New Roman"/>
          <w:b/>
          <w:sz w:val="28"/>
          <w:szCs w:val="28"/>
        </w:rPr>
        <w:t>KHU VỰC KHÔNG ĐƯỢC PHÉP CHĂN NUÔI TRÊN ĐỊA BÀN THÀNH PHỐ HUẾ</w:t>
      </w:r>
    </w:p>
    <w:p w14:paraId="5995B35D" w14:textId="47F6FD4D" w:rsidR="004B6338" w:rsidRDefault="004B6338" w:rsidP="004B6338">
      <w:pPr>
        <w:shd w:val="clear" w:color="auto" w:fill="FFFFFF"/>
        <w:jc w:val="center"/>
        <w:rPr>
          <w:rFonts w:ascii="Times New Roman" w:hAnsi="Times New Roman" w:cs="Times New Roman"/>
          <w:i/>
          <w:iCs/>
          <w:sz w:val="28"/>
          <w:szCs w:val="28"/>
        </w:rPr>
      </w:pPr>
      <w:r w:rsidRPr="004B6338">
        <w:rPr>
          <w:rFonts w:ascii="Times New Roman" w:hAnsi="Times New Roman" w:cs="Times New Roman"/>
          <w:i/>
          <w:iCs/>
          <w:sz w:val="28"/>
          <w:szCs w:val="28"/>
        </w:rPr>
        <w:t xml:space="preserve">(Kèm theo Tờ trình số  </w:t>
      </w:r>
      <w:r>
        <w:rPr>
          <w:rFonts w:ascii="Times New Roman" w:hAnsi="Times New Roman" w:cs="Times New Roman"/>
          <w:i/>
          <w:iCs/>
          <w:sz w:val="28"/>
          <w:szCs w:val="28"/>
          <w:lang w:val="en-US"/>
        </w:rPr>
        <w:t xml:space="preserve">        </w:t>
      </w:r>
      <w:r w:rsidRPr="004B6338">
        <w:rPr>
          <w:rFonts w:ascii="Times New Roman" w:hAnsi="Times New Roman" w:cs="Times New Roman"/>
          <w:i/>
          <w:iCs/>
          <w:sz w:val="28"/>
          <w:szCs w:val="28"/>
        </w:rPr>
        <w:t xml:space="preserve"> /TTr-UBND ngày </w:t>
      </w:r>
      <w:r>
        <w:rPr>
          <w:rFonts w:ascii="Times New Roman" w:hAnsi="Times New Roman" w:cs="Times New Roman"/>
          <w:i/>
          <w:iCs/>
          <w:sz w:val="28"/>
          <w:szCs w:val="28"/>
          <w:lang w:val="en-US"/>
        </w:rPr>
        <w:t>..</w:t>
      </w:r>
      <w:r w:rsidRPr="004B6338">
        <w:rPr>
          <w:rFonts w:ascii="Times New Roman" w:hAnsi="Times New Roman" w:cs="Times New Roman"/>
          <w:i/>
          <w:iCs/>
          <w:sz w:val="28"/>
          <w:szCs w:val="28"/>
        </w:rPr>
        <w:t xml:space="preserve"> </w:t>
      </w:r>
      <w:r>
        <w:rPr>
          <w:rFonts w:ascii="Times New Roman" w:hAnsi="Times New Roman" w:cs="Times New Roman"/>
          <w:i/>
          <w:iCs/>
          <w:sz w:val="28"/>
          <w:szCs w:val="28"/>
          <w:lang w:val="en-US"/>
        </w:rPr>
        <w:t xml:space="preserve"> </w:t>
      </w:r>
      <w:r w:rsidRPr="004B6338">
        <w:rPr>
          <w:rFonts w:ascii="Times New Roman" w:hAnsi="Times New Roman" w:cs="Times New Roman"/>
          <w:i/>
          <w:iCs/>
          <w:sz w:val="28"/>
          <w:szCs w:val="28"/>
        </w:rPr>
        <w:t xml:space="preserve"> tháng  </w:t>
      </w:r>
      <w:r>
        <w:rPr>
          <w:rFonts w:ascii="Times New Roman" w:hAnsi="Times New Roman" w:cs="Times New Roman"/>
          <w:i/>
          <w:iCs/>
          <w:sz w:val="28"/>
          <w:szCs w:val="28"/>
          <w:lang w:val="en-US"/>
        </w:rPr>
        <w:t>….</w:t>
      </w:r>
      <w:r w:rsidRPr="004B6338">
        <w:rPr>
          <w:rFonts w:ascii="Times New Roman" w:hAnsi="Times New Roman" w:cs="Times New Roman"/>
          <w:i/>
          <w:iCs/>
          <w:sz w:val="28"/>
          <w:szCs w:val="28"/>
        </w:rPr>
        <w:t xml:space="preserve"> năm 202</w:t>
      </w:r>
      <w:r>
        <w:rPr>
          <w:rFonts w:ascii="Times New Roman" w:hAnsi="Times New Roman" w:cs="Times New Roman"/>
          <w:i/>
          <w:iCs/>
          <w:sz w:val="28"/>
          <w:szCs w:val="28"/>
          <w:lang w:val="en-US"/>
        </w:rPr>
        <w:t>5</w:t>
      </w:r>
      <w:r w:rsidRPr="004B6338">
        <w:rPr>
          <w:rFonts w:ascii="Times New Roman" w:hAnsi="Times New Roman" w:cs="Times New Roman"/>
          <w:i/>
          <w:iCs/>
          <w:sz w:val="28"/>
          <w:szCs w:val="28"/>
        </w:rPr>
        <w:t xml:space="preserve"> của UBND </w:t>
      </w:r>
      <w:r>
        <w:rPr>
          <w:rFonts w:ascii="Times New Roman" w:hAnsi="Times New Roman" w:cs="Times New Roman"/>
          <w:i/>
          <w:iCs/>
          <w:sz w:val="28"/>
          <w:szCs w:val="28"/>
          <w:lang w:val="en-US"/>
        </w:rPr>
        <w:t>thành phố</w:t>
      </w:r>
      <w:r w:rsidRPr="004B6338">
        <w:rPr>
          <w:rFonts w:ascii="Times New Roman" w:hAnsi="Times New Roman" w:cs="Times New Roman"/>
          <w:i/>
          <w:iCs/>
          <w:sz w:val="28"/>
          <w:szCs w:val="28"/>
        </w:rPr>
        <w:t xml:space="preserve"> Huế)</w:t>
      </w:r>
    </w:p>
    <w:p w14:paraId="579D7F3F" w14:textId="4133161E" w:rsidR="004B6338" w:rsidRDefault="004B6338" w:rsidP="004B6338">
      <w:pPr>
        <w:shd w:val="clear" w:color="auto" w:fill="FFFFFF"/>
        <w:jc w:val="center"/>
        <w:rPr>
          <w:rFonts w:ascii="Times New Roman" w:hAnsi="Times New Roman" w:cs="Times New Roman"/>
          <w:i/>
          <w:iCs/>
          <w:sz w:val="28"/>
          <w:szCs w:val="28"/>
        </w:rPr>
      </w:pPr>
    </w:p>
    <w:p w14:paraId="1810178D" w14:textId="77777777" w:rsidR="004B6338" w:rsidRPr="004B6338" w:rsidRDefault="004B6338" w:rsidP="004B6338">
      <w:pPr>
        <w:shd w:val="clear" w:color="auto" w:fill="FFFFFF"/>
        <w:jc w:val="center"/>
        <w:rPr>
          <w:rFonts w:ascii="Times New Roman" w:hAnsi="Times New Roman" w:cs="Times New Roman"/>
          <w:i/>
          <w:iCs/>
          <w:sz w:val="28"/>
          <w:szCs w:val="28"/>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67"/>
        <w:gridCol w:w="11379"/>
      </w:tblGrid>
      <w:tr w:rsidR="00DD72E2" w:rsidRPr="00DD72E2" w14:paraId="3D28224E" w14:textId="77777777" w:rsidTr="003051B6">
        <w:trPr>
          <w:jc w:val="center"/>
        </w:trPr>
        <w:tc>
          <w:tcPr>
            <w:tcW w:w="746" w:type="dxa"/>
            <w:shd w:val="clear" w:color="auto" w:fill="auto"/>
          </w:tcPr>
          <w:p w14:paraId="0099E821" w14:textId="77777777" w:rsidR="00DD72E2" w:rsidRPr="00DD72E2" w:rsidRDefault="00DD72E2" w:rsidP="003051B6">
            <w:pPr>
              <w:jc w:val="center"/>
              <w:rPr>
                <w:rFonts w:ascii="Times New Roman" w:eastAsia="Calibri" w:hAnsi="Times New Roman" w:cs="Times New Roman"/>
                <w:b/>
                <w:sz w:val="26"/>
                <w:szCs w:val="26"/>
              </w:rPr>
            </w:pPr>
            <w:r w:rsidRPr="00DD72E2">
              <w:rPr>
                <w:rFonts w:ascii="Times New Roman" w:eastAsia="Calibri" w:hAnsi="Times New Roman" w:cs="Times New Roman"/>
                <w:b/>
                <w:sz w:val="26"/>
                <w:szCs w:val="26"/>
              </w:rPr>
              <w:t>TT</w:t>
            </w:r>
          </w:p>
        </w:tc>
        <w:tc>
          <w:tcPr>
            <w:tcW w:w="14246" w:type="dxa"/>
            <w:gridSpan w:val="2"/>
            <w:shd w:val="clear" w:color="auto" w:fill="auto"/>
          </w:tcPr>
          <w:p w14:paraId="2B6AD989" w14:textId="77777777" w:rsidR="00DD72E2" w:rsidRPr="00DD72E2" w:rsidRDefault="00DD72E2" w:rsidP="003051B6">
            <w:pPr>
              <w:jc w:val="center"/>
              <w:rPr>
                <w:rFonts w:ascii="Times New Roman" w:eastAsia="Calibri" w:hAnsi="Times New Roman" w:cs="Times New Roman"/>
                <w:sz w:val="26"/>
                <w:szCs w:val="26"/>
              </w:rPr>
            </w:pPr>
            <w:r w:rsidRPr="00DD72E2">
              <w:rPr>
                <w:rFonts w:ascii="Times New Roman" w:eastAsia="Calibri" w:hAnsi="Times New Roman" w:cs="Times New Roman"/>
                <w:b/>
                <w:bCs/>
                <w:sz w:val="26"/>
                <w:szCs w:val="26"/>
              </w:rPr>
              <w:t>Khu vực không được phép chăn nuôi</w:t>
            </w:r>
          </w:p>
        </w:tc>
      </w:tr>
      <w:tr w:rsidR="00DD72E2" w:rsidRPr="00DD72E2" w14:paraId="66A533D9" w14:textId="77777777" w:rsidTr="003051B6">
        <w:trPr>
          <w:jc w:val="center"/>
        </w:trPr>
        <w:tc>
          <w:tcPr>
            <w:tcW w:w="746" w:type="dxa"/>
            <w:shd w:val="clear" w:color="auto" w:fill="auto"/>
          </w:tcPr>
          <w:p w14:paraId="47B8DEE4" w14:textId="77777777" w:rsidR="00DD72E2" w:rsidRPr="00DD72E2" w:rsidRDefault="00DD72E2" w:rsidP="003051B6">
            <w:pPr>
              <w:jc w:val="center"/>
              <w:rPr>
                <w:rFonts w:ascii="Times New Roman" w:eastAsia="Calibri" w:hAnsi="Times New Roman" w:cs="Times New Roman"/>
                <w:b/>
                <w:sz w:val="26"/>
                <w:szCs w:val="26"/>
              </w:rPr>
            </w:pPr>
            <w:r w:rsidRPr="00DD72E2">
              <w:rPr>
                <w:rFonts w:ascii="Times New Roman" w:eastAsia="Calibri" w:hAnsi="Times New Roman" w:cs="Times New Roman"/>
                <w:b/>
                <w:sz w:val="26"/>
                <w:szCs w:val="26"/>
              </w:rPr>
              <w:t>I</w:t>
            </w:r>
          </w:p>
        </w:tc>
        <w:tc>
          <w:tcPr>
            <w:tcW w:w="14246" w:type="dxa"/>
            <w:gridSpan w:val="2"/>
            <w:shd w:val="clear" w:color="auto" w:fill="auto"/>
          </w:tcPr>
          <w:p w14:paraId="1A4BBD2D" w14:textId="77777777" w:rsidR="00DD72E2" w:rsidRPr="00DD72E2" w:rsidRDefault="00DD72E2" w:rsidP="003051B6">
            <w:pPr>
              <w:rPr>
                <w:rFonts w:ascii="Times New Roman" w:eastAsia="Calibri" w:hAnsi="Times New Roman" w:cs="Times New Roman"/>
                <w:b/>
                <w:bCs/>
                <w:sz w:val="26"/>
                <w:szCs w:val="26"/>
              </w:rPr>
            </w:pPr>
            <w:r w:rsidRPr="00DD72E2">
              <w:rPr>
                <w:rFonts w:ascii="Times New Roman" w:eastAsia="Calibri" w:hAnsi="Times New Roman" w:cs="Times New Roman"/>
                <w:b/>
                <w:bCs/>
                <w:sz w:val="26"/>
                <w:szCs w:val="26"/>
              </w:rPr>
              <w:t>Các xã, phường</w:t>
            </w:r>
          </w:p>
        </w:tc>
      </w:tr>
      <w:tr w:rsidR="00DD72E2" w:rsidRPr="00DD72E2" w14:paraId="0CA31735" w14:textId="77777777" w:rsidTr="003051B6">
        <w:trPr>
          <w:jc w:val="center"/>
        </w:trPr>
        <w:tc>
          <w:tcPr>
            <w:tcW w:w="746" w:type="dxa"/>
            <w:shd w:val="clear" w:color="auto" w:fill="auto"/>
          </w:tcPr>
          <w:p w14:paraId="6AC2F721"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w:t>
            </w:r>
          </w:p>
        </w:tc>
        <w:tc>
          <w:tcPr>
            <w:tcW w:w="2867" w:type="dxa"/>
            <w:shd w:val="clear" w:color="auto" w:fill="auto"/>
          </w:tcPr>
          <w:p w14:paraId="548F8B06"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 xml:space="preserve">Phường </w:t>
            </w:r>
            <w:r w:rsidRPr="00DD72E2">
              <w:rPr>
                <w:rFonts w:ascii="Times New Roman" w:eastAsia="Calibri" w:hAnsi="Times New Roman" w:cs="Times New Roman"/>
                <w:bCs/>
                <w:sz w:val="26"/>
                <w:szCs w:val="26"/>
              </w:rPr>
              <w:t xml:space="preserve">Thuận Hoá </w:t>
            </w:r>
          </w:p>
        </w:tc>
        <w:tc>
          <w:tcPr>
            <w:tcW w:w="11379" w:type="dxa"/>
            <w:shd w:val="clear" w:color="auto" w:fill="auto"/>
          </w:tcPr>
          <w:p w14:paraId="21D53D73"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Các tổ dân phố</w:t>
            </w:r>
          </w:p>
        </w:tc>
      </w:tr>
      <w:tr w:rsidR="00DD72E2" w:rsidRPr="00DD72E2" w14:paraId="74117B99" w14:textId="77777777" w:rsidTr="003051B6">
        <w:trPr>
          <w:jc w:val="center"/>
        </w:trPr>
        <w:tc>
          <w:tcPr>
            <w:tcW w:w="746" w:type="dxa"/>
            <w:shd w:val="clear" w:color="auto" w:fill="auto"/>
          </w:tcPr>
          <w:p w14:paraId="67BE0918"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2</w:t>
            </w:r>
          </w:p>
        </w:tc>
        <w:tc>
          <w:tcPr>
            <w:tcW w:w="2867" w:type="dxa"/>
            <w:shd w:val="clear" w:color="auto" w:fill="auto"/>
          </w:tcPr>
          <w:p w14:paraId="006FCA72"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bCs/>
                <w:sz w:val="26"/>
                <w:szCs w:val="26"/>
              </w:rPr>
              <w:t>Phường Phú Xuân</w:t>
            </w:r>
          </w:p>
        </w:tc>
        <w:tc>
          <w:tcPr>
            <w:tcW w:w="11379" w:type="dxa"/>
            <w:shd w:val="clear" w:color="auto" w:fill="auto"/>
          </w:tcPr>
          <w:p w14:paraId="5BB61A08"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Các tổ dân phố</w:t>
            </w:r>
          </w:p>
        </w:tc>
      </w:tr>
      <w:tr w:rsidR="00DD72E2" w:rsidRPr="00DD72E2" w14:paraId="5C7AA50C" w14:textId="77777777" w:rsidTr="003051B6">
        <w:trPr>
          <w:jc w:val="center"/>
        </w:trPr>
        <w:tc>
          <w:tcPr>
            <w:tcW w:w="746" w:type="dxa"/>
            <w:shd w:val="clear" w:color="auto" w:fill="auto"/>
          </w:tcPr>
          <w:p w14:paraId="5DBF87F4"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3</w:t>
            </w:r>
          </w:p>
        </w:tc>
        <w:tc>
          <w:tcPr>
            <w:tcW w:w="2867" w:type="dxa"/>
            <w:shd w:val="clear" w:color="auto" w:fill="auto"/>
          </w:tcPr>
          <w:p w14:paraId="17CF80B9"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Phường Hương An</w:t>
            </w:r>
          </w:p>
        </w:tc>
        <w:tc>
          <w:tcPr>
            <w:tcW w:w="11379" w:type="dxa"/>
            <w:shd w:val="clear" w:color="auto" w:fill="auto"/>
          </w:tcPr>
          <w:p w14:paraId="0E89EDF6"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Các tổ dân phố</w:t>
            </w:r>
          </w:p>
        </w:tc>
      </w:tr>
      <w:tr w:rsidR="00DD72E2" w:rsidRPr="00DD72E2" w14:paraId="3999086D" w14:textId="77777777" w:rsidTr="003051B6">
        <w:trPr>
          <w:jc w:val="center"/>
        </w:trPr>
        <w:tc>
          <w:tcPr>
            <w:tcW w:w="746" w:type="dxa"/>
            <w:shd w:val="clear" w:color="auto" w:fill="auto"/>
          </w:tcPr>
          <w:p w14:paraId="681A9D6A"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4</w:t>
            </w:r>
          </w:p>
        </w:tc>
        <w:tc>
          <w:tcPr>
            <w:tcW w:w="2867" w:type="dxa"/>
            <w:shd w:val="clear" w:color="auto" w:fill="auto"/>
          </w:tcPr>
          <w:p w14:paraId="6015E677" w14:textId="2E90CBBC"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Ph</w:t>
            </w:r>
            <w:r w:rsidR="00431F73">
              <w:rPr>
                <w:rFonts w:ascii="Times New Roman" w:eastAsia="Calibri" w:hAnsi="Times New Roman" w:cs="Times New Roman"/>
                <w:bCs/>
                <w:sz w:val="26"/>
                <w:szCs w:val="26"/>
                <w:lang w:val="en-US"/>
              </w:rPr>
              <w:t>ường</w:t>
            </w:r>
            <w:r w:rsidRPr="00DD72E2">
              <w:rPr>
                <w:rFonts w:ascii="Times New Roman" w:eastAsia="Calibri" w:hAnsi="Times New Roman" w:cs="Times New Roman"/>
                <w:bCs/>
                <w:sz w:val="26"/>
                <w:szCs w:val="26"/>
              </w:rPr>
              <w:t xml:space="preserve"> Vỹ Dạ</w:t>
            </w:r>
          </w:p>
        </w:tc>
        <w:tc>
          <w:tcPr>
            <w:tcW w:w="11379" w:type="dxa"/>
            <w:shd w:val="clear" w:color="auto" w:fill="auto"/>
          </w:tcPr>
          <w:p w14:paraId="43373FD8"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Các tổ dân phố</w:t>
            </w:r>
          </w:p>
        </w:tc>
      </w:tr>
      <w:tr w:rsidR="00DD72E2" w:rsidRPr="00DD72E2" w14:paraId="335C6235" w14:textId="77777777" w:rsidTr="003051B6">
        <w:trPr>
          <w:jc w:val="center"/>
        </w:trPr>
        <w:tc>
          <w:tcPr>
            <w:tcW w:w="746" w:type="dxa"/>
            <w:shd w:val="clear" w:color="auto" w:fill="auto"/>
          </w:tcPr>
          <w:p w14:paraId="3EE517F6"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5</w:t>
            </w:r>
          </w:p>
        </w:tc>
        <w:tc>
          <w:tcPr>
            <w:tcW w:w="2867" w:type="dxa"/>
            <w:shd w:val="clear" w:color="auto" w:fill="auto"/>
          </w:tcPr>
          <w:p w14:paraId="75D51473"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Phường Kim Long</w:t>
            </w:r>
          </w:p>
        </w:tc>
        <w:tc>
          <w:tcPr>
            <w:tcW w:w="11379" w:type="dxa"/>
            <w:shd w:val="clear" w:color="auto" w:fill="auto"/>
          </w:tcPr>
          <w:p w14:paraId="0A7E890D"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hAnsi="Times New Roman" w:cs="Times New Roman"/>
                <w:sz w:val="26"/>
                <w:szCs w:val="26"/>
              </w:rPr>
              <w:t>Tổ dân phố 1, 2, 3, 4, 5, 6, 7, 8, 9, 10, 11, 12, 13.</w:t>
            </w:r>
          </w:p>
        </w:tc>
      </w:tr>
      <w:tr w:rsidR="00DD72E2" w:rsidRPr="00DD72E2" w14:paraId="6A6743EC" w14:textId="77777777" w:rsidTr="003051B6">
        <w:trPr>
          <w:jc w:val="center"/>
        </w:trPr>
        <w:tc>
          <w:tcPr>
            <w:tcW w:w="746" w:type="dxa"/>
            <w:shd w:val="clear" w:color="auto" w:fill="auto"/>
          </w:tcPr>
          <w:p w14:paraId="7A3064B7"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6</w:t>
            </w:r>
          </w:p>
        </w:tc>
        <w:tc>
          <w:tcPr>
            <w:tcW w:w="2867" w:type="dxa"/>
            <w:shd w:val="clear" w:color="auto" w:fill="auto"/>
          </w:tcPr>
          <w:p w14:paraId="2D94BC0A"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Phường Mỹ Thượng</w:t>
            </w:r>
          </w:p>
        </w:tc>
        <w:tc>
          <w:tcPr>
            <w:tcW w:w="11379" w:type="dxa"/>
            <w:shd w:val="clear" w:color="auto" w:fill="auto"/>
          </w:tcPr>
          <w:p w14:paraId="3DFE9357" w14:textId="77777777" w:rsidR="00DD72E2" w:rsidRPr="00DD72E2" w:rsidRDefault="00DD72E2" w:rsidP="003051B6">
            <w:pPr>
              <w:jc w:val="both"/>
              <w:rPr>
                <w:rFonts w:ascii="Times New Roman" w:hAnsi="Times New Roman" w:cs="Times New Roman"/>
                <w:sz w:val="26"/>
                <w:szCs w:val="26"/>
              </w:rPr>
            </w:pPr>
            <w:r w:rsidRPr="00DD72E2">
              <w:rPr>
                <w:rFonts w:ascii="Times New Roman" w:hAnsi="Times New Roman" w:cs="Times New Roman"/>
                <w:sz w:val="26"/>
                <w:szCs w:val="26"/>
              </w:rPr>
              <w:t>Tổ dân phố: Trung Đông, Nam Thượng, Tây Trì Nhơn, La Ỷ, Tây Thượng, Lại Thế 1, Lại Thế 2, Ngọc Anh, Chiết Bi, Dưỡng Mong, Mong An, Vinh Vệ, Phước Linh, An Lưu, Mỹ Lam, An Hạ, Triều Thủy, Truyền Nam, An Truyền, Định Cư.</w:t>
            </w:r>
          </w:p>
        </w:tc>
      </w:tr>
      <w:tr w:rsidR="00DD72E2" w:rsidRPr="00DD72E2" w14:paraId="0432C2BF" w14:textId="77777777" w:rsidTr="003051B6">
        <w:trPr>
          <w:jc w:val="center"/>
        </w:trPr>
        <w:tc>
          <w:tcPr>
            <w:tcW w:w="746" w:type="dxa"/>
            <w:shd w:val="clear" w:color="auto" w:fill="auto"/>
          </w:tcPr>
          <w:p w14:paraId="16A5B457"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7</w:t>
            </w:r>
          </w:p>
        </w:tc>
        <w:tc>
          <w:tcPr>
            <w:tcW w:w="2867" w:type="dxa"/>
            <w:shd w:val="clear" w:color="auto" w:fill="auto"/>
          </w:tcPr>
          <w:p w14:paraId="6E042DE4"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Hương Trà</w:t>
            </w:r>
          </w:p>
        </w:tc>
        <w:tc>
          <w:tcPr>
            <w:tcW w:w="11379" w:type="dxa"/>
            <w:shd w:val="clear" w:color="auto" w:fill="auto"/>
          </w:tcPr>
          <w:p w14:paraId="31617E30"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hAnsi="Times New Roman" w:cs="Times New Roman"/>
                <w:color w:val="171717"/>
                <w:sz w:val="26"/>
                <w:szCs w:val="26"/>
              </w:rPr>
              <w:t>Tổ dân phố: 2, 3, 4, 5, 7, 8, 9</w:t>
            </w:r>
          </w:p>
        </w:tc>
      </w:tr>
      <w:tr w:rsidR="00DD72E2" w:rsidRPr="00DD72E2" w14:paraId="6E818513" w14:textId="77777777" w:rsidTr="003051B6">
        <w:trPr>
          <w:jc w:val="center"/>
        </w:trPr>
        <w:tc>
          <w:tcPr>
            <w:tcW w:w="746" w:type="dxa"/>
            <w:shd w:val="clear" w:color="auto" w:fill="auto"/>
          </w:tcPr>
          <w:p w14:paraId="2A65BB8E"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8</w:t>
            </w:r>
          </w:p>
        </w:tc>
        <w:tc>
          <w:tcPr>
            <w:tcW w:w="2867" w:type="dxa"/>
            <w:shd w:val="clear" w:color="auto" w:fill="auto"/>
          </w:tcPr>
          <w:p w14:paraId="1BD909D5"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Kim Trà</w:t>
            </w:r>
          </w:p>
        </w:tc>
        <w:tc>
          <w:tcPr>
            <w:tcW w:w="11379" w:type="dxa"/>
            <w:shd w:val="clear" w:color="auto" w:fill="auto"/>
          </w:tcPr>
          <w:p w14:paraId="705B02A6"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sz w:val="26"/>
                <w:szCs w:val="26"/>
              </w:rPr>
              <w:t>Tổ dân phố: Liểu Nam, Trung Thôn, Xuân Tháp, Thanh Tiên, Thanh Lương 2,3,4.</w:t>
            </w:r>
          </w:p>
        </w:tc>
      </w:tr>
      <w:tr w:rsidR="00DD72E2" w:rsidRPr="00DD72E2" w14:paraId="75204993" w14:textId="77777777" w:rsidTr="003051B6">
        <w:trPr>
          <w:jc w:val="center"/>
        </w:trPr>
        <w:tc>
          <w:tcPr>
            <w:tcW w:w="746" w:type="dxa"/>
            <w:shd w:val="clear" w:color="auto" w:fill="auto"/>
          </w:tcPr>
          <w:p w14:paraId="79DB23F5"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9</w:t>
            </w:r>
          </w:p>
        </w:tc>
        <w:tc>
          <w:tcPr>
            <w:tcW w:w="2867" w:type="dxa"/>
            <w:shd w:val="clear" w:color="auto" w:fill="auto"/>
          </w:tcPr>
          <w:p w14:paraId="66FF6A28"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Thanh Thuỷ</w:t>
            </w:r>
          </w:p>
        </w:tc>
        <w:tc>
          <w:tcPr>
            <w:tcW w:w="11379" w:type="dxa"/>
            <w:shd w:val="clear" w:color="auto" w:fill="auto"/>
          </w:tcPr>
          <w:p w14:paraId="6F987FFB" w14:textId="77777777" w:rsidR="00DD72E2" w:rsidRPr="00DD72E2" w:rsidRDefault="00DD72E2" w:rsidP="003051B6">
            <w:pPr>
              <w:rPr>
                <w:rFonts w:ascii="Times New Roman" w:eastAsia="Calibri" w:hAnsi="Times New Roman" w:cs="Times New Roman"/>
                <w:color w:val="0D0D0D"/>
                <w:sz w:val="26"/>
                <w:szCs w:val="26"/>
              </w:rPr>
            </w:pPr>
            <w:r w:rsidRPr="00DD72E2">
              <w:rPr>
                <w:rFonts w:ascii="Times New Roman" w:eastAsia="Calibri" w:hAnsi="Times New Roman" w:cs="Times New Roman"/>
                <w:bCs/>
                <w:sz w:val="26"/>
                <w:szCs w:val="26"/>
              </w:rPr>
              <w:t xml:space="preserve">- Tổ dân phố: </w:t>
            </w:r>
            <w:r w:rsidRPr="00DD72E2">
              <w:rPr>
                <w:rFonts w:ascii="Times New Roman" w:eastAsia="Calibri" w:hAnsi="Times New Roman" w:cs="Times New Roman"/>
                <w:color w:val="0D0D0D"/>
                <w:sz w:val="26"/>
                <w:szCs w:val="26"/>
              </w:rPr>
              <w:t xml:space="preserve">1A, 2A, 3A, 4A, 5A, 6A, 7A, 8A, 9A, 10A, 11A; 1, 3, 5, 6, 7, 8, 11; </w:t>
            </w:r>
          </w:p>
          <w:p w14:paraId="4872BF43" w14:textId="77777777" w:rsidR="00DD72E2" w:rsidRPr="00DD72E2" w:rsidRDefault="00DD72E2" w:rsidP="003051B6">
            <w:pPr>
              <w:rPr>
                <w:rFonts w:ascii="Times New Roman" w:eastAsia="Calibri" w:hAnsi="Times New Roman" w:cs="Times New Roman"/>
                <w:bCs/>
                <w:sz w:val="26"/>
                <w:szCs w:val="26"/>
              </w:rPr>
            </w:pPr>
            <w:r w:rsidRPr="00DD72E2">
              <w:rPr>
                <w:rFonts w:ascii="Times New Roman" w:eastAsia="Calibri" w:hAnsi="Times New Roman" w:cs="Times New Roman"/>
                <w:color w:val="0D0D0D"/>
                <w:sz w:val="26"/>
                <w:szCs w:val="26"/>
              </w:rPr>
              <w:t>- Thôn: Thanh Toàn, Lang Xá Cồn, Vân Thê Đập.</w:t>
            </w:r>
          </w:p>
        </w:tc>
      </w:tr>
      <w:tr w:rsidR="00DD72E2" w:rsidRPr="00DD72E2" w14:paraId="1171E9C4" w14:textId="77777777" w:rsidTr="003051B6">
        <w:trPr>
          <w:jc w:val="center"/>
        </w:trPr>
        <w:tc>
          <w:tcPr>
            <w:tcW w:w="746" w:type="dxa"/>
            <w:shd w:val="clear" w:color="auto" w:fill="auto"/>
          </w:tcPr>
          <w:p w14:paraId="72B37D3E"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10</w:t>
            </w:r>
          </w:p>
        </w:tc>
        <w:tc>
          <w:tcPr>
            <w:tcW w:w="2867" w:type="dxa"/>
            <w:shd w:val="clear" w:color="auto" w:fill="auto"/>
          </w:tcPr>
          <w:p w14:paraId="6AD8A2A4"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Phú Bài</w:t>
            </w:r>
          </w:p>
        </w:tc>
        <w:tc>
          <w:tcPr>
            <w:tcW w:w="11379" w:type="dxa"/>
            <w:shd w:val="clear" w:color="auto" w:fill="auto"/>
          </w:tcPr>
          <w:p w14:paraId="13E455CE" w14:textId="77777777" w:rsidR="00DD72E2" w:rsidRPr="006818F5" w:rsidRDefault="00DD72E2" w:rsidP="006818F5">
            <w:pPr>
              <w:pStyle w:val="Heading1"/>
              <w:ind w:firstLine="0"/>
              <w:jc w:val="both"/>
              <w:rPr>
                <w:rFonts w:ascii="Times New Roman" w:hAnsi="Times New Roman"/>
                <w:b w:val="0"/>
                <w:i w:val="0"/>
                <w:iCs/>
                <w:sz w:val="26"/>
                <w:szCs w:val="26"/>
              </w:rPr>
            </w:pPr>
            <w:r w:rsidRPr="006818F5">
              <w:rPr>
                <w:rFonts w:ascii="Times New Roman" w:hAnsi="Times New Roman"/>
                <w:i w:val="0"/>
                <w:iCs/>
                <w:sz w:val="26"/>
                <w:szCs w:val="26"/>
              </w:rPr>
              <w:t xml:space="preserve">- </w:t>
            </w:r>
            <w:r w:rsidRPr="006818F5">
              <w:rPr>
                <w:rFonts w:ascii="Times New Roman" w:hAnsi="Times New Roman"/>
                <w:b w:val="0"/>
                <w:i w:val="0"/>
                <w:iCs/>
                <w:sz w:val="26"/>
                <w:szCs w:val="26"/>
              </w:rPr>
              <w:t>Tổ dân phố: 2, 3, 4, 5, 7, 9, 10;</w:t>
            </w:r>
          </w:p>
          <w:p w14:paraId="39BC8CCA" w14:textId="77777777" w:rsidR="00DD72E2" w:rsidRPr="00DD72E2" w:rsidRDefault="00DD72E2" w:rsidP="006818F5">
            <w:pPr>
              <w:pStyle w:val="Heading1"/>
              <w:ind w:firstLine="0"/>
              <w:jc w:val="both"/>
              <w:rPr>
                <w:rFonts w:ascii="Times New Roman" w:hAnsi="Times New Roman"/>
                <w:b w:val="0"/>
                <w:sz w:val="26"/>
                <w:szCs w:val="26"/>
              </w:rPr>
            </w:pPr>
            <w:r w:rsidRPr="006818F5">
              <w:rPr>
                <w:rFonts w:ascii="Times New Roman" w:hAnsi="Times New Roman"/>
                <w:b w:val="0"/>
                <w:i w:val="0"/>
                <w:iCs/>
                <w:sz w:val="26"/>
                <w:szCs w:val="26"/>
              </w:rPr>
              <w:t>- Tổ dân phố: 1, 6, 8: cách 500m từ đường Trưng Nữ Vương vào hướng Tây;</w:t>
            </w:r>
          </w:p>
        </w:tc>
      </w:tr>
      <w:tr w:rsidR="00DD72E2" w:rsidRPr="00DD72E2" w14:paraId="0D0A7FBA" w14:textId="77777777" w:rsidTr="003051B6">
        <w:trPr>
          <w:jc w:val="center"/>
        </w:trPr>
        <w:tc>
          <w:tcPr>
            <w:tcW w:w="746" w:type="dxa"/>
            <w:shd w:val="clear" w:color="auto" w:fill="auto"/>
          </w:tcPr>
          <w:p w14:paraId="5A21C983"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11</w:t>
            </w:r>
          </w:p>
        </w:tc>
        <w:tc>
          <w:tcPr>
            <w:tcW w:w="2867" w:type="dxa"/>
            <w:shd w:val="clear" w:color="auto" w:fill="auto"/>
          </w:tcPr>
          <w:p w14:paraId="5D3C811A"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Hương Thuỷ</w:t>
            </w:r>
          </w:p>
        </w:tc>
        <w:tc>
          <w:tcPr>
            <w:tcW w:w="11379" w:type="dxa"/>
            <w:shd w:val="clear" w:color="auto" w:fill="auto"/>
          </w:tcPr>
          <w:p w14:paraId="7531AC77" w14:textId="77777777" w:rsidR="00DD72E2" w:rsidRPr="00DD72E2" w:rsidRDefault="00DD72E2" w:rsidP="003051B6">
            <w:pPr>
              <w:jc w:val="both"/>
              <w:rPr>
                <w:rFonts w:ascii="Times New Roman" w:hAnsi="Times New Roman" w:cs="Times New Roman"/>
                <w:bCs/>
                <w:sz w:val="26"/>
                <w:szCs w:val="26"/>
              </w:rPr>
            </w:pPr>
            <w:r w:rsidRPr="00DD72E2">
              <w:rPr>
                <w:rFonts w:ascii="Times New Roman" w:hAnsi="Times New Roman" w:cs="Times New Roman"/>
                <w:bCs/>
                <w:sz w:val="26"/>
                <w:szCs w:val="26"/>
              </w:rPr>
              <w:t xml:space="preserve">- Tổ dân phố Hòa Phong và các điểm di tích (Lùm Chánh Đông, Đình Lương </w:t>
            </w:r>
            <w:r w:rsidRPr="00DD72E2">
              <w:rPr>
                <w:rFonts w:ascii="Times New Roman" w:hAnsi="Times New Roman" w:cs="Times New Roman"/>
                <w:bCs/>
                <w:caps/>
                <w:sz w:val="26"/>
                <w:szCs w:val="26"/>
              </w:rPr>
              <w:t>v</w:t>
            </w:r>
            <w:r w:rsidRPr="00DD72E2">
              <w:rPr>
                <w:rFonts w:ascii="Times New Roman" w:hAnsi="Times New Roman" w:cs="Times New Roman"/>
                <w:bCs/>
                <w:sz w:val="26"/>
                <w:szCs w:val="26"/>
              </w:rPr>
              <w:t>ăn, Miếu Bà Giàng).</w:t>
            </w:r>
          </w:p>
          <w:p w14:paraId="0DB25243" w14:textId="77777777" w:rsidR="00DD72E2" w:rsidRPr="00DD72E2" w:rsidRDefault="00DD72E2" w:rsidP="003051B6">
            <w:pPr>
              <w:jc w:val="both"/>
              <w:rPr>
                <w:rFonts w:ascii="Times New Roman" w:eastAsia="Times New Roman" w:hAnsi="Times New Roman" w:cs="Times New Roman"/>
                <w:bCs/>
                <w:sz w:val="26"/>
                <w:szCs w:val="26"/>
              </w:rPr>
            </w:pPr>
            <w:r w:rsidRPr="00DD72E2">
              <w:rPr>
                <w:rFonts w:ascii="Times New Roman" w:hAnsi="Times New Roman" w:cs="Times New Roman"/>
                <w:bCs/>
                <w:caps/>
                <w:sz w:val="26"/>
                <w:szCs w:val="26"/>
              </w:rPr>
              <w:t>- t</w:t>
            </w:r>
            <w:r w:rsidRPr="00DD72E2">
              <w:rPr>
                <w:rFonts w:ascii="Times New Roman" w:hAnsi="Times New Roman" w:cs="Times New Roman"/>
                <w:bCs/>
                <w:sz w:val="26"/>
                <w:szCs w:val="26"/>
              </w:rPr>
              <w:t>ổ dân phố: Chánh Đông, Lợi Nông, Phù Tây 2, Thạch An, Châu Sơn, Phù Tây 1, Thủy Châu, Phù Nam 1, Phù Nam 2, Phù Nam 3, Lương Xuân, Lương Nhơn, Thủy Lương, Lương Mỹ, An Khánh, Tân Tô và Chiết Bi.</w:t>
            </w:r>
          </w:p>
        </w:tc>
      </w:tr>
      <w:tr w:rsidR="00DD72E2" w:rsidRPr="00DD72E2" w14:paraId="01C2F39A" w14:textId="77777777" w:rsidTr="003051B6">
        <w:trPr>
          <w:jc w:val="center"/>
        </w:trPr>
        <w:tc>
          <w:tcPr>
            <w:tcW w:w="746" w:type="dxa"/>
            <w:shd w:val="clear" w:color="auto" w:fill="auto"/>
          </w:tcPr>
          <w:p w14:paraId="66D2BC90"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12</w:t>
            </w:r>
          </w:p>
        </w:tc>
        <w:tc>
          <w:tcPr>
            <w:tcW w:w="2867" w:type="dxa"/>
            <w:shd w:val="clear" w:color="auto" w:fill="auto"/>
          </w:tcPr>
          <w:p w14:paraId="3D98D0C8"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Phong Thái</w:t>
            </w:r>
          </w:p>
        </w:tc>
        <w:tc>
          <w:tcPr>
            <w:tcW w:w="11379" w:type="dxa"/>
            <w:shd w:val="clear" w:color="auto" w:fill="auto"/>
          </w:tcPr>
          <w:p w14:paraId="2A8E54C9" w14:textId="77777777" w:rsidR="00DD72E2" w:rsidRPr="00DD72E2" w:rsidRDefault="00DD72E2" w:rsidP="003051B6">
            <w:pPr>
              <w:pBdr>
                <w:top w:val="dotted" w:sz="4" w:space="0" w:color="FFFFFF"/>
                <w:left w:val="dotted" w:sz="4" w:space="0" w:color="FFFFFF"/>
                <w:bottom w:val="dotted" w:sz="4" w:space="0" w:color="FFFFFF"/>
                <w:right w:val="dotted" w:sz="4" w:space="0" w:color="FFFFFF"/>
              </w:pBdr>
              <w:shd w:val="clear" w:color="auto" w:fill="FFFFFF"/>
              <w:jc w:val="both"/>
              <w:rPr>
                <w:rFonts w:ascii="Times New Roman" w:hAnsi="Times New Roman" w:cs="Times New Roman"/>
                <w:bCs/>
                <w:spacing w:val="-4"/>
                <w:sz w:val="26"/>
                <w:szCs w:val="26"/>
              </w:rPr>
            </w:pPr>
            <w:r w:rsidRPr="00DD72E2">
              <w:rPr>
                <w:rFonts w:ascii="Times New Roman" w:hAnsi="Times New Roman" w:cs="Times New Roman"/>
                <w:bCs/>
                <w:spacing w:val="-4"/>
                <w:sz w:val="26"/>
                <w:szCs w:val="26"/>
              </w:rPr>
              <w:t>-Tổ dân phố Bồ Điền: tổ 1 và tổ 2.</w:t>
            </w:r>
          </w:p>
          <w:p w14:paraId="31576B7A" w14:textId="77777777" w:rsidR="00DD72E2" w:rsidRPr="00DD72E2" w:rsidRDefault="00DD72E2" w:rsidP="003051B6">
            <w:pPr>
              <w:rPr>
                <w:rFonts w:ascii="Times New Roman" w:eastAsia="Calibri" w:hAnsi="Times New Roman" w:cs="Times New Roman"/>
                <w:color w:val="0D0D0D"/>
                <w:sz w:val="26"/>
                <w:szCs w:val="26"/>
              </w:rPr>
            </w:pPr>
            <w:r w:rsidRPr="00DD72E2">
              <w:rPr>
                <w:rFonts w:ascii="Times New Roman" w:hAnsi="Times New Roman" w:cs="Times New Roman"/>
                <w:bCs/>
                <w:spacing w:val="-4"/>
                <w:sz w:val="26"/>
                <w:szCs w:val="26"/>
              </w:rPr>
              <w:t>-Tổ dân phố An Lỗ: Xóm chợ, Khu quy hoạch Bà Đa.</w:t>
            </w:r>
          </w:p>
        </w:tc>
      </w:tr>
      <w:tr w:rsidR="00DD72E2" w:rsidRPr="00DD72E2" w14:paraId="6B59F2AD" w14:textId="77777777" w:rsidTr="003051B6">
        <w:trPr>
          <w:jc w:val="center"/>
        </w:trPr>
        <w:tc>
          <w:tcPr>
            <w:tcW w:w="746" w:type="dxa"/>
            <w:shd w:val="clear" w:color="auto" w:fill="auto"/>
          </w:tcPr>
          <w:p w14:paraId="2F080AFA"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13</w:t>
            </w:r>
          </w:p>
        </w:tc>
        <w:tc>
          <w:tcPr>
            <w:tcW w:w="2867" w:type="dxa"/>
            <w:shd w:val="clear" w:color="auto" w:fill="auto"/>
          </w:tcPr>
          <w:p w14:paraId="6299DCDB"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Phong Quảng</w:t>
            </w:r>
          </w:p>
        </w:tc>
        <w:tc>
          <w:tcPr>
            <w:tcW w:w="11379" w:type="dxa"/>
            <w:shd w:val="clear" w:color="auto" w:fill="auto"/>
          </w:tcPr>
          <w:p w14:paraId="43BAABB4" w14:textId="77777777" w:rsidR="00DD72E2" w:rsidRPr="00DD72E2" w:rsidRDefault="00DD72E2" w:rsidP="003051B6">
            <w:pPr>
              <w:rPr>
                <w:rFonts w:ascii="Times New Roman" w:eastAsia="Calibri" w:hAnsi="Times New Roman" w:cs="Times New Roman"/>
                <w:color w:val="0D0D0D"/>
                <w:sz w:val="26"/>
                <w:szCs w:val="26"/>
              </w:rPr>
            </w:pPr>
            <w:r w:rsidRPr="00DD72E2">
              <w:rPr>
                <w:rFonts w:ascii="Times New Roman" w:hAnsi="Times New Roman" w:cs="Times New Roman"/>
                <w:sz w:val="26"/>
                <w:szCs w:val="26"/>
              </w:rPr>
              <w:t>Tổ dân phố: Vĩnh Tu, Lãnh Thủy 2, Thế Chí Đông 2, Thành Công 2.</w:t>
            </w:r>
          </w:p>
        </w:tc>
      </w:tr>
      <w:tr w:rsidR="00DD72E2" w:rsidRPr="00DD72E2" w14:paraId="0D4D64D4" w14:textId="77777777" w:rsidTr="003051B6">
        <w:trPr>
          <w:jc w:val="center"/>
        </w:trPr>
        <w:tc>
          <w:tcPr>
            <w:tcW w:w="746" w:type="dxa"/>
            <w:shd w:val="clear" w:color="auto" w:fill="auto"/>
          </w:tcPr>
          <w:p w14:paraId="74BFD254"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14</w:t>
            </w:r>
          </w:p>
        </w:tc>
        <w:tc>
          <w:tcPr>
            <w:tcW w:w="2867" w:type="dxa"/>
            <w:shd w:val="clear" w:color="auto" w:fill="auto"/>
          </w:tcPr>
          <w:p w14:paraId="7DF4C78A"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Phong Điền</w:t>
            </w:r>
          </w:p>
        </w:tc>
        <w:tc>
          <w:tcPr>
            <w:tcW w:w="11379" w:type="dxa"/>
            <w:shd w:val="clear" w:color="auto" w:fill="auto"/>
          </w:tcPr>
          <w:p w14:paraId="3297F00C" w14:textId="77777777" w:rsidR="00DD72E2" w:rsidRPr="00DD72E2" w:rsidRDefault="00DD72E2" w:rsidP="003051B6">
            <w:pPr>
              <w:jc w:val="both"/>
              <w:rPr>
                <w:rFonts w:ascii="Times New Roman" w:hAnsi="Times New Roman" w:cs="Times New Roman"/>
                <w:sz w:val="26"/>
                <w:szCs w:val="26"/>
              </w:rPr>
            </w:pPr>
            <w:r w:rsidRPr="00DD72E2">
              <w:rPr>
                <w:rFonts w:ascii="Times New Roman" w:hAnsi="Times New Roman" w:cs="Times New Roman"/>
                <w:sz w:val="26"/>
                <w:szCs w:val="26"/>
              </w:rPr>
              <w:t>- Tổ dân phố: Trạch Thượng 1, Trạch Thượng 2, Tân Lập 1.</w:t>
            </w:r>
          </w:p>
          <w:p w14:paraId="09E0BA07" w14:textId="77777777" w:rsidR="00DD72E2" w:rsidRPr="00DD72E2" w:rsidRDefault="00DD72E2" w:rsidP="003051B6">
            <w:pPr>
              <w:jc w:val="both"/>
              <w:rPr>
                <w:rFonts w:ascii="Times New Roman" w:hAnsi="Times New Roman" w:cs="Times New Roman"/>
                <w:sz w:val="26"/>
                <w:szCs w:val="26"/>
              </w:rPr>
            </w:pPr>
            <w:r w:rsidRPr="00DD72E2">
              <w:rPr>
                <w:rFonts w:ascii="Times New Roman" w:hAnsi="Times New Roman" w:cs="Times New Roman"/>
                <w:sz w:val="26"/>
                <w:szCs w:val="26"/>
              </w:rPr>
              <w:t>- Tổ dân phố Khánh Mỹ: Giới hạn từ đường Quốc lộ 1A đi về phía Đông đến hết địa bàn của tổ.</w:t>
            </w:r>
          </w:p>
        </w:tc>
      </w:tr>
      <w:tr w:rsidR="00DD72E2" w:rsidRPr="00DD72E2" w14:paraId="53477166" w14:textId="77777777" w:rsidTr="003051B6">
        <w:trPr>
          <w:jc w:val="center"/>
        </w:trPr>
        <w:tc>
          <w:tcPr>
            <w:tcW w:w="746" w:type="dxa"/>
            <w:shd w:val="clear" w:color="auto" w:fill="auto"/>
          </w:tcPr>
          <w:p w14:paraId="6D21DB06"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15</w:t>
            </w:r>
          </w:p>
        </w:tc>
        <w:tc>
          <w:tcPr>
            <w:tcW w:w="2867" w:type="dxa"/>
            <w:shd w:val="clear" w:color="auto" w:fill="auto"/>
          </w:tcPr>
          <w:p w14:paraId="46DC765B"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Thuận An</w:t>
            </w:r>
          </w:p>
        </w:tc>
        <w:tc>
          <w:tcPr>
            <w:tcW w:w="11379" w:type="dxa"/>
            <w:shd w:val="clear" w:color="auto" w:fill="auto"/>
          </w:tcPr>
          <w:p w14:paraId="12B56098" w14:textId="77777777" w:rsidR="00DD72E2" w:rsidRPr="00DD72E2" w:rsidRDefault="00DD72E2" w:rsidP="003051B6">
            <w:pPr>
              <w:jc w:val="both"/>
              <w:rPr>
                <w:rFonts w:ascii="Times New Roman" w:hAnsi="Times New Roman" w:cs="Times New Roman"/>
                <w:sz w:val="26"/>
                <w:szCs w:val="26"/>
              </w:rPr>
            </w:pPr>
            <w:r w:rsidRPr="00DD72E2">
              <w:rPr>
                <w:rFonts w:ascii="Times New Roman" w:hAnsi="Times New Roman" w:cs="Times New Roman"/>
                <w:sz w:val="26"/>
                <w:szCs w:val="26"/>
              </w:rPr>
              <w:t xml:space="preserve">Tổ dân phố: An Hải, Minh Hải, Tân Bình, Diên Trường, Tân Mỹ, Hải Thành, Tân An, Hải Bình, Tân Lập, </w:t>
            </w:r>
            <w:r w:rsidRPr="00DD72E2">
              <w:rPr>
                <w:rFonts w:ascii="Times New Roman" w:hAnsi="Times New Roman" w:cs="Times New Roman"/>
                <w:sz w:val="26"/>
                <w:szCs w:val="26"/>
              </w:rPr>
              <w:lastRenderedPageBreak/>
              <w:t>Tân Cảng, Hải Tiến, Tân Dương, Vĩnh Trị, Thai Dương Thượng Đông, Thai Dương Thượng Tây, Thai Dương Hạ Bắc, Thai Dương Hạ Trung, Thai Dương Hạ Nam, Hòa Duân, Trung An, Xuân An, An Dương 1, An Dương 2, An Dương 3, Cự Lại Bắc, Cự Lại Trung, Cự Lại Đông, Cự Lại Nam.</w:t>
            </w:r>
          </w:p>
        </w:tc>
      </w:tr>
      <w:tr w:rsidR="00DD72E2" w:rsidRPr="00DD72E2" w14:paraId="0AB1E0D4" w14:textId="77777777" w:rsidTr="003051B6">
        <w:trPr>
          <w:jc w:val="center"/>
        </w:trPr>
        <w:tc>
          <w:tcPr>
            <w:tcW w:w="746" w:type="dxa"/>
            <w:shd w:val="clear" w:color="auto" w:fill="auto"/>
          </w:tcPr>
          <w:p w14:paraId="76D62926"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lastRenderedPageBreak/>
              <w:t>16</w:t>
            </w:r>
          </w:p>
        </w:tc>
        <w:tc>
          <w:tcPr>
            <w:tcW w:w="2867" w:type="dxa"/>
            <w:shd w:val="clear" w:color="auto" w:fill="auto"/>
          </w:tcPr>
          <w:p w14:paraId="10F58181"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Phong Quảng</w:t>
            </w:r>
          </w:p>
        </w:tc>
        <w:tc>
          <w:tcPr>
            <w:tcW w:w="11379" w:type="dxa"/>
            <w:shd w:val="clear" w:color="auto" w:fill="auto"/>
          </w:tcPr>
          <w:p w14:paraId="3575FE84" w14:textId="77777777" w:rsidR="00DD72E2" w:rsidRPr="00DD72E2" w:rsidRDefault="00DD72E2" w:rsidP="003051B6">
            <w:pPr>
              <w:jc w:val="both"/>
              <w:rPr>
                <w:rFonts w:ascii="Times New Roman" w:hAnsi="Times New Roman" w:cs="Times New Roman"/>
                <w:sz w:val="26"/>
                <w:szCs w:val="26"/>
              </w:rPr>
            </w:pPr>
            <w:r w:rsidRPr="00DD72E2">
              <w:rPr>
                <w:rFonts w:ascii="Times New Roman" w:hAnsi="Times New Roman" w:cs="Times New Roman"/>
                <w:sz w:val="26"/>
                <w:szCs w:val="26"/>
              </w:rPr>
              <w:t>Tổ dân phố: Vĩnh Tu (khu vực gần Chợ), Lãnh Thủy 2 (khu gần trụ sở UBND phường), Thế Chí Đông 2 (khu vực gần trụ sở Đảng Ủy phường); TDP Thành Công 2 (khu vực gần trụ sở Mặt Trận phường).</w:t>
            </w:r>
          </w:p>
        </w:tc>
      </w:tr>
      <w:tr w:rsidR="00DD72E2" w:rsidRPr="00DD72E2" w14:paraId="2BBB36BF" w14:textId="77777777" w:rsidTr="003051B6">
        <w:trPr>
          <w:jc w:val="center"/>
        </w:trPr>
        <w:tc>
          <w:tcPr>
            <w:tcW w:w="746" w:type="dxa"/>
            <w:shd w:val="clear" w:color="auto" w:fill="auto"/>
          </w:tcPr>
          <w:p w14:paraId="650AD471"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17</w:t>
            </w:r>
          </w:p>
        </w:tc>
        <w:tc>
          <w:tcPr>
            <w:tcW w:w="2867" w:type="dxa"/>
            <w:shd w:val="clear" w:color="auto" w:fill="auto"/>
          </w:tcPr>
          <w:p w14:paraId="6B84F26D"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Phường An Cựu</w:t>
            </w:r>
          </w:p>
        </w:tc>
        <w:tc>
          <w:tcPr>
            <w:tcW w:w="11379" w:type="dxa"/>
            <w:shd w:val="clear" w:color="auto" w:fill="auto"/>
          </w:tcPr>
          <w:p w14:paraId="665537B5" w14:textId="77777777" w:rsidR="00DD72E2" w:rsidRPr="00DD72E2" w:rsidRDefault="00DD72E2" w:rsidP="003051B6">
            <w:pPr>
              <w:pStyle w:val="Normal2"/>
              <w:widowControl w:val="0"/>
              <w:spacing w:before="0" w:beforeAutospacing="0" w:after="0" w:afterAutospacing="0"/>
              <w:rPr>
                <w:bCs/>
                <w:color w:val="000000"/>
                <w:sz w:val="26"/>
                <w:szCs w:val="26"/>
              </w:rPr>
            </w:pPr>
            <w:r w:rsidRPr="00DD72E2">
              <w:rPr>
                <w:color w:val="000000"/>
                <w:sz w:val="26"/>
                <w:szCs w:val="26"/>
              </w:rPr>
              <w:t>-Tổ dân phố trên địa bàn An Đông</w:t>
            </w:r>
            <w:r w:rsidRPr="00DD72E2">
              <w:rPr>
                <w:bCs/>
                <w:color w:val="000000"/>
                <w:sz w:val="26"/>
                <w:szCs w:val="26"/>
              </w:rPr>
              <w:t>: 1, 2, 5, 6, 7, 8, 9, 10, 11, 12, 13, 14, 15, 16, 17, 18, 19, 20, 21, 22, Tổ dân phố Nhì Đông.</w:t>
            </w:r>
          </w:p>
          <w:p w14:paraId="6E46FB2F" w14:textId="77777777" w:rsidR="00DD72E2" w:rsidRPr="00DD72E2" w:rsidRDefault="00DD72E2" w:rsidP="003051B6">
            <w:pPr>
              <w:pStyle w:val="Normal2"/>
              <w:widowControl w:val="0"/>
              <w:spacing w:before="0" w:beforeAutospacing="0" w:after="0" w:afterAutospacing="0"/>
              <w:rPr>
                <w:color w:val="000000"/>
                <w:sz w:val="26"/>
                <w:szCs w:val="26"/>
              </w:rPr>
            </w:pPr>
            <w:r w:rsidRPr="00DD72E2">
              <w:rPr>
                <w:color w:val="000000"/>
                <w:sz w:val="26"/>
                <w:szCs w:val="26"/>
              </w:rPr>
              <w:t>-Tổ dân phố trên địa bàn An Cựu: 1, 2, 3, 4, 5, 6, 7, 8, 9, 10, 11, 12, 13.</w:t>
            </w:r>
          </w:p>
          <w:p w14:paraId="341F3183" w14:textId="77777777" w:rsidR="00DD72E2" w:rsidRPr="00DD72E2" w:rsidRDefault="00DD72E2" w:rsidP="003051B6">
            <w:pPr>
              <w:jc w:val="both"/>
              <w:rPr>
                <w:rFonts w:ascii="Times New Roman" w:hAnsi="Times New Roman" w:cs="Times New Roman"/>
                <w:sz w:val="26"/>
                <w:szCs w:val="26"/>
              </w:rPr>
            </w:pPr>
            <w:r w:rsidRPr="00DD72E2">
              <w:rPr>
                <w:rFonts w:ascii="Times New Roman" w:hAnsi="Times New Roman" w:cs="Times New Roman"/>
                <w:sz w:val="26"/>
                <w:szCs w:val="26"/>
              </w:rPr>
              <w:t>-Tổ dân phố trên địa bàn An Tây</w:t>
            </w:r>
            <w:r w:rsidRPr="00DD72E2">
              <w:rPr>
                <w:rFonts w:ascii="Times New Roman" w:hAnsi="Times New Roman" w:cs="Times New Roman"/>
                <w:bCs/>
                <w:sz w:val="26"/>
                <w:szCs w:val="26"/>
              </w:rPr>
              <w:t>: 1, 2, 3, 4, 5, 6, 7, 8.</w:t>
            </w:r>
          </w:p>
        </w:tc>
      </w:tr>
      <w:tr w:rsidR="00DD72E2" w:rsidRPr="00DD72E2" w14:paraId="26D8276C" w14:textId="77777777" w:rsidTr="003051B6">
        <w:trPr>
          <w:jc w:val="center"/>
        </w:trPr>
        <w:tc>
          <w:tcPr>
            <w:tcW w:w="746" w:type="dxa"/>
            <w:shd w:val="clear" w:color="auto" w:fill="auto"/>
          </w:tcPr>
          <w:p w14:paraId="48301427"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18</w:t>
            </w:r>
          </w:p>
        </w:tc>
        <w:tc>
          <w:tcPr>
            <w:tcW w:w="2867" w:type="dxa"/>
            <w:shd w:val="clear" w:color="auto" w:fill="auto"/>
          </w:tcPr>
          <w:p w14:paraId="7782030B"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Xã Quảng Điền</w:t>
            </w:r>
          </w:p>
        </w:tc>
        <w:tc>
          <w:tcPr>
            <w:tcW w:w="11379" w:type="dxa"/>
            <w:shd w:val="clear" w:color="auto" w:fill="auto"/>
          </w:tcPr>
          <w:p w14:paraId="51BBA5E5" w14:textId="77777777" w:rsidR="00DD72E2" w:rsidRPr="00DD72E2" w:rsidRDefault="00DD72E2" w:rsidP="003051B6">
            <w:pPr>
              <w:rPr>
                <w:rFonts w:ascii="Times New Roman" w:hAnsi="Times New Roman" w:cs="Times New Roman"/>
                <w:sz w:val="26"/>
                <w:szCs w:val="26"/>
              </w:rPr>
            </w:pPr>
            <w:r w:rsidRPr="00DD72E2">
              <w:rPr>
                <w:rFonts w:ascii="Times New Roman" w:hAnsi="Times New Roman" w:cs="Times New Roman"/>
                <w:sz w:val="26"/>
                <w:szCs w:val="26"/>
              </w:rPr>
              <w:t>Thôn: Vĩnh Hòa, Khuông Phò Nam (khu dân cư Cồn Kiêu), Thôn An Gia (khu quy hoạch dân cư phía bắc Nhà văn hóa).</w:t>
            </w:r>
          </w:p>
        </w:tc>
      </w:tr>
      <w:tr w:rsidR="00DD72E2" w:rsidRPr="00DD72E2" w14:paraId="1A2B8231" w14:textId="77777777" w:rsidTr="003051B6">
        <w:trPr>
          <w:jc w:val="center"/>
        </w:trPr>
        <w:tc>
          <w:tcPr>
            <w:tcW w:w="746" w:type="dxa"/>
            <w:shd w:val="clear" w:color="auto" w:fill="auto"/>
          </w:tcPr>
          <w:p w14:paraId="4D6D1CEC"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19</w:t>
            </w:r>
          </w:p>
        </w:tc>
        <w:tc>
          <w:tcPr>
            <w:tcW w:w="2867" w:type="dxa"/>
            <w:shd w:val="clear" w:color="auto" w:fill="auto"/>
          </w:tcPr>
          <w:p w14:paraId="6DFB5689"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Xã Đan Điền</w:t>
            </w:r>
          </w:p>
        </w:tc>
        <w:tc>
          <w:tcPr>
            <w:tcW w:w="11379" w:type="dxa"/>
            <w:shd w:val="clear" w:color="auto" w:fill="auto"/>
          </w:tcPr>
          <w:p w14:paraId="5E33A693" w14:textId="77777777" w:rsidR="00DD72E2" w:rsidRPr="00DD72E2" w:rsidRDefault="00DD72E2" w:rsidP="003051B6">
            <w:pPr>
              <w:jc w:val="both"/>
              <w:rPr>
                <w:rFonts w:ascii="Times New Roman" w:eastAsia="Calibri" w:hAnsi="Times New Roman" w:cs="Times New Roman"/>
                <w:color w:val="0D0D0D"/>
                <w:sz w:val="26"/>
                <w:szCs w:val="26"/>
              </w:rPr>
            </w:pPr>
            <w:r w:rsidRPr="00DD72E2">
              <w:rPr>
                <w:rFonts w:ascii="Times New Roman" w:eastAsia="Calibri" w:hAnsi="Times New Roman" w:cs="Times New Roman"/>
                <w:color w:val="0D0D0D"/>
                <w:sz w:val="26"/>
                <w:szCs w:val="26"/>
              </w:rPr>
              <w:t>- Khu vực du lịch cộng đồng thôn Ngư Mỹ Thạnh.</w:t>
            </w:r>
          </w:p>
          <w:p w14:paraId="7E8A4950" w14:textId="77777777" w:rsidR="00DD72E2" w:rsidRPr="00DD72E2" w:rsidRDefault="00DD72E2" w:rsidP="003051B6">
            <w:pPr>
              <w:jc w:val="both"/>
              <w:rPr>
                <w:rFonts w:ascii="Times New Roman" w:eastAsia="Calibri" w:hAnsi="Times New Roman" w:cs="Times New Roman"/>
                <w:color w:val="0D0D0D"/>
                <w:sz w:val="26"/>
                <w:szCs w:val="26"/>
              </w:rPr>
            </w:pPr>
            <w:r w:rsidRPr="00DD72E2">
              <w:rPr>
                <w:rFonts w:ascii="Times New Roman" w:eastAsia="Calibri" w:hAnsi="Times New Roman" w:cs="Times New Roman"/>
                <w:color w:val="0D0D0D"/>
                <w:sz w:val="26"/>
                <w:szCs w:val="26"/>
              </w:rPr>
              <w:t>- Khu vực Cồn Tộc thôn Cư Lạc.</w:t>
            </w:r>
          </w:p>
        </w:tc>
      </w:tr>
      <w:tr w:rsidR="00DD72E2" w:rsidRPr="00DD72E2" w14:paraId="49BACD40" w14:textId="77777777" w:rsidTr="003051B6">
        <w:trPr>
          <w:jc w:val="center"/>
        </w:trPr>
        <w:tc>
          <w:tcPr>
            <w:tcW w:w="746" w:type="dxa"/>
            <w:shd w:val="clear" w:color="auto" w:fill="auto"/>
          </w:tcPr>
          <w:p w14:paraId="122E5CA8"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20</w:t>
            </w:r>
          </w:p>
        </w:tc>
        <w:tc>
          <w:tcPr>
            <w:tcW w:w="2867" w:type="dxa"/>
            <w:shd w:val="clear" w:color="auto" w:fill="auto"/>
          </w:tcPr>
          <w:p w14:paraId="17A55E1E"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Xã Khe tre</w:t>
            </w:r>
          </w:p>
        </w:tc>
        <w:tc>
          <w:tcPr>
            <w:tcW w:w="11379" w:type="dxa"/>
            <w:shd w:val="clear" w:color="auto" w:fill="auto"/>
          </w:tcPr>
          <w:p w14:paraId="3E186A82" w14:textId="77777777" w:rsidR="00DD72E2" w:rsidRPr="00DD72E2" w:rsidRDefault="00DD72E2" w:rsidP="003051B6">
            <w:pPr>
              <w:jc w:val="both"/>
              <w:rPr>
                <w:rFonts w:ascii="Times New Roman" w:eastAsia="Calibri" w:hAnsi="Times New Roman" w:cs="Times New Roman"/>
                <w:sz w:val="26"/>
                <w:szCs w:val="26"/>
              </w:rPr>
            </w:pPr>
            <w:r w:rsidRPr="00DD72E2">
              <w:rPr>
                <w:rFonts w:ascii="Times New Roman" w:eastAsia="Calibri" w:hAnsi="Times New Roman" w:cs="Times New Roman"/>
                <w:sz w:val="26"/>
                <w:szCs w:val="26"/>
              </w:rPr>
              <w:t>- Thôn: 1, 2, 3, 4, 5.</w:t>
            </w:r>
          </w:p>
        </w:tc>
      </w:tr>
      <w:tr w:rsidR="00DD72E2" w:rsidRPr="00DD72E2" w14:paraId="7A0684AB" w14:textId="77777777" w:rsidTr="003051B6">
        <w:trPr>
          <w:jc w:val="center"/>
        </w:trPr>
        <w:tc>
          <w:tcPr>
            <w:tcW w:w="746" w:type="dxa"/>
            <w:shd w:val="clear" w:color="auto" w:fill="auto"/>
          </w:tcPr>
          <w:p w14:paraId="1E60E9CB"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21</w:t>
            </w:r>
          </w:p>
        </w:tc>
        <w:tc>
          <w:tcPr>
            <w:tcW w:w="2867" w:type="dxa"/>
            <w:shd w:val="clear" w:color="auto" w:fill="auto"/>
          </w:tcPr>
          <w:p w14:paraId="06F5C68C"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Xã A Lưới 2</w:t>
            </w:r>
          </w:p>
        </w:tc>
        <w:tc>
          <w:tcPr>
            <w:tcW w:w="11379" w:type="dxa"/>
            <w:shd w:val="clear" w:color="auto" w:fill="auto"/>
          </w:tcPr>
          <w:p w14:paraId="1DCEAC5F" w14:textId="77777777" w:rsidR="00DD72E2" w:rsidRPr="00DD72E2" w:rsidRDefault="00DD72E2" w:rsidP="003051B6">
            <w:pPr>
              <w:jc w:val="both"/>
              <w:rPr>
                <w:rFonts w:ascii="Times New Roman" w:eastAsia="Calibri" w:hAnsi="Times New Roman" w:cs="Times New Roman"/>
                <w:sz w:val="26"/>
                <w:szCs w:val="26"/>
              </w:rPr>
            </w:pPr>
            <w:r w:rsidRPr="00DD72E2">
              <w:rPr>
                <w:rFonts w:ascii="Times New Roman" w:eastAsia="Calibri" w:hAnsi="Times New Roman" w:cs="Times New Roman"/>
                <w:sz w:val="26"/>
                <w:szCs w:val="26"/>
              </w:rPr>
              <w:t>- Thôn 4: Tổ dân cư 1, 3, 5, 6, 7.</w:t>
            </w:r>
          </w:p>
          <w:p w14:paraId="1CB7853E" w14:textId="77777777" w:rsidR="00DD72E2" w:rsidRPr="00DD72E2" w:rsidRDefault="00DD72E2" w:rsidP="003051B6">
            <w:pPr>
              <w:jc w:val="both"/>
              <w:rPr>
                <w:rFonts w:ascii="Times New Roman" w:eastAsia="Calibri" w:hAnsi="Times New Roman" w:cs="Times New Roman"/>
                <w:sz w:val="26"/>
                <w:szCs w:val="26"/>
              </w:rPr>
            </w:pPr>
            <w:r w:rsidRPr="00DD72E2">
              <w:rPr>
                <w:rFonts w:ascii="Times New Roman" w:eastAsia="Calibri" w:hAnsi="Times New Roman" w:cs="Times New Roman"/>
                <w:sz w:val="26"/>
                <w:szCs w:val="26"/>
              </w:rPr>
              <w:t xml:space="preserve">- Thôn 5: Tổ dân cư 2, 4, 5, 6. </w:t>
            </w:r>
          </w:p>
          <w:p w14:paraId="477F4F00" w14:textId="77777777" w:rsidR="00DD72E2" w:rsidRPr="00DD72E2" w:rsidRDefault="00DD72E2" w:rsidP="003051B6">
            <w:pPr>
              <w:jc w:val="both"/>
              <w:rPr>
                <w:rFonts w:ascii="Times New Roman" w:eastAsia="Calibri" w:hAnsi="Times New Roman" w:cs="Times New Roman"/>
                <w:sz w:val="26"/>
                <w:szCs w:val="26"/>
              </w:rPr>
            </w:pPr>
            <w:r w:rsidRPr="00DD72E2">
              <w:rPr>
                <w:rFonts w:ascii="Times New Roman" w:eastAsia="Calibri" w:hAnsi="Times New Roman" w:cs="Times New Roman"/>
                <w:sz w:val="26"/>
                <w:szCs w:val="26"/>
              </w:rPr>
              <w:t>- Thôn 6: Tổ dân cư 9, 10, 11, 12.</w:t>
            </w:r>
          </w:p>
        </w:tc>
      </w:tr>
      <w:tr w:rsidR="00DD72E2" w:rsidRPr="00DD72E2" w14:paraId="2C8281E6" w14:textId="77777777" w:rsidTr="003051B6">
        <w:trPr>
          <w:jc w:val="center"/>
        </w:trPr>
        <w:tc>
          <w:tcPr>
            <w:tcW w:w="746" w:type="dxa"/>
            <w:shd w:val="clear" w:color="auto" w:fill="auto"/>
          </w:tcPr>
          <w:p w14:paraId="671C93DF" w14:textId="77777777" w:rsidR="00DD72E2" w:rsidRPr="00DD72E2" w:rsidRDefault="00DD72E2" w:rsidP="003051B6">
            <w:pPr>
              <w:jc w:val="center"/>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22</w:t>
            </w:r>
          </w:p>
        </w:tc>
        <w:tc>
          <w:tcPr>
            <w:tcW w:w="2867" w:type="dxa"/>
            <w:shd w:val="clear" w:color="auto" w:fill="auto"/>
          </w:tcPr>
          <w:p w14:paraId="4E61C6AD" w14:textId="77777777" w:rsidR="00DD72E2" w:rsidRPr="00DD72E2" w:rsidRDefault="00DD72E2" w:rsidP="003051B6">
            <w:pPr>
              <w:rPr>
                <w:rFonts w:ascii="Times New Roman" w:eastAsia="Calibri" w:hAnsi="Times New Roman" w:cs="Times New Roman"/>
                <w:sz w:val="26"/>
                <w:szCs w:val="26"/>
              </w:rPr>
            </w:pPr>
            <w:r w:rsidRPr="00DD72E2">
              <w:rPr>
                <w:rFonts w:ascii="Times New Roman" w:eastAsia="Calibri" w:hAnsi="Times New Roman" w:cs="Times New Roman"/>
                <w:sz w:val="26"/>
                <w:szCs w:val="26"/>
              </w:rPr>
              <w:t>Xã Chân Mây Lăng Cô</w:t>
            </w:r>
          </w:p>
        </w:tc>
        <w:tc>
          <w:tcPr>
            <w:tcW w:w="11379" w:type="dxa"/>
            <w:shd w:val="clear" w:color="auto" w:fill="auto"/>
          </w:tcPr>
          <w:p w14:paraId="180FAD92" w14:textId="77777777" w:rsidR="00DD72E2" w:rsidRPr="00DD72E2" w:rsidRDefault="00DD72E2" w:rsidP="003051B6">
            <w:pPr>
              <w:shd w:val="clear" w:color="auto" w:fill="FFFFFF"/>
              <w:jc w:val="both"/>
              <w:rPr>
                <w:rFonts w:ascii="Times New Roman" w:hAnsi="Times New Roman" w:cs="Times New Roman"/>
                <w:b/>
                <w:sz w:val="26"/>
                <w:szCs w:val="26"/>
              </w:rPr>
            </w:pPr>
            <w:r w:rsidRPr="00DD72E2">
              <w:rPr>
                <w:rFonts w:ascii="Times New Roman" w:hAnsi="Times New Roman" w:cs="Times New Roman"/>
                <w:sz w:val="26"/>
                <w:szCs w:val="26"/>
              </w:rPr>
              <w:t xml:space="preserve">Thôn: An Cư Đông 1, Đồng Dương, An Cư Đông 2. </w:t>
            </w:r>
          </w:p>
        </w:tc>
      </w:tr>
      <w:tr w:rsidR="00DD72E2" w:rsidRPr="00DD72E2" w14:paraId="750513A5" w14:textId="77777777" w:rsidTr="003051B6">
        <w:trPr>
          <w:jc w:val="center"/>
        </w:trPr>
        <w:tc>
          <w:tcPr>
            <w:tcW w:w="746" w:type="dxa"/>
            <w:shd w:val="clear" w:color="auto" w:fill="auto"/>
          </w:tcPr>
          <w:p w14:paraId="25BE0F73" w14:textId="77777777" w:rsidR="00DD72E2" w:rsidRPr="00DD72E2" w:rsidRDefault="00DD72E2" w:rsidP="003051B6">
            <w:pPr>
              <w:jc w:val="center"/>
              <w:rPr>
                <w:rFonts w:ascii="Times New Roman" w:eastAsia="Calibri" w:hAnsi="Times New Roman" w:cs="Times New Roman"/>
                <w:b/>
                <w:sz w:val="26"/>
                <w:szCs w:val="26"/>
              </w:rPr>
            </w:pPr>
            <w:r w:rsidRPr="00DD72E2">
              <w:rPr>
                <w:rFonts w:ascii="Times New Roman" w:eastAsia="Calibri" w:hAnsi="Times New Roman" w:cs="Times New Roman"/>
                <w:b/>
                <w:sz w:val="26"/>
                <w:szCs w:val="26"/>
              </w:rPr>
              <w:t>II</w:t>
            </w:r>
          </w:p>
        </w:tc>
        <w:tc>
          <w:tcPr>
            <w:tcW w:w="2867" w:type="dxa"/>
            <w:shd w:val="clear" w:color="auto" w:fill="auto"/>
          </w:tcPr>
          <w:p w14:paraId="07637FC7" w14:textId="77777777" w:rsidR="00DD72E2" w:rsidRPr="00DD72E2" w:rsidRDefault="00DD72E2" w:rsidP="003051B6">
            <w:pPr>
              <w:jc w:val="both"/>
              <w:rPr>
                <w:rFonts w:ascii="Times New Roman" w:eastAsia="Calibri" w:hAnsi="Times New Roman" w:cs="Times New Roman"/>
                <w:b/>
                <w:bCs/>
                <w:sz w:val="26"/>
                <w:szCs w:val="26"/>
              </w:rPr>
            </w:pPr>
            <w:r w:rsidRPr="00DD72E2">
              <w:rPr>
                <w:rFonts w:ascii="Times New Roman" w:eastAsia="Calibri" w:hAnsi="Times New Roman" w:cs="Times New Roman"/>
                <w:b/>
                <w:bCs/>
                <w:sz w:val="26"/>
                <w:szCs w:val="26"/>
              </w:rPr>
              <w:t>Các khu vực khác</w:t>
            </w:r>
          </w:p>
        </w:tc>
        <w:tc>
          <w:tcPr>
            <w:tcW w:w="11379" w:type="dxa"/>
            <w:shd w:val="clear" w:color="auto" w:fill="auto"/>
          </w:tcPr>
          <w:p w14:paraId="0F29B656" w14:textId="77777777" w:rsidR="00DD72E2" w:rsidRPr="00DD72E2" w:rsidRDefault="00DD72E2" w:rsidP="003051B6">
            <w:pPr>
              <w:jc w:val="both"/>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 Khu vực khoanh vùng bảo vệ đối với di tích đã được xếp hạng và di tích thuộc danh mục kiểm kê được phê duyệt.</w:t>
            </w:r>
          </w:p>
          <w:p w14:paraId="4E44A7D4" w14:textId="77777777" w:rsidR="00DD72E2" w:rsidRPr="00DD72E2" w:rsidRDefault="00DD72E2" w:rsidP="003051B6">
            <w:pPr>
              <w:jc w:val="both"/>
              <w:rPr>
                <w:rFonts w:ascii="Times New Roman" w:hAnsi="Times New Roman" w:cs="Times New Roman"/>
                <w:sz w:val="26"/>
                <w:szCs w:val="26"/>
              </w:rPr>
            </w:pPr>
            <w:r w:rsidRPr="00DD72E2">
              <w:rPr>
                <w:rFonts w:ascii="Times New Roman" w:hAnsi="Times New Roman" w:cs="Times New Roman"/>
                <w:sz w:val="26"/>
                <w:szCs w:val="26"/>
              </w:rPr>
              <w:t>- Khu vực dọc bờ sông Hương, sông Ngự Hà.</w:t>
            </w:r>
          </w:p>
          <w:p w14:paraId="3AE75EC3" w14:textId="77777777" w:rsidR="00DD72E2" w:rsidRPr="00DD72E2" w:rsidRDefault="00DD72E2" w:rsidP="003051B6">
            <w:pPr>
              <w:jc w:val="both"/>
              <w:rPr>
                <w:rFonts w:ascii="Times New Roman" w:hAnsi="Times New Roman" w:cs="Times New Roman"/>
                <w:sz w:val="26"/>
                <w:szCs w:val="26"/>
              </w:rPr>
            </w:pPr>
            <w:r w:rsidRPr="00DD72E2">
              <w:rPr>
                <w:rFonts w:ascii="Times New Roman" w:hAnsi="Times New Roman" w:cs="Times New Roman"/>
                <w:sz w:val="26"/>
                <w:szCs w:val="26"/>
              </w:rPr>
              <w:t xml:space="preserve"> - Khu vực dọc theo các tuyến giao thông chính: Quốc lộ 1A, tỉnh lộ 10A, đường Nguyễn Hoàng và các trục đường chính đô thị.</w:t>
            </w:r>
          </w:p>
          <w:p w14:paraId="592B2426" w14:textId="77777777" w:rsidR="00DD72E2" w:rsidRPr="00DD72E2" w:rsidRDefault="00DD72E2" w:rsidP="003051B6">
            <w:pPr>
              <w:jc w:val="both"/>
              <w:rPr>
                <w:rFonts w:ascii="Times New Roman" w:eastAsia="Calibri" w:hAnsi="Times New Roman" w:cs="Times New Roman"/>
                <w:bCs/>
                <w:sz w:val="26"/>
                <w:szCs w:val="26"/>
              </w:rPr>
            </w:pPr>
            <w:r w:rsidRPr="00DD72E2">
              <w:rPr>
                <w:rFonts w:ascii="Times New Roman" w:hAnsi="Times New Roman" w:cs="Times New Roman"/>
                <w:sz w:val="26"/>
                <w:szCs w:val="26"/>
              </w:rPr>
              <w:t>- Khu vực quy hoạch Sân bay Phú Bài, KCN Phú Bài.</w:t>
            </w:r>
          </w:p>
          <w:p w14:paraId="6716A051" w14:textId="25B86570" w:rsidR="00DD72E2" w:rsidRPr="00DD72E2" w:rsidRDefault="00DD72E2" w:rsidP="003051B6">
            <w:pPr>
              <w:shd w:val="clear" w:color="auto" w:fill="FFFFFF"/>
              <w:tabs>
                <w:tab w:val="left" w:pos="3444"/>
              </w:tabs>
              <w:jc w:val="both"/>
              <w:rPr>
                <w:rFonts w:ascii="Times New Roman" w:hAnsi="Times New Roman" w:cs="Times New Roman"/>
                <w:spacing w:val="3"/>
                <w:sz w:val="26"/>
                <w:szCs w:val="26"/>
                <w:shd w:val="clear" w:color="auto" w:fill="E5F1FF"/>
              </w:rPr>
            </w:pPr>
            <w:r w:rsidRPr="00DD72E2">
              <w:rPr>
                <w:rFonts w:ascii="Times New Roman" w:hAnsi="Times New Roman" w:cs="Times New Roman"/>
                <w:spacing w:val="3"/>
                <w:sz w:val="26"/>
                <w:szCs w:val="26"/>
                <w:shd w:val="clear" w:color="auto" w:fill="FFFFFF"/>
              </w:rPr>
              <w:t>- Khu vực:</w:t>
            </w:r>
            <w:r w:rsidRPr="00DD72E2">
              <w:rPr>
                <w:rFonts w:ascii="Times New Roman" w:hAnsi="Times New Roman" w:cs="Times New Roman"/>
                <w:b/>
                <w:bCs/>
                <w:spacing w:val="3"/>
                <w:sz w:val="26"/>
                <w:szCs w:val="26"/>
                <w:shd w:val="clear" w:color="auto" w:fill="FFFFFF"/>
              </w:rPr>
              <w:t xml:space="preserve"> c</w:t>
            </w:r>
            <w:r w:rsidRPr="00DD72E2">
              <w:rPr>
                <w:rFonts w:ascii="Times New Roman" w:hAnsi="Times New Roman" w:cs="Times New Roman"/>
                <w:b/>
                <w:bCs/>
                <w:spacing w:val="3"/>
                <w:sz w:val="26"/>
                <w:szCs w:val="26"/>
                <w:u w:val="single"/>
                <w:shd w:val="clear" w:color="auto" w:fill="FFFFFF"/>
              </w:rPr>
              <w:t>ộng đồng dân cư có mật độ dân cư tập trung đông đúc, nhà ở liền kề</w:t>
            </w:r>
            <w:r w:rsidRPr="00DD72E2">
              <w:rPr>
                <w:rFonts w:ascii="Times New Roman" w:hAnsi="Times New Roman" w:cs="Times New Roman"/>
                <w:spacing w:val="3"/>
                <w:sz w:val="26"/>
                <w:szCs w:val="26"/>
                <w:shd w:val="clear" w:color="auto" w:fill="FFFFFF"/>
              </w:rPr>
              <w:t xml:space="preserve">, an ninh - quốc phòng, trung tâm văn hóa, y tế, công sở, trường học, chợ, cơ sở tín ngưỡng, khu di tích lịch sử được công nhận, khu lưu niệm, khu công nghiệp, tiểu thủ công nghiệp: cách </w:t>
            </w:r>
            <w:r w:rsidR="00350E66">
              <w:rPr>
                <w:rFonts w:ascii="Times New Roman" w:hAnsi="Times New Roman" w:cs="Times New Roman"/>
                <w:spacing w:val="3"/>
                <w:sz w:val="26"/>
                <w:szCs w:val="26"/>
                <w:shd w:val="clear" w:color="auto" w:fill="FFFFFF"/>
                <w:lang w:val="en-US"/>
              </w:rPr>
              <w:t>7</w:t>
            </w:r>
            <w:r w:rsidRPr="00DD72E2">
              <w:rPr>
                <w:rFonts w:ascii="Times New Roman" w:hAnsi="Times New Roman" w:cs="Times New Roman"/>
                <w:spacing w:val="3"/>
                <w:sz w:val="26"/>
                <w:szCs w:val="26"/>
                <w:shd w:val="clear" w:color="auto" w:fill="FFFFFF"/>
              </w:rPr>
              <w:t>0m;</w:t>
            </w:r>
            <w:r w:rsidRPr="00DD72E2">
              <w:rPr>
                <w:rFonts w:ascii="Times New Roman" w:hAnsi="Times New Roman" w:cs="Times New Roman"/>
                <w:spacing w:val="3"/>
                <w:sz w:val="26"/>
                <w:szCs w:val="26"/>
                <w:shd w:val="clear" w:color="auto" w:fill="E5F1FF"/>
              </w:rPr>
              <w:t xml:space="preserve"> </w:t>
            </w:r>
          </w:p>
          <w:p w14:paraId="6A112D72" w14:textId="77777777" w:rsidR="00DD72E2" w:rsidRPr="00DD72E2" w:rsidRDefault="00DD72E2" w:rsidP="003051B6">
            <w:pPr>
              <w:jc w:val="both"/>
              <w:rPr>
                <w:rFonts w:ascii="Times New Roman" w:eastAsia="Calibri" w:hAnsi="Times New Roman" w:cs="Times New Roman"/>
                <w:bCs/>
                <w:sz w:val="26"/>
                <w:szCs w:val="26"/>
              </w:rPr>
            </w:pPr>
            <w:r w:rsidRPr="00DD72E2">
              <w:rPr>
                <w:rFonts w:ascii="Times New Roman" w:eastAsia="Calibri" w:hAnsi="Times New Roman" w:cs="Times New Roman"/>
                <w:bCs/>
                <w:sz w:val="26"/>
                <w:szCs w:val="26"/>
              </w:rPr>
              <w:t xml:space="preserve">- Khu vực dọc sông, suối, hồ, ven biển, đầm phá: Cách </w:t>
            </w:r>
            <w:r w:rsidRPr="00DD72E2">
              <w:rPr>
                <w:rFonts w:ascii="Times New Roman" w:eastAsia="Calibri" w:hAnsi="Times New Roman" w:cs="Times New Roman"/>
                <w:sz w:val="26"/>
                <w:szCs w:val="26"/>
              </w:rPr>
              <w:t>100 mét từ bờ.</w:t>
            </w:r>
          </w:p>
          <w:p w14:paraId="30096F71" w14:textId="77777777" w:rsidR="00DD72E2" w:rsidRPr="00DD72E2" w:rsidRDefault="00DD72E2" w:rsidP="003051B6">
            <w:pPr>
              <w:jc w:val="both"/>
              <w:rPr>
                <w:rFonts w:ascii="Times New Roman" w:eastAsia="Calibri" w:hAnsi="Times New Roman" w:cs="Times New Roman"/>
                <w:bCs/>
                <w:sz w:val="26"/>
                <w:szCs w:val="26"/>
              </w:rPr>
            </w:pPr>
            <w:r w:rsidRPr="00DD72E2">
              <w:rPr>
                <w:rFonts w:ascii="Times New Roman" w:eastAsia="Calibri" w:hAnsi="Times New Roman" w:cs="Times New Roman"/>
                <w:sz w:val="26"/>
                <w:szCs w:val="26"/>
              </w:rPr>
              <w:t>- Khu vực d</w:t>
            </w:r>
            <w:r w:rsidRPr="00DD72E2">
              <w:rPr>
                <w:rFonts w:ascii="Times New Roman" w:eastAsia="Calibri" w:hAnsi="Times New Roman" w:cs="Times New Roman"/>
                <w:bCs/>
                <w:sz w:val="26"/>
                <w:szCs w:val="26"/>
              </w:rPr>
              <w:t>ọc các tuyến Quốc lộ, tỉnh lộ: Cách 30 mét tính từ lộ giới.</w:t>
            </w:r>
          </w:p>
        </w:tc>
      </w:tr>
    </w:tbl>
    <w:p w14:paraId="5AF24764" w14:textId="77777777" w:rsidR="00712BA6" w:rsidRPr="00B85C0B" w:rsidRDefault="00712BA6" w:rsidP="00712BA6">
      <w:pPr>
        <w:tabs>
          <w:tab w:val="left" w:pos="6540"/>
        </w:tabs>
        <w:rPr>
          <w:b/>
          <w:bCs/>
          <w:sz w:val="26"/>
          <w:szCs w:val="26"/>
        </w:rPr>
        <w:sectPr w:rsidR="00712BA6" w:rsidRPr="00B85C0B" w:rsidSect="003F2FA9">
          <w:headerReference w:type="default" r:id="rId16"/>
          <w:pgSz w:w="16840" w:h="11907" w:orient="landscape" w:code="9"/>
          <w:pgMar w:top="1134" w:right="1106" w:bottom="907" w:left="1134" w:header="567" w:footer="567" w:gutter="0"/>
          <w:pgNumType w:start="1"/>
          <w:cols w:space="720"/>
          <w:titlePg/>
          <w:docGrid w:linePitch="381"/>
        </w:sectPr>
      </w:pPr>
    </w:p>
    <w:p w14:paraId="1BA9A597" w14:textId="77777777" w:rsidR="00712BA6" w:rsidRDefault="00712BA6" w:rsidP="00712BA6"/>
    <w:p w14:paraId="5FD1C663" w14:textId="77777777" w:rsidR="00712BA6" w:rsidRPr="00712BA6" w:rsidRDefault="00712BA6" w:rsidP="00712BA6">
      <w:pPr>
        <w:rPr>
          <w:rFonts w:ascii="Times New Roman" w:hAnsi="Times New Roman" w:cs="Times New Roman"/>
          <w:sz w:val="28"/>
          <w:szCs w:val="28"/>
          <w:lang w:val="en-US"/>
        </w:rPr>
      </w:pPr>
    </w:p>
    <w:sectPr w:rsidR="00712BA6" w:rsidRPr="00712BA6" w:rsidSect="00C4027F">
      <w:headerReference w:type="default" r:id="rId17"/>
      <w:type w:val="continuous"/>
      <w:pgSz w:w="16840" w:h="11907" w:orient="landscape" w:code="9"/>
      <w:pgMar w:top="1418" w:right="851"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3458" w14:textId="77777777" w:rsidR="00372E00" w:rsidRDefault="00372E00">
      <w:pPr>
        <w:rPr>
          <w:rFonts w:cs="Times New Roman"/>
          <w:color w:val="auto"/>
          <w:lang w:eastAsia="en-US"/>
        </w:rPr>
      </w:pPr>
      <w:r>
        <w:rPr>
          <w:rFonts w:cs="Times New Roman"/>
          <w:color w:val="auto"/>
          <w:lang w:eastAsia="en-US"/>
        </w:rPr>
        <w:separator/>
      </w:r>
    </w:p>
  </w:endnote>
  <w:endnote w:type="continuationSeparator" w:id="0">
    <w:p w14:paraId="4FC026B4" w14:textId="77777777" w:rsidR="00372E00" w:rsidRDefault="0037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1D2E" w14:textId="77777777" w:rsidR="00372E00" w:rsidRDefault="00372E00">
      <w:pPr>
        <w:rPr>
          <w:rFonts w:cs="Times New Roman"/>
          <w:color w:val="auto"/>
          <w:lang w:eastAsia="en-US"/>
        </w:rPr>
      </w:pPr>
      <w:r>
        <w:rPr>
          <w:rFonts w:cs="Times New Roman"/>
          <w:color w:val="auto"/>
          <w:lang w:eastAsia="en-US"/>
        </w:rPr>
        <w:separator/>
      </w:r>
    </w:p>
  </w:footnote>
  <w:footnote w:type="continuationSeparator" w:id="0">
    <w:p w14:paraId="4668227A" w14:textId="77777777" w:rsidR="00372E00" w:rsidRDefault="0037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DA82" w14:textId="77777777" w:rsidR="00802E51" w:rsidRPr="00F8510A" w:rsidRDefault="00802E51" w:rsidP="00F8510A">
    <w:pPr>
      <w:pStyle w:val="Header"/>
      <w:jc w:val="center"/>
      <w:rPr>
        <w:sz w:val="26"/>
        <w:szCs w:val="26"/>
      </w:rPr>
    </w:pPr>
    <w:r w:rsidRPr="00F8510A">
      <w:rPr>
        <w:rFonts w:ascii="Times New Roman" w:hAnsi="Times New Roman"/>
        <w:sz w:val="26"/>
        <w:szCs w:val="26"/>
      </w:rPr>
      <w:fldChar w:fldCharType="begin"/>
    </w:r>
    <w:r w:rsidRPr="00F8510A">
      <w:rPr>
        <w:rFonts w:ascii="Times New Roman" w:hAnsi="Times New Roman"/>
        <w:sz w:val="26"/>
        <w:szCs w:val="26"/>
      </w:rPr>
      <w:instrText xml:space="preserve"> PAGE   \* MERGEFORMAT </w:instrText>
    </w:r>
    <w:r w:rsidRPr="00F8510A">
      <w:rPr>
        <w:rFonts w:ascii="Times New Roman" w:hAnsi="Times New Roman"/>
        <w:sz w:val="26"/>
        <w:szCs w:val="26"/>
      </w:rPr>
      <w:fldChar w:fldCharType="separate"/>
    </w:r>
    <w:r w:rsidR="00242985">
      <w:rPr>
        <w:rFonts w:ascii="Times New Roman" w:hAnsi="Times New Roman"/>
        <w:noProof/>
        <w:sz w:val="26"/>
        <w:szCs w:val="26"/>
      </w:rPr>
      <w:t>7</w:t>
    </w:r>
    <w:r w:rsidRPr="00F8510A">
      <w:rPr>
        <w:rFonts w:ascii="Times New Roman" w:hAnsi="Times New Roman"/>
        <w:noProof/>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58A9" w14:textId="77777777" w:rsidR="00712BA6" w:rsidRPr="0082745F" w:rsidRDefault="00712BA6">
    <w:pPr>
      <w:pStyle w:val="Header"/>
      <w:jc w:val="center"/>
    </w:pPr>
    <w:r w:rsidRPr="0082745F">
      <w:fldChar w:fldCharType="begin"/>
    </w:r>
    <w:r w:rsidRPr="0082745F">
      <w:instrText xml:space="preserve"> PAGE   \* MERGEFORMAT </w:instrText>
    </w:r>
    <w:r w:rsidRPr="0082745F">
      <w:fldChar w:fldCharType="separate"/>
    </w:r>
    <w:r>
      <w:rPr>
        <w:noProof/>
      </w:rPr>
      <w:t>3</w:t>
    </w:r>
    <w:r w:rsidRPr="0082745F">
      <w:rPr>
        <w:noProof/>
      </w:rPr>
      <w:fldChar w:fldCharType="end"/>
    </w:r>
  </w:p>
  <w:p w14:paraId="4A503E2F" w14:textId="77777777" w:rsidR="00712BA6" w:rsidRDefault="00712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D293" w14:textId="77777777" w:rsidR="00701FA0" w:rsidRDefault="00000000">
    <w:pPr>
      <w:pStyle w:val="Header"/>
      <w:jc w:val="center"/>
    </w:pPr>
    <w:r>
      <w:t>2</w:t>
    </w:r>
  </w:p>
  <w:p w14:paraId="318D294B" w14:textId="77777777" w:rsidR="00701FA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246725">
    <w:abstractNumId w:val="10"/>
  </w:num>
  <w:num w:numId="2" w16cid:durableId="1249116698">
    <w:abstractNumId w:val="11"/>
  </w:num>
  <w:num w:numId="3" w16cid:durableId="1441418452">
    <w:abstractNumId w:val="12"/>
  </w:num>
  <w:num w:numId="4" w16cid:durableId="1143232680">
    <w:abstractNumId w:val="13"/>
  </w:num>
  <w:num w:numId="5" w16cid:durableId="2031878644">
    <w:abstractNumId w:val="14"/>
  </w:num>
  <w:num w:numId="6" w16cid:durableId="826672813">
    <w:abstractNumId w:val="15"/>
  </w:num>
  <w:num w:numId="7" w16cid:durableId="635840972">
    <w:abstractNumId w:val="16"/>
  </w:num>
  <w:num w:numId="8" w16cid:durableId="528374328">
    <w:abstractNumId w:val="17"/>
  </w:num>
  <w:num w:numId="9" w16cid:durableId="1054817799">
    <w:abstractNumId w:val="18"/>
  </w:num>
  <w:num w:numId="10" w16cid:durableId="773020114">
    <w:abstractNumId w:val="19"/>
  </w:num>
  <w:num w:numId="11" w16cid:durableId="1062674240">
    <w:abstractNumId w:val="20"/>
  </w:num>
  <w:num w:numId="12" w16cid:durableId="1848326588">
    <w:abstractNumId w:val="21"/>
  </w:num>
  <w:num w:numId="13" w16cid:durableId="1987271236">
    <w:abstractNumId w:val="22"/>
  </w:num>
  <w:num w:numId="14" w16cid:durableId="2097902625">
    <w:abstractNumId w:val="23"/>
  </w:num>
  <w:num w:numId="15" w16cid:durableId="609363285">
    <w:abstractNumId w:val="24"/>
  </w:num>
  <w:num w:numId="16" w16cid:durableId="1472401025">
    <w:abstractNumId w:val="25"/>
  </w:num>
  <w:num w:numId="17" w16cid:durableId="302928028">
    <w:abstractNumId w:val="26"/>
  </w:num>
  <w:num w:numId="18" w16cid:durableId="553736652">
    <w:abstractNumId w:val="27"/>
  </w:num>
  <w:num w:numId="19" w16cid:durableId="1701542721">
    <w:abstractNumId w:val="28"/>
  </w:num>
  <w:num w:numId="20" w16cid:durableId="1013529721">
    <w:abstractNumId w:val="29"/>
  </w:num>
  <w:num w:numId="21" w16cid:durableId="342168087">
    <w:abstractNumId w:val="30"/>
  </w:num>
  <w:num w:numId="22" w16cid:durableId="223180457">
    <w:abstractNumId w:val="31"/>
  </w:num>
  <w:num w:numId="23" w16cid:durableId="1797212322">
    <w:abstractNumId w:val="9"/>
  </w:num>
  <w:num w:numId="24" w16cid:durableId="2126188272">
    <w:abstractNumId w:val="7"/>
  </w:num>
  <w:num w:numId="25" w16cid:durableId="993340160">
    <w:abstractNumId w:val="6"/>
  </w:num>
  <w:num w:numId="26" w16cid:durableId="945423139">
    <w:abstractNumId w:val="5"/>
  </w:num>
  <w:num w:numId="27" w16cid:durableId="1189904045">
    <w:abstractNumId w:val="4"/>
  </w:num>
  <w:num w:numId="28" w16cid:durableId="518467922">
    <w:abstractNumId w:val="8"/>
  </w:num>
  <w:num w:numId="29" w16cid:durableId="126747045">
    <w:abstractNumId w:val="3"/>
  </w:num>
  <w:num w:numId="30" w16cid:durableId="282081132">
    <w:abstractNumId w:val="2"/>
  </w:num>
  <w:num w:numId="31" w16cid:durableId="89400822">
    <w:abstractNumId w:val="1"/>
  </w:num>
  <w:num w:numId="32" w16cid:durableId="211843492">
    <w:abstractNumId w:val="0"/>
  </w:num>
  <w:num w:numId="33" w16cid:durableId="296761864">
    <w:abstractNumId w:val="37"/>
  </w:num>
  <w:num w:numId="34" w16cid:durableId="1349982318">
    <w:abstractNumId w:val="39"/>
  </w:num>
  <w:num w:numId="35" w16cid:durableId="1056053536">
    <w:abstractNumId w:val="34"/>
  </w:num>
  <w:num w:numId="36" w16cid:durableId="1886453966">
    <w:abstractNumId w:val="43"/>
  </w:num>
  <w:num w:numId="37" w16cid:durableId="1037898809">
    <w:abstractNumId w:val="38"/>
  </w:num>
  <w:num w:numId="38" w16cid:durableId="1701272857">
    <w:abstractNumId w:val="41"/>
  </w:num>
  <w:num w:numId="39" w16cid:durableId="837384939">
    <w:abstractNumId w:val="45"/>
  </w:num>
  <w:num w:numId="40" w16cid:durableId="1370646162">
    <w:abstractNumId w:val="42"/>
  </w:num>
  <w:num w:numId="41" w16cid:durableId="1657762955">
    <w:abstractNumId w:val="33"/>
  </w:num>
  <w:num w:numId="42" w16cid:durableId="648707556">
    <w:abstractNumId w:val="44"/>
  </w:num>
  <w:num w:numId="43" w16cid:durableId="268051193">
    <w:abstractNumId w:val="40"/>
  </w:num>
  <w:num w:numId="44" w16cid:durableId="116264364">
    <w:abstractNumId w:val="47"/>
  </w:num>
  <w:num w:numId="45" w16cid:durableId="1718895337">
    <w:abstractNumId w:val="36"/>
  </w:num>
  <w:num w:numId="46" w16cid:durableId="1532693400">
    <w:abstractNumId w:val="46"/>
  </w:num>
  <w:num w:numId="47" w16cid:durableId="1551649753">
    <w:abstractNumId w:val="35"/>
  </w:num>
  <w:num w:numId="48" w16cid:durableId="196042788">
    <w:abstractNumId w:val="48"/>
  </w:num>
  <w:num w:numId="49" w16cid:durableId="1245341297">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numStart w:val="12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D63"/>
    <w:rsid w:val="0002519F"/>
    <w:rsid w:val="00025230"/>
    <w:rsid w:val="000276D4"/>
    <w:rsid w:val="000326E7"/>
    <w:rsid w:val="000327FB"/>
    <w:rsid w:val="00033B72"/>
    <w:rsid w:val="0003479C"/>
    <w:rsid w:val="000354EE"/>
    <w:rsid w:val="00035ADE"/>
    <w:rsid w:val="00035C86"/>
    <w:rsid w:val="00036277"/>
    <w:rsid w:val="00037A59"/>
    <w:rsid w:val="00041022"/>
    <w:rsid w:val="00043D8F"/>
    <w:rsid w:val="000446B9"/>
    <w:rsid w:val="00044A41"/>
    <w:rsid w:val="00047066"/>
    <w:rsid w:val="00047207"/>
    <w:rsid w:val="000474FF"/>
    <w:rsid w:val="00047A3E"/>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76F61"/>
    <w:rsid w:val="0008146D"/>
    <w:rsid w:val="000814A5"/>
    <w:rsid w:val="000829CC"/>
    <w:rsid w:val="00082BF7"/>
    <w:rsid w:val="00082DF8"/>
    <w:rsid w:val="00082E0B"/>
    <w:rsid w:val="00083530"/>
    <w:rsid w:val="00086732"/>
    <w:rsid w:val="00087CB5"/>
    <w:rsid w:val="00092949"/>
    <w:rsid w:val="00092B3B"/>
    <w:rsid w:val="000931EE"/>
    <w:rsid w:val="000935CA"/>
    <w:rsid w:val="00093F85"/>
    <w:rsid w:val="00094D15"/>
    <w:rsid w:val="00095864"/>
    <w:rsid w:val="00097737"/>
    <w:rsid w:val="000A0296"/>
    <w:rsid w:val="000A1C19"/>
    <w:rsid w:val="000A26C2"/>
    <w:rsid w:val="000A6131"/>
    <w:rsid w:val="000A72DE"/>
    <w:rsid w:val="000A7FE9"/>
    <w:rsid w:val="000B08D3"/>
    <w:rsid w:val="000B25E8"/>
    <w:rsid w:val="000B286E"/>
    <w:rsid w:val="000B4111"/>
    <w:rsid w:val="000B7E13"/>
    <w:rsid w:val="000C02E8"/>
    <w:rsid w:val="000C03F5"/>
    <w:rsid w:val="000C2665"/>
    <w:rsid w:val="000C28A5"/>
    <w:rsid w:val="000C4563"/>
    <w:rsid w:val="000C4C2C"/>
    <w:rsid w:val="000D1322"/>
    <w:rsid w:val="000D2925"/>
    <w:rsid w:val="000D4019"/>
    <w:rsid w:val="000D552E"/>
    <w:rsid w:val="000D5F1F"/>
    <w:rsid w:val="000D6036"/>
    <w:rsid w:val="000D6F30"/>
    <w:rsid w:val="000E1A5E"/>
    <w:rsid w:val="000E1EA6"/>
    <w:rsid w:val="000E287B"/>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2E4"/>
    <w:rsid w:val="0010349C"/>
    <w:rsid w:val="001035FE"/>
    <w:rsid w:val="0010490B"/>
    <w:rsid w:val="00106D2D"/>
    <w:rsid w:val="00107191"/>
    <w:rsid w:val="001105D1"/>
    <w:rsid w:val="00111657"/>
    <w:rsid w:val="0011199F"/>
    <w:rsid w:val="001120BD"/>
    <w:rsid w:val="00113586"/>
    <w:rsid w:val="001143F1"/>
    <w:rsid w:val="001145AF"/>
    <w:rsid w:val="00114B73"/>
    <w:rsid w:val="00116463"/>
    <w:rsid w:val="001200C2"/>
    <w:rsid w:val="00121EED"/>
    <w:rsid w:val="00122662"/>
    <w:rsid w:val="0012288A"/>
    <w:rsid w:val="001230E4"/>
    <w:rsid w:val="00123F34"/>
    <w:rsid w:val="00124B02"/>
    <w:rsid w:val="00126768"/>
    <w:rsid w:val="001277BE"/>
    <w:rsid w:val="001278D2"/>
    <w:rsid w:val="00130321"/>
    <w:rsid w:val="00130644"/>
    <w:rsid w:val="001327DE"/>
    <w:rsid w:val="00134D94"/>
    <w:rsid w:val="00135144"/>
    <w:rsid w:val="00135DAE"/>
    <w:rsid w:val="00135F88"/>
    <w:rsid w:val="00136E55"/>
    <w:rsid w:val="00136F58"/>
    <w:rsid w:val="00140E82"/>
    <w:rsid w:val="00142955"/>
    <w:rsid w:val="00143676"/>
    <w:rsid w:val="0014588A"/>
    <w:rsid w:val="00145F0C"/>
    <w:rsid w:val="001469AA"/>
    <w:rsid w:val="00146F3F"/>
    <w:rsid w:val="00147000"/>
    <w:rsid w:val="00150DAC"/>
    <w:rsid w:val="001510F1"/>
    <w:rsid w:val="001519B8"/>
    <w:rsid w:val="00153862"/>
    <w:rsid w:val="00155901"/>
    <w:rsid w:val="001564B4"/>
    <w:rsid w:val="001565CE"/>
    <w:rsid w:val="00156B1F"/>
    <w:rsid w:val="001573DA"/>
    <w:rsid w:val="00163452"/>
    <w:rsid w:val="00163947"/>
    <w:rsid w:val="00166135"/>
    <w:rsid w:val="00166441"/>
    <w:rsid w:val="00170336"/>
    <w:rsid w:val="00170EFD"/>
    <w:rsid w:val="00172175"/>
    <w:rsid w:val="00173313"/>
    <w:rsid w:val="001738DD"/>
    <w:rsid w:val="001802B1"/>
    <w:rsid w:val="0018372B"/>
    <w:rsid w:val="00183C94"/>
    <w:rsid w:val="001845D3"/>
    <w:rsid w:val="00185C8D"/>
    <w:rsid w:val="00186FC8"/>
    <w:rsid w:val="001911C6"/>
    <w:rsid w:val="0019392A"/>
    <w:rsid w:val="0019459C"/>
    <w:rsid w:val="00194A14"/>
    <w:rsid w:val="00195A18"/>
    <w:rsid w:val="00195B66"/>
    <w:rsid w:val="00196350"/>
    <w:rsid w:val="001A1AFC"/>
    <w:rsid w:val="001A2C88"/>
    <w:rsid w:val="001A2FB3"/>
    <w:rsid w:val="001A322A"/>
    <w:rsid w:val="001A39FD"/>
    <w:rsid w:val="001A3FCA"/>
    <w:rsid w:val="001A45E2"/>
    <w:rsid w:val="001A4F33"/>
    <w:rsid w:val="001A7FAD"/>
    <w:rsid w:val="001B0B96"/>
    <w:rsid w:val="001B1A30"/>
    <w:rsid w:val="001B4562"/>
    <w:rsid w:val="001B45C7"/>
    <w:rsid w:val="001B4C2D"/>
    <w:rsid w:val="001B50D6"/>
    <w:rsid w:val="001B5687"/>
    <w:rsid w:val="001B5C3A"/>
    <w:rsid w:val="001B5D1C"/>
    <w:rsid w:val="001B644E"/>
    <w:rsid w:val="001C68B6"/>
    <w:rsid w:val="001C6A17"/>
    <w:rsid w:val="001C79AC"/>
    <w:rsid w:val="001D17D7"/>
    <w:rsid w:val="001D1B3D"/>
    <w:rsid w:val="001D23DA"/>
    <w:rsid w:val="001D2B73"/>
    <w:rsid w:val="001D5910"/>
    <w:rsid w:val="001D7164"/>
    <w:rsid w:val="001D7FB3"/>
    <w:rsid w:val="001E00FD"/>
    <w:rsid w:val="001E3932"/>
    <w:rsid w:val="001E612F"/>
    <w:rsid w:val="001E6C53"/>
    <w:rsid w:val="001E7363"/>
    <w:rsid w:val="001F09CD"/>
    <w:rsid w:val="001F0A42"/>
    <w:rsid w:val="001F1116"/>
    <w:rsid w:val="001F2B88"/>
    <w:rsid w:val="001F32C5"/>
    <w:rsid w:val="001F34CF"/>
    <w:rsid w:val="001F4194"/>
    <w:rsid w:val="001F4C16"/>
    <w:rsid w:val="001F5656"/>
    <w:rsid w:val="001F5F50"/>
    <w:rsid w:val="001F7D13"/>
    <w:rsid w:val="00202446"/>
    <w:rsid w:val="00203AC6"/>
    <w:rsid w:val="002047CC"/>
    <w:rsid w:val="00204DE0"/>
    <w:rsid w:val="002110B6"/>
    <w:rsid w:val="0021518B"/>
    <w:rsid w:val="00221BF6"/>
    <w:rsid w:val="0022278F"/>
    <w:rsid w:val="00222C21"/>
    <w:rsid w:val="00223252"/>
    <w:rsid w:val="00224019"/>
    <w:rsid w:val="002240DD"/>
    <w:rsid w:val="00224CFC"/>
    <w:rsid w:val="00224D00"/>
    <w:rsid w:val="002262FE"/>
    <w:rsid w:val="002268DF"/>
    <w:rsid w:val="00226F0F"/>
    <w:rsid w:val="00232863"/>
    <w:rsid w:val="00232FAF"/>
    <w:rsid w:val="00233334"/>
    <w:rsid w:val="0023531E"/>
    <w:rsid w:val="002355A6"/>
    <w:rsid w:val="00235C27"/>
    <w:rsid w:val="002361D0"/>
    <w:rsid w:val="0023676B"/>
    <w:rsid w:val="00236FAA"/>
    <w:rsid w:val="00237D81"/>
    <w:rsid w:val="0024106F"/>
    <w:rsid w:val="00241BAE"/>
    <w:rsid w:val="00242985"/>
    <w:rsid w:val="00243746"/>
    <w:rsid w:val="0024453A"/>
    <w:rsid w:val="002449D3"/>
    <w:rsid w:val="0024639C"/>
    <w:rsid w:val="00252D54"/>
    <w:rsid w:val="002544D2"/>
    <w:rsid w:val="00254D26"/>
    <w:rsid w:val="00255901"/>
    <w:rsid w:val="00255AFC"/>
    <w:rsid w:val="002566FC"/>
    <w:rsid w:val="002602E6"/>
    <w:rsid w:val="002618FF"/>
    <w:rsid w:val="002625A0"/>
    <w:rsid w:val="002661D8"/>
    <w:rsid w:val="002665E9"/>
    <w:rsid w:val="00271E55"/>
    <w:rsid w:val="0027258A"/>
    <w:rsid w:val="00272931"/>
    <w:rsid w:val="00274064"/>
    <w:rsid w:val="0027466D"/>
    <w:rsid w:val="00276017"/>
    <w:rsid w:val="0027682F"/>
    <w:rsid w:val="002824FD"/>
    <w:rsid w:val="00283DC3"/>
    <w:rsid w:val="0028647D"/>
    <w:rsid w:val="002874EB"/>
    <w:rsid w:val="0029030C"/>
    <w:rsid w:val="002911A9"/>
    <w:rsid w:val="00291AE3"/>
    <w:rsid w:val="00291AF5"/>
    <w:rsid w:val="00292EA5"/>
    <w:rsid w:val="002939D1"/>
    <w:rsid w:val="00294353"/>
    <w:rsid w:val="00296527"/>
    <w:rsid w:val="00297C54"/>
    <w:rsid w:val="002A006E"/>
    <w:rsid w:val="002A2824"/>
    <w:rsid w:val="002A5433"/>
    <w:rsid w:val="002A597D"/>
    <w:rsid w:val="002A5AAD"/>
    <w:rsid w:val="002A6386"/>
    <w:rsid w:val="002B07F5"/>
    <w:rsid w:val="002B0DB4"/>
    <w:rsid w:val="002B35B4"/>
    <w:rsid w:val="002B36D2"/>
    <w:rsid w:val="002B38A5"/>
    <w:rsid w:val="002B3F4D"/>
    <w:rsid w:val="002B6A8F"/>
    <w:rsid w:val="002B792E"/>
    <w:rsid w:val="002C1AC1"/>
    <w:rsid w:val="002C2A00"/>
    <w:rsid w:val="002C3E43"/>
    <w:rsid w:val="002C5D29"/>
    <w:rsid w:val="002C5DD0"/>
    <w:rsid w:val="002C636B"/>
    <w:rsid w:val="002C6B7B"/>
    <w:rsid w:val="002C6E57"/>
    <w:rsid w:val="002C6E6B"/>
    <w:rsid w:val="002C72F0"/>
    <w:rsid w:val="002C79A0"/>
    <w:rsid w:val="002D1990"/>
    <w:rsid w:val="002D1A1E"/>
    <w:rsid w:val="002D4427"/>
    <w:rsid w:val="002D452E"/>
    <w:rsid w:val="002D4B06"/>
    <w:rsid w:val="002D5C09"/>
    <w:rsid w:val="002D79D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4E6B"/>
    <w:rsid w:val="003151D7"/>
    <w:rsid w:val="00316A75"/>
    <w:rsid w:val="003178DE"/>
    <w:rsid w:val="00320523"/>
    <w:rsid w:val="00320535"/>
    <w:rsid w:val="003214FF"/>
    <w:rsid w:val="00322663"/>
    <w:rsid w:val="00322F20"/>
    <w:rsid w:val="00323CA4"/>
    <w:rsid w:val="00323D89"/>
    <w:rsid w:val="003240C7"/>
    <w:rsid w:val="00325894"/>
    <w:rsid w:val="00325B72"/>
    <w:rsid w:val="00326E9D"/>
    <w:rsid w:val="00327404"/>
    <w:rsid w:val="003335E9"/>
    <w:rsid w:val="00334DE4"/>
    <w:rsid w:val="00335D2D"/>
    <w:rsid w:val="00335DB0"/>
    <w:rsid w:val="00337B0B"/>
    <w:rsid w:val="00340B6C"/>
    <w:rsid w:val="00341CBA"/>
    <w:rsid w:val="003456F7"/>
    <w:rsid w:val="00345B22"/>
    <w:rsid w:val="003467AE"/>
    <w:rsid w:val="00346A93"/>
    <w:rsid w:val="003474D5"/>
    <w:rsid w:val="003502B0"/>
    <w:rsid w:val="003509B6"/>
    <w:rsid w:val="00350E66"/>
    <w:rsid w:val="003522DF"/>
    <w:rsid w:val="003527EA"/>
    <w:rsid w:val="00352B63"/>
    <w:rsid w:val="00352E64"/>
    <w:rsid w:val="003539E7"/>
    <w:rsid w:val="003558FC"/>
    <w:rsid w:val="0036123D"/>
    <w:rsid w:val="00362F55"/>
    <w:rsid w:val="003641F3"/>
    <w:rsid w:val="003643EF"/>
    <w:rsid w:val="00364B57"/>
    <w:rsid w:val="003666D9"/>
    <w:rsid w:val="0036788D"/>
    <w:rsid w:val="0037102F"/>
    <w:rsid w:val="00372E00"/>
    <w:rsid w:val="0037385B"/>
    <w:rsid w:val="00374977"/>
    <w:rsid w:val="00374CC2"/>
    <w:rsid w:val="003766D9"/>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5A06"/>
    <w:rsid w:val="00397D51"/>
    <w:rsid w:val="003A0ABB"/>
    <w:rsid w:val="003A24AE"/>
    <w:rsid w:val="003A27F3"/>
    <w:rsid w:val="003A2C33"/>
    <w:rsid w:val="003A3A90"/>
    <w:rsid w:val="003A3C49"/>
    <w:rsid w:val="003A41DC"/>
    <w:rsid w:val="003A4364"/>
    <w:rsid w:val="003A58E4"/>
    <w:rsid w:val="003A6610"/>
    <w:rsid w:val="003B061C"/>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4CE"/>
    <w:rsid w:val="003D6061"/>
    <w:rsid w:val="003D6D1B"/>
    <w:rsid w:val="003D7E4D"/>
    <w:rsid w:val="003E05A6"/>
    <w:rsid w:val="003E136D"/>
    <w:rsid w:val="003E4928"/>
    <w:rsid w:val="003E49AF"/>
    <w:rsid w:val="003E697B"/>
    <w:rsid w:val="003E7173"/>
    <w:rsid w:val="003E7F42"/>
    <w:rsid w:val="003F0B51"/>
    <w:rsid w:val="003F0FA0"/>
    <w:rsid w:val="003F1429"/>
    <w:rsid w:val="003F1A1F"/>
    <w:rsid w:val="003F29D7"/>
    <w:rsid w:val="003F2C19"/>
    <w:rsid w:val="003F2FA9"/>
    <w:rsid w:val="003F488C"/>
    <w:rsid w:val="003F560C"/>
    <w:rsid w:val="003F64BA"/>
    <w:rsid w:val="003F7021"/>
    <w:rsid w:val="003F7854"/>
    <w:rsid w:val="00400389"/>
    <w:rsid w:val="00400EC3"/>
    <w:rsid w:val="00404D74"/>
    <w:rsid w:val="004106E9"/>
    <w:rsid w:val="004108E2"/>
    <w:rsid w:val="00411CAD"/>
    <w:rsid w:val="00412EC9"/>
    <w:rsid w:val="004166F3"/>
    <w:rsid w:val="00416A0A"/>
    <w:rsid w:val="004174F1"/>
    <w:rsid w:val="004178CA"/>
    <w:rsid w:val="00420D29"/>
    <w:rsid w:val="004217DB"/>
    <w:rsid w:val="004219F3"/>
    <w:rsid w:val="00421CC3"/>
    <w:rsid w:val="004227CF"/>
    <w:rsid w:val="004248C1"/>
    <w:rsid w:val="0042694F"/>
    <w:rsid w:val="0042705F"/>
    <w:rsid w:val="004274BE"/>
    <w:rsid w:val="00430BC8"/>
    <w:rsid w:val="00431398"/>
    <w:rsid w:val="00431AC2"/>
    <w:rsid w:val="00431F73"/>
    <w:rsid w:val="00433559"/>
    <w:rsid w:val="00435423"/>
    <w:rsid w:val="0043549C"/>
    <w:rsid w:val="00437726"/>
    <w:rsid w:val="00440147"/>
    <w:rsid w:val="00442AE9"/>
    <w:rsid w:val="00444FCB"/>
    <w:rsid w:val="004450CC"/>
    <w:rsid w:val="00445B54"/>
    <w:rsid w:val="00446E90"/>
    <w:rsid w:val="00450D46"/>
    <w:rsid w:val="00452964"/>
    <w:rsid w:val="00452E03"/>
    <w:rsid w:val="0045311F"/>
    <w:rsid w:val="004534DB"/>
    <w:rsid w:val="00454579"/>
    <w:rsid w:val="00456D63"/>
    <w:rsid w:val="00457513"/>
    <w:rsid w:val="00457ACE"/>
    <w:rsid w:val="00460781"/>
    <w:rsid w:val="00463392"/>
    <w:rsid w:val="0046341E"/>
    <w:rsid w:val="004646D5"/>
    <w:rsid w:val="00465B88"/>
    <w:rsid w:val="00466AE5"/>
    <w:rsid w:val="00467092"/>
    <w:rsid w:val="0047195F"/>
    <w:rsid w:val="00472DE9"/>
    <w:rsid w:val="004739EB"/>
    <w:rsid w:val="004769B4"/>
    <w:rsid w:val="00483FFC"/>
    <w:rsid w:val="00484460"/>
    <w:rsid w:val="00485314"/>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5C89"/>
    <w:rsid w:val="004A6C46"/>
    <w:rsid w:val="004A6D95"/>
    <w:rsid w:val="004A7915"/>
    <w:rsid w:val="004A798F"/>
    <w:rsid w:val="004A7B38"/>
    <w:rsid w:val="004B0243"/>
    <w:rsid w:val="004B21A7"/>
    <w:rsid w:val="004B2B81"/>
    <w:rsid w:val="004B2D3A"/>
    <w:rsid w:val="004B3C9C"/>
    <w:rsid w:val="004B6338"/>
    <w:rsid w:val="004B64DC"/>
    <w:rsid w:val="004B7A9D"/>
    <w:rsid w:val="004C03E9"/>
    <w:rsid w:val="004C16AE"/>
    <w:rsid w:val="004C3384"/>
    <w:rsid w:val="004C3455"/>
    <w:rsid w:val="004C4D78"/>
    <w:rsid w:val="004C4FCB"/>
    <w:rsid w:val="004C5FA7"/>
    <w:rsid w:val="004D0BA6"/>
    <w:rsid w:val="004D165C"/>
    <w:rsid w:val="004D1B8A"/>
    <w:rsid w:val="004D3B4C"/>
    <w:rsid w:val="004D3F0A"/>
    <w:rsid w:val="004D4D21"/>
    <w:rsid w:val="004D56BC"/>
    <w:rsid w:val="004D5A97"/>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1FAE"/>
    <w:rsid w:val="00512405"/>
    <w:rsid w:val="005144D5"/>
    <w:rsid w:val="00514E1C"/>
    <w:rsid w:val="0051605E"/>
    <w:rsid w:val="005171D1"/>
    <w:rsid w:val="00521CBC"/>
    <w:rsid w:val="00521DDD"/>
    <w:rsid w:val="00522FBB"/>
    <w:rsid w:val="0052370E"/>
    <w:rsid w:val="005237BB"/>
    <w:rsid w:val="00523BC8"/>
    <w:rsid w:val="005244A6"/>
    <w:rsid w:val="005252E4"/>
    <w:rsid w:val="00525F3C"/>
    <w:rsid w:val="0052629C"/>
    <w:rsid w:val="00526A97"/>
    <w:rsid w:val="00526B4B"/>
    <w:rsid w:val="00526D08"/>
    <w:rsid w:val="005270F1"/>
    <w:rsid w:val="00530F85"/>
    <w:rsid w:val="00531BA0"/>
    <w:rsid w:val="00532E68"/>
    <w:rsid w:val="005337BB"/>
    <w:rsid w:val="00534132"/>
    <w:rsid w:val="0053527A"/>
    <w:rsid w:val="0053617E"/>
    <w:rsid w:val="00536E30"/>
    <w:rsid w:val="00542276"/>
    <w:rsid w:val="005449B3"/>
    <w:rsid w:val="005456AE"/>
    <w:rsid w:val="00545709"/>
    <w:rsid w:val="00545EB9"/>
    <w:rsid w:val="00546E2D"/>
    <w:rsid w:val="0055081E"/>
    <w:rsid w:val="005510A9"/>
    <w:rsid w:val="00551A95"/>
    <w:rsid w:val="00551E30"/>
    <w:rsid w:val="005523A3"/>
    <w:rsid w:val="0055399D"/>
    <w:rsid w:val="00554141"/>
    <w:rsid w:val="00554585"/>
    <w:rsid w:val="00554B65"/>
    <w:rsid w:val="00555598"/>
    <w:rsid w:val="00555746"/>
    <w:rsid w:val="005564B9"/>
    <w:rsid w:val="00560E87"/>
    <w:rsid w:val="00561632"/>
    <w:rsid w:val="005616D6"/>
    <w:rsid w:val="00562008"/>
    <w:rsid w:val="00564AE4"/>
    <w:rsid w:val="00565A15"/>
    <w:rsid w:val="005664D2"/>
    <w:rsid w:val="00566DA8"/>
    <w:rsid w:val="00571792"/>
    <w:rsid w:val="00571E32"/>
    <w:rsid w:val="0057237F"/>
    <w:rsid w:val="00573067"/>
    <w:rsid w:val="0057413F"/>
    <w:rsid w:val="0057477D"/>
    <w:rsid w:val="00582331"/>
    <w:rsid w:val="005839B6"/>
    <w:rsid w:val="005858BC"/>
    <w:rsid w:val="0058670E"/>
    <w:rsid w:val="0058709D"/>
    <w:rsid w:val="00587897"/>
    <w:rsid w:val="00587CA4"/>
    <w:rsid w:val="00590EF9"/>
    <w:rsid w:val="0059381E"/>
    <w:rsid w:val="00594E84"/>
    <w:rsid w:val="005975E7"/>
    <w:rsid w:val="005A2043"/>
    <w:rsid w:val="005A3D45"/>
    <w:rsid w:val="005A4EBE"/>
    <w:rsid w:val="005A6433"/>
    <w:rsid w:val="005A6C15"/>
    <w:rsid w:val="005B0797"/>
    <w:rsid w:val="005B3265"/>
    <w:rsid w:val="005B34BE"/>
    <w:rsid w:val="005B37CC"/>
    <w:rsid w:val="005B406D"/>
    <w:rsid w:val="005B4AB6"/>
    <w:rsid w:val="005B54CD"/>
    <w:rsid w:val="005B704E"/>
    <w:rsid w:val="005B7979"/>
    <w:rsid w:val="005C0959"/>
    <w:rsid w:val="005C2F7A"/>
    <w:rsid w:val="005C3024"/>
    <w:rsid w:val="005C3580"/>
    <w:rsid w:val="005C3C64"/>
    <w:rsid w:val="005C59A2"/>
    <w:rsid w:val="005C66A2"/>
    <w:rsid w:val="005D0DEA"/>
    <w:rsid w:val="005D0FED"/>
    <w:rsid w:val="005D1578"/>
    <w:rsid w:val="005D21D7"/>
    <w:rsid w:val="005D25D6"/>
    <w:rsid w:val="005D2B6C"/>
    <w:rsid w:val="005D3740"/>
    <w:rsid w:val="005D6084"/>
    <w:rsid w:val="005E0DE9"/>
    <w:rsid w:val="005E1640"/>
    <w:rsid w:val="005E362B"/>
    <w:rsid w:val="005E3B9A"/>
    <w:rsid w:val="005E40FC"/>
    <w:rsid w:val="005E429D"/>
    <w:rsid w:val="005E46FA"/>
    <w:rsid w:val="005E6A64"/>
    <w:rsid w:val="005E79AE"/>
    <w:rsid w:val="005F0055"/>
    <w:rsid w:val="005F02C6"/>
    <w:rsid w:val="005F0BEB"/>
    <w:rsid w:val="005F17C9"/>
    <w:rsid w:val="005F190D"/>
    <w:rsid w:val="005F2AF8"/>
    <w:rsid w:val="005F314E"/>
    <w:rsid w:val="005F3873"/>
    <w:rsid w:val="005F63A1"/>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70C"/>
    <w:rsid w:val="006270C8"/>
    <w:rsid w:val="00630D2E"/>
    <w:rsid w:val="0063129F"/>
    <w:rsid w:val="006315D1"/>
    <w:rsid w:val="00631AFF"/>
    <w:rsid w:val="00632541"/>
    <w:rsid w:val="00632954"/>
    <w:rsid w:val="0063423F"/>
    <w:rsid w:val="0063663A"/>
    <w:rsid w:val="00636A86"/>
    <w:rsid w:val="00636C59"/>
    <w:rsid w:val="00636FEA"/>
    <w:rsid w:val="006372CA"/>
    <w:rsid w:val="006413EA"/>
    <w:rsid w:val="00641612"/>
    <w:rsid w:val="0064199A"/>
    <w:rsid w:val="00642490"/>
    <w:rsid w:val="00642976"/>
    <w:rsid w:val="006430A6"/>
    <w:rsid w:val="0064495D"/>
    <w:rsid w:val="00644F48"/>
    <w:rsid w:val="006457BD"/>
    <w:rsid w:val="00646729"/>
    <w:rsid w:val="00647AF5"/>
    <w:rsid w:val="0065081C"/>
    <w:rsid w:val="00650B28"/>
    <w:rsid w:val="006511A6"/>
    <w:rsid w:val="0065145F"/>
    <w:rsid w:val="006522D2"/>
    <w:rsid w:val="0065243B"/>
    <w:rsid w:val="0065281E"/>
    <w:rsid w:val="00652C8E"/>
    <w:rsid w:val="00653716"/>
    <w:rsid w:val="00653A18"/>
    <w:rsid w:val="006541EB"/>
    <w:rsid w:val="006553EA"/>
    <w:rsid w:val="006557A5"/>
    <w:rsid w:val="00655DCF"/>
    <w:rsid w:val="006561F0"/>
    <w:rsid w:val="00656BF0"/>
    <w:rsid w:val="006577CB"/>
    <w:rsid w:val="0066149C"/>
    <w:rsid w:val="00664CCD"/>
    <w:rsid w:val="00665214"/>
    <w:rsid w:val="00665319"/>
    <w:rsid w:val="006741AB"/>
    <w:rsid w:val="006745EE"/>
    <w:rsid w:val="00674C30"/>
    <w:rsid w:val="00676257"/>
    <w:rsid w:val="00680522"/>
    <w:rsid w:val="006818F5"/>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A7AB9"/>
    <w:rsid w:val="006B141F"/>
    <w:rsid w:val="006B2090"/>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D4805"/>
    <w:rsid w:val="006E0238"/>
    <w:rsid w:val="006E1E8A"/>
    <w:rsid w:val="006E2190"/>
    <w:rsid w:val="006E3056"/>
    <w:rsid w:val="006E310F"/>
    <w:rsid w:val="006E36FC"/>
    <w:rsid w:val="006E3B08"/>
    <w:rsid w:val="006E436C"/>
    <w:rsid w:val="006E4658"/>
    <w:rsid w:val="006E502A"/>
    <w:rsid w:val="006E6031"/>
    <w:rsid w:val="006E63D9"/>
    <w:rsid w:val="006E682E"/>
    <w:rsid w:val="006F3D15"/>
    <w:rsid w:val="006F6118"/>
    <w:rsid w:val="006F6509"/>
    <w:rsid w:val="006F6E12"/>
    <w:rsid w:val="006F77D1"/>
    <w:rsid w:val="006F7A49"/>
    <w:rsid w:val="0070070C"/>
    <w:rsid w:val="0070112D"/>
    <w:rsid w:val="007013DB"/>
    <w:rsid w:val="00701523"/>
    <w:rsid w:val="00701F9D"/>
    <w:rsid w:val="00703F65"/>
    <w:rsid w:val="00704F93"/>
    <w:rsid w:val="00707358"/>
    <w:rsid w:val="00707376"/>
    <w:rsid w:val="007103F4"/>
    <w:rsid w:val="00712BA6"/>
    <w:rsid w:val="00714E55"/>
    <w:rsid w:val="00715CF1"/>
    <w:rsid w:val="007175C0"/>
    <w:rsid w:val="007202FF"/>
    <w:rsid w:val="0072083F"/>
    <w:rsid w:val="007208DA"/>
    <w:rsid w:val="00720B85"/>
    <w:rsid w:val="00720C37"/>
    <w:rsid w:val="00721823"/>
    <w:rsid w:val="00722D45"/>
    <w:rsid w:val="00723EB0"/>
    <w:rsid w:val="00725FD8"/>
    <w:rsid w:val="0073071D"/>
    <w:rsid w:val="00730B20"/>
    <w:rsid w:val="00731651"/>
    <w:rsid w:val="00731F29"/>
    <w:rsid w:val="00731F35"/>
    <w:rsid w:val="0073374A"/>
    <w:rsid w:val="0073447E"/>
    <w:rsid w:val="007368B8"/>
    <w:rsid w:val="00736A2A"/>
    <w:rsid w:val="00736A2E"/>
    <w:rsid w:val="00737913"/>
    <w:rsid w:val="0074109F"/>
    <w:rsid w:val="00742DEB"/>
    <w:rsid w:val="00742FDC"/>
    <w:rsid w:val="007431F7"/>
    <w:rsid w:val="00743934"/>
    <w:rsid w:val="00743E28"/>
    <w:rsid w:val="007446DB"/>
    <w:rsid w:val="00745A0B"/>
    <w:rsid w:val="00745D36"/>
    <w:rsid w:val="007473F9"/>
    <w:rsid w:val="00747FA8"/>
    <w:rsid w:val="00751F19"/>
    <w:rsid w:val="007535FD"/>
    <w:rsid w:val="00754A04"/>
    <w:rsid w:val="00754CBF"/>
    <w:rsid w:val="00756325"/>
    <w:rsid w:val="007569B1"/>
    <w:rsid w:val="00756CF7"/>
    <w:rsid w:val="00762A95"/>
    <w:rsid w:val="007655D9"/>
    <w:rsid w:val="007655ED"/>
    <w:rsid w:val="00766F30"/>
    <w:rsid w:val="0076767E"/>
    <w:rsid w:val="007703D7"/>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0EEA"/>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582D"/>
    <w:rsid w:val="007B6113"/>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51E3"/>
    <w:rsid w:val="007F0BC3"/>
    <w:rsid w:val="007F3E58"/>
    <w:rsid w:val="007F435A"/>
    <w:rsid w:val="007F5F26"/>
    <w:rsid w:val="007F61EE"/>
    <w:rsid w:val="007F62A6"/>
    <w:rsid w:val="00801816"/>
    <w:rsid w:val="00802DFB"/>
    <w:rsid w:val="00802E51"/>
    <w:rsid w:val="0080373F"/>
    <w:rsid w:val="00805A56"/>
    <w:rsid w:val="00806F41"/>
    <w:rsid w:val="0081042E"/>
    <w:rsid w:val="0081110B"/>
    <w:rsid w:val="00812489"/>
    <w:rsid w:val="00813569"/>
    <w:rsid w:val="0081393E"/>
    <w:rsid w:val="00813D3C"/>
    <w:rsid w:val="00814396"/>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40E83"/>
    <w:rsid w:val="00842856"/>
    <w:rsid w:val="00842D12"/>
    <w:rsid w:val="00842DF8"/>
    <w:rsid w:val="00842E6D"/>
    <w:rsid w:val="008432AD"/>
    <w:rsid w:val="00843395"/>
    <w:rsid w:val="00845F53"/>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E50"/>
    <w:rsid w:val="00865333"/>
    <w:rsid w:val="00865C5A"/>
    <w:rsid w:val="00865E7E"/>
    <w:rsid w:val="008666AA"/>
    <w:rsid w:val="00866EA2"/>
    <w:rsid w:val="00867023"/>
    <w:rsid w:val="00867CED"/>
    <w:rsid w:val="008705DC"/>
    <w:rsid w:val="00872E7C"/>
    <w:rsid w:val="008730F3"/>
    <w:rsid w:val="00874A76"/>
    <w:rsid w:val="0087643B"/>
    <w:rsid w:val="00882252"/>
    <w:rsid w:val="00882816"/>
    <w:rsid w:val="00885653"/>
    <w:rsid w:val="00886116"/>
    <w:rsid w:val="00886589"/>
    <w:rsid w:val="00886DDF"/>
    <w:rsid w:val="00887355"/>
    <w:rsid w:val="00887A08"/>
    <w:rsid w:val="00887EE8"/>
    <w:rsid w:val="00890263"/>
    <w:rsid w:val="00890A79"/>
    <w:rsid w:val="00890DB1"/>
    <w:rsid w:val="00891416"/>
    <w:rsid w:val="00891A37"/>
    <w:rsid w:val="00891F63"/>
    <w:rsid w:val="00892CE1"/>
    <w:rsid w:val="0089372D"/>
    <w:rsid w:val="00893FD9"/>
    <w:rsid w:val="0089475E"/>
    <w:rsid w:val="008978DB"/>
    <w:rsid w:val="008A0311"/>
    <w:rsid w:val="008A3835"/>
    <w:rsid w:val="008A64B6"/>
    <w:rsid w:val="008A6767"/>
    <w:rsid w:val="008A702F"/>
    <w:rsid w:val="008A7806"/>
    <w:rsid w:val="008A7F00"/>
    <w:rsid w:val="008B1656"/>
    <w:rsid w:val="008B1ACF"/>
    <w:rsid w:val="008B1B04"/>
    <w:rsid w:val="008B1CEF"/>
    <w:rsid w:val="008B2F03"/>
    <w:rsid w:val="008B2FD5"/>
    <w:rsid w:val="008B4966"/>
    <w:rsid w:val="008B4EA2"/>
    <w:rsid w:val="008B5135"/>
    <w:rsid w:val="008B5D02"/>
    <w:rsid w:val="008B7CCB"/>
    <w:rsid w:val="008C02A5"/>
    <w:rsid w:val="008C0A08"/>
    <w:rsid w:val="008C0D39"/>
    <w:rsid w:val="008C364B"/>
    <w:rsid w:val="008C3B37"/>
    <w:rsid w:val="008C4122"/>
    <w:rsid w:val="008C54AA"/>
    <w:rsid w:val="008C69D2"/>
    <w:rsid w:val="008C75BC"/>
    <w:rsid w:val="008D0657"/>
    <w:rsid w:val="008D0C01"/>
    <w:rsid w:val="008D30E8"/>
    <w:rsid w:val="008D38A9"/>
    <w:rsid w:val="008D4239"/>
    <w:rsid w:val="008D572E"/>
    <w:rsid w:val="008D586E"/>
    <w:rsid w:val="008E1DE9"/>
    <w:rsid w:val="008E2B50"/>
    <w:rsid w:val="008E3347"/>
    <w:rsid w:val="008E3B9A"/>
    <w:rsid w:val="008E57A0"/>
    <w:rsid w:val="008E77C5"/>
    <w:rsid w:val="008E7E68"/>
    <w:rsid w:val="008F002C"/>
    <w:rsid w:val="008F0D02"/>
    <w:rsid w:val="008F1288"/>
    <w:rsid w:val="008F1963"/>
    <w:rsid w:val="008F1C89"/>
    <w:rsid w:val="008F2365"/>
    <w:rsid w:val="008F366C"/>
    <w:rsid w:val="008F385F"/>
    <w:rsid w:val="008F4397"/>
    <w:rsid w:val="008F4EE4"/>
    <w:rsid w:val="008F5242"/>
    <w:rsid w:val="008F5FA6"/>
    <w:rsid w:val="008F6500"/>
    <w:rsid w:val="008F6F5F"/>
    <w:rsid w:val="008F7747"/>
    <w:rsid w:val="008F788E"/>
    <w:rsid w:val="008F7943"/>
    <w:rsid w:val="00900EEF"/>
    <w:rsid w:val="0090164F"/>
    <w:rsid w:val="00901B0D"/>
    <w:rsid w:val="009023A5"/>
    <w:rsid w:val="0090306D"/>
    <w:rsid w:val="00905B99"/>
    <w:rsid w:val="00910E02"/>
    <w:rsid w:val="009111AC"/>
    <w:rsid w:val="00911ED4"/>
    <w:rsid w:val="00911FB8"/>
    <w:rsid w:val="00912D04"/>
    <w:rsid w:val="009138F1"/>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35CE3"/>
    <w:rsid w:val="00936C5D"/>
    <w:rsid w:val="009373AA"/>
    <w:rsid w:val="009418F3"/>
    <w:rsid w:val="009424CD"/>
    <w:rsid w:val="00943207"/>
    <w:rsid w:val="0094516D"/>
    <w:rsid w:val="00945714"/>
    <w:rsid w:val="00946016"/>
    <w:rsid w:val="0095219E"/>
    <w:rsid w:val="0095390D"/>
    <w:rsid w:val="00954807"/>
    <w:rsid w:val="009577A9"/>
    <w:rsid w:val="0096143D"/>
    <w:rsid w:val="009614D3"/>
    <w:rsid w:val="00962F9F"/>
    <w:rsid w:val="0096374E"/>
    <w:rsid w:val="00963D53"/>
    <w:rsid w:val="0096406F"/>
    <w:rsid w:val="00964118"/>
    <w:rsid w:val="00964E82"/>
    <w:rsid w:val="00965F45"/>
    <w:rsid w:val="009718CE"/>
    <w:rsid w:val="00974A9A"/>
    <w:rsid w:val="009758CA"/>
    <w:rsid w:val="00975964"/>
    <w:rsid w:val="00976666"/>
    <w:rsid w:val="00984272"/>
    <w:rsid w:val="009842B8"/>
    <w:rsid w:val="00984B88"/>
    <w:rsid w:val="009856B3"/>
    <w:rsid w:val="00987231"/>
    <w:rsid w:val="0099118A"/>
    <w:rsid w:val="00991DBF"/>
    <w:rsid w:val="00991F6C"/>
    <w:rsid w:val="00992FA8"/>
    <w:rsid w:val="00992FE9"/>
    <w:rsid w:val="009954D3"/>
    <w:rsid w:val="00996868"/>
    <w:rsid w:val="009A0E7F"/>
    <w:rsid w:val="009A16BA"/>
    <w:rsid w:val="009A255B"/>
    <w:rsid w:val="009A3255"/>
    <w:rsid w:val="009A6CF3"/>
    <w:rsid w:val="009A7F13"/>
    <w:rsid w:val="009B1650"/>
    <w:rsid w:val="009B1B8D"/>
    <w:rsid w:val="009B21FC"/>
    <w:rsid w:val="009B2D93"/>
    <w:rsid w:val="009B43A6"/>
    <w:rsid w:val="009B55B4"/>
    <w:rsid w:val="009B566B"/>
    <w:rsid w:val="009B574D"/>
    <w:rsid w:val="009B6211"/>
    <w:rsid w:val="009C413E"/>
    <w:rsid w:val="009C5CAB"/>
    <w:rsid w:val="009D0374"/>
    <w:rsid w:val="009D15EF"/>
    <w:rsid w:val="009D1C1A"/>
    <w:rsid w:val="009D1D27"/>
    <w:rsid w:val="009D4A65"/>
    <w:rsid w:val="009D702A"/>
    <w:rsid w:val="009D7172"/>
    <w:rsid w:val="009D76D5"/>
    <w:rsid w:val="009D7FCF"/>
    <w:rsid w:val="009E130F"/>
    <w:rsid w:val="009E1476"/>
    <w:rsid w:val="009E19D5"/>
    <w:rsid w:val="009E2FD6"/>
    <w:rsid w:val="009E389C"/>
    <w:rsid w:val="009E3A1A"/>
    <w:rsid w:val="009E4349"/>
    <w:rsid w:val="009E50C1"/>
    <w:rsid w:val="009E5434"/>
    <w:rsid w:val="009E55CF"/>
    <w:rsid w:val="009E5671"/>
    <w:rsid w:val="009E6222"/>
    <w:rsid w:val="009F0A66"/>
    <w:rsid w:val="009F14EB"/>
    <w:rsid w:val="009F190D"/>
    <w:rsid w:val="009F3A33"/>
    <w:rsid w:val="009F63F0"/>
    <w:rsid w:val="009F6FD6"/>
    <w:rsid w:val="009F7345"/>
    <w:rsid w:val="009F747B"/>
    <w:rsid w:val="00A00812"/>
    <w:rsid w:val="00A00C4D"/>
    <w:rsid w:val="00A016DD"/>
    <w:rsid w:val="00A01D1D"/>
    <w:rsid w:val="00A033AD"/>
    <w:rsid w:val="00A05990"/>
    <w:rsid w:val="00A070D6"/>
    <w:rsid w:val="00A11384"/>
    <w:rsid w:val="00A113B7"/>
    <w:rsid w:val="00A11F1D"/>
    <w:rsid w:val="00A13A89"/>
    <w:rsid w:val="00A15192"/>
    <w:rsid w:val="00A172CB"/>
    <w:rsid w:val="00A20FFA"/>
    <w:rsid w:val="00A22EC0"/>
    <w:rsid w:val="00A24A4F"/>
    <w:rsid w:val="00A24B13"/>
    <w:rsid w:val="00A27D22"/>
    <w:rsid w:val="00A3142B"/>
    <w:rsid w:val="00A3219C"/>
    <w:rsid w:val="00A32593"/>
    <w:rsid w:val="00A3260A"/>
    <w:rsid w:val="00A32B62"/>
    <w:rsid w:val="00A33E6E"/>
    <w:rsid w:val="00A342A7"/>
    <w:rsid w:val="00A347D1"/>
    <w:rsid w:val="00A4042E"/>
    <w:rsid w:val="00A40558"/>
    <w:rsid w:val="00A41D19"/>
    <w:rsid w:val="00A4477F"/>
    <w:rsid w:val="00A44AFB"/>
    <w:rsid w:val="00A44F86"/>
    <w:rsid w:val="00A470F2"/>
    <w:rsid w:val="00A50153"/>
    <w:rsid w:val="00A503FD"/>
    <w:rsid w:val="00A50676"/>
    <w:rsid w:val="00A51BC2"/>
    <w:rsid w:val="00A51E03"/>
    <w:rsid w:val="00A54579"/>
    <w:rsid w:val="00A55123"/>
    <w:rsid w:val="00A55830"/>
    <w:rsid w:val="00A55E01"/>
    <w:rsid w:val="00A567D9"/>
    <w:rsid w:val="00A61CC7"/>
    <w:rsid w:val="00A61CF5"/>
    <w:rsid w:val="00A626A7"/>
    <w:rsid w:val="00A62ABA"/>
    <w:rsid w:val="00A62C98"/>
    <w:rsid w:val="00A644FE"/>
    <w:rsid w:val="00A657D6"/>
    <w:rsid w:val="00A65870"/>
    <w:rsid w:val="00A70238"/>
    <w:rsid w:val="00A71A81"/>
    <w:rsid w:val="00A7506E"/>
    <w:rsid w:val="00A77E25"/>
    <w:rsid w:val="00A8065B"/>
    <w:rsid w:val="00A82AFE"/>
    <w:rsid w:val="00A83AE0"/>
    <w:rsid w:val="00A86693"/>
    <w:rsid w:val="00A866C9"/>
    <w:rsid w:val="00A87FA2"/>
    <w:rsid w:val="00A90F8D"/>
    <w:rsid w:val="00A92F00"/>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A7C"/>
    <w:rsid w:val="00AB2FA9"/>
    <w:rsid w:val="00AB3B75"/>
    <w:rsid w:val="00AB50C2"/>
    <w:rsid w:val="00AB5F19"/>
    <w:rsid w:val="00AB7C6A"/>
    <w:rsid w:val="00AB7D0F"/>
    <w:rsid w:val="00AC0146"/>
    <w:rsid w:val="00AC1220"/>
    <w:rsid w:val="00AC1504"/>
    <w:rsid w:val="00AC215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7100"/>
    <w:rsid w:val="00AE7566"/>
    <w:rsid w:val="00AF0557"/>
    <w:rsid w:val="00AF5810"/>
    <w:rsid w:val="00AF5F99"/>
    <w:rsid w:val="00B00924"/>
    <w:rsid w:val="00B02A82"/>
    <w:rsid w:val="00B035CA"/>
    <w:rsid w:val="00B03684"/>
    <w:rsid w:val="00B0451F"/>
    <w:rsid w:val="00B06488"/>
    <w:rsid w:val="00B0661C"/>
    <w:rsid w:val="00B101F6"/>
    <w:rsid w:val="00B10AF8"/>
    <w:rsid w:val="00B14F9F"/>
    <w:rsid w:val="00B16F39"/>
    <w:rsid w:val="00B200C4"/>
    <w:rsid w:val="00B20FC1"/>
    <w:rsid w:val="00B21728"/>
    <w:rsid w:val="00B21B26"/>
    <w:rsid w:val="00B25013"/>
    <w:rsid w:val="00B25375"/>
    <w:rsid w:val="00B2588F"/>
    <w:rsid w:val="00B25B78"/>
    <w:rsid w:val="00B25FE8"/>
    <w:rsid w:val="00B27647"/>
    <w:rsid w:val="00B3005F"/>
    <w:rsid w:val="00B30EF1"/>
    <w:rsid w:val="00B3119A"/>
    <w:rsid w:val="00B31208"/>
    <w:rsid w:val="00B31BDF"/>
    <w:rsid w:val="00B31EBB"/>
    <w:rsid w:val="00B32143"/>
    <w:rsid w:val="00B32CCB"/>
    <w:rsid w:val="00B32E3A"/>
    <w:rsid w:val="00B338EB"/>
    <w:rsid w:val="00B4083B"/>
    <w:rsid w:val="00B430A7"/>
    <w:rsid w:val="00B434C5"/>
    <w:rsid w:val="00B43DBD"/>
    <w:rsid w:val="00B45627"/>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0D69"/>
    <w:rsid w:val="00B619C6"/>
    <w:rsid w:val="00B62236"/>
    <w:rsid w:val="00B62719"/>
    <w:rsid w:val="00B62AAC"/>
    <w:rsid w:val="00B63BFD"/>
    <w:rsid w:val="00B706D0"/>
    <w:rsid w:val="00B71CC1"/>
    <w:rsid w:val="00B7219E"/>
    <w:rsid w:val="00B729AC"/>
    <w:rsid w:val="00B76745"/>
    <w:rsid w:val="00B76F0E"/>
    <w:rsid w:val="00B81159"/>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C1B"/>
    <w:rsid w:val="00BB3378"/>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4F88"/>
    <w:rsid w:val="00BE7534"/>
    <w:rsid w:val="00BF0BE1"/>
    <w:rsid w:val="00BF146B"/>
    <w:rsid w:val="00BF2B25"/>
    <w:rsid w:val="00BF39D7"/>
    <w:rsid w:val="00BF499C"/>
    <w:rsid w:val="00BF50F6"/>
    <w:rsid w:val="00BF5B10"/>
    <w:rsid w:val="00C014F2"/>
    <w:rsid w:val="00C03A73"/>
    <w:rsid w:val="00C04E4C"/>
    <w:rsid w:val="00C06534"/>
    <w:rsid w:val="00C065A1"/>
    <w:rsid w:val="00C0702E"/>
    <w:rsid w:val="00C078A7"/>
    <w:rsid w:val="00C10D87"/>
    <w:rsid w:val="00C10DB4"/>
    <w:rsid w:val="00C11C66"/>
    <w:rsid w:val="00C1263F"/>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34F5"/>
    <w:rsid w:val="00C44627"/>
    <w:rsid w:val="00C44F1D"/>
    <w:rsid w:val="00C4532C"/>
    <w:rsid w:val="00C47BB5"/>
    <w:rsid w:val="00C50B09"/>
    <w:rsid w:val="00C52BDD"/>
    <w:rsid w:val="00C52E76"/>
    <w:rsid w:val="00C5386E"/>
    <w:rsid w:val="00C53DF7"/>
    <w:rsid w:val="00C53E17"/>
    <w:rsid w:val="00C5777B"/>
    <w:rsid w:val="00C6009C"/>
    <w:rsid w:val="00C63A18"/>
    <w:rsid w:val="00C6537A"/>
    <w:rsid w:val="00C657C6"/>
    <w:rsid w:val="00C67E92"/>
    <w:rsid w:val="00C704E1"/>
    <w:rsid w:val="00C71187"/>
    <w:rsid w:val="00C71AF2"/>
    <w:rsid w:val="00C7647B"/>
    <w:rsid w:val="00C77BA5"/>
    <w:rsid w:val="00C77BB0"/>
    <w:rsid w:val="00C83CA4"/>
    <w:rsid w:val="00C84ACF"/>
    <w:rsid w:val="00C85054"/>
    <w:rsid w:val="00C8539E"/>
    <w:rsid w:val="00C861A4"/>
    <w:rsid w:val="00C8621A"/>
    <w:rsid w:val="00C8697B"/>
    <w:rsid w:val="00C909B0"/>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4C0"/>
    <w:rsid w:val="00CB6D22"/>
    <w:rsid w:val="00CB7592"/>
    <w:rsid w:val="00CC3308"/>
    <w:rsid w:val="00CC371E"/>
    <w:rsid w:val="00CC5087"/>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1D"/>
    <w:rsid w:val="00CE5AD6"/>
    <w:rsid w:val="00CE6EDA"/>
    <w:rsid w:val="00CE75FE"/>
    <w:rsid w:val="00CF1214"/>
    <w:rsid w:val="00CF1FB1"/>
    <w:rsid w:val="00CF2C3D"/>
    <w:rsid w:val="00CF3511"/>
    <w:rsid w:val="00CF4536"/>
    <w:rsid w:val="00CF48DE"/>
    <w:rsid w:val="00CF5173"/>
    <w:rsid w:val="00CF6E0C"/>
    <w:rsid w:val="00CF7D16"/>
    <w:rsid w:val="00D02AB8"/>
    <w:rsid w:val="00D030A3"/>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676"/>
    <w:rsid w:val="00D409D5"/>
    <w:rsid w:val="00D41B4B"/>
    <w:rsid w:val="00D41C06"/>
    <w:rsid w:val="00D43127"/>
    <w:rsid w:val="00D438DF"/>
    <w:rsid w:val="00D4638E"/>
    <w:rsid w:val="00D46ED6"/>
    <w:rsid w:val="00D53BB9"/>
    <w:rsid w:val="00D55EA2"/>
    <w:rsid w:val="00D57A2D"/>
    <w:rsid w:val="00D6032C"/>
    <w:rsid w:val="00D61441"/>
    <w:rsid w:val="00D6158D"/>
    <w:rsid w:val="00D61D8F"/>
    <w:rsid w:val="00D62871"/>
    <w:rsid w:val="00D64C99"/>
    <w:rsid w:val="00D65A7B"/>
    <w:rsid w:val="00D6743B"/>
    <w:rsid w:val="00D6751B"/>
    <w:rsid w:val="00D70168"/>
    <w:rsid w:val="00D70309"/>
    <w:rsid w:val="00D70CC2"/>
    <w:rsid w:val="00D7193B"/>
    <w:rsid w:val="00D721B4"/>
    <w:rsid w:val="00D72B75"/>
    <w:rsid w:val="00D738CC"/>
    <w:rsid w:val="00D7488B"/>
    <w:rsid w:val="00D750C6"/>
    <w:rsid w:val="00D75782"/>
    <w:rsid w:val="00D7742A"/>
    <w:rsid w:val="00D8085C"/>
    <w:rsid w:val="00D82530"/>
    <w:rsid w:val="00D83F03"/>
    <w:rsid w:val="00D879E4"/>
    <w:rsid w:val="00D91E88"/>
    <w:rsid w:val="00D95E01"/>
    <w:rsid w:val="00DA1959"/>
    <w:rsid w:val="00DA2441"/>
    <w:rsid w:val="00DA33DC"/>
    <w:rsid w:val="00DA3EB1"/>
    <w:rsid w:val="00DA4BC5"/>
    <w:rsid w:val="00DA5933"/>
    <w:rsid w:val="00DA68ED"/>
    <w:rsid w:val="00DB0FB6"/>
    <w:rsid w:val="00DB21F8"/>
    <w:rsid w:val="00DB4BC3"/>
    <w:rsid w:val="00DB4EA8"/>
    <w:rsid w:val="00DB5804"/>
    <w:rsid w:val="00DB5D1F"/>
    <w:rsid w:val="00DB5F62"/>
    <w:rsid w:val="00DB63B5"/>
    <w:rsid w:val="00DB6C26"/>
    <w:rsid w:val="00DB74B0"/>
    <w:rsid w:val="00DB7AD4"/>
    <w:rsid w:val="00DB7DCC"/>
    <w:rsid w:val="00DC0789"/>
    <w:rsid w:val="00DC0D1F"/>
    <w:rsid w:val="00DC2AF7"/>
    <w:rsid w:val="00DC2E53"/>
    <w:rsid w:val="00DC33CA"/>
    <w:rsid w:val="00DC37BE"/>
    <w:rsid w:val="00DC3BE3"/>
    <w:rsid w:val="00DC3CA8"/>
    <w:rsid w:val="00DC43E8"/>
    <w:rsid w:val="00DC63E5"/>
    <w:rsid w:val="00DC77E1"/>
    <w:rsid w:val="00DD0D91"/>
    <w:rsid w:val="00DD2B88"/>
    <w:rsid w:val="00DD42E5"/>
    <w:rsid w:val="00DD5925"/>
    <w:rsid w:val="00DD72E2"/>
    <w:rsid w:val="00DD786D"/>
    <w:rsid w:val="00DD7CBE"/>
    <w:rsid w:val="00DD7CC2"/>
    <w:rsid w:val="00DE1572"/>
    <w:rsid w:val="00DE22CB"/>
    <w:rsid w:val="00DE270E"/>
    <w:rsid w:val="00DE2823"/>
    <w:rsid w:val="00DE28C1"/>
    <w:rsid w:val="00DE3B1D"/>
    <w:rsid w:val="00DE4A09"/>
    <w:rsid w:val="00DE4E24"/>
    <w:rsid w:val="00DF04D8"/>
    <w:rsid w:val="00DF15F1"/>
    <w:rsid w:val="00DF1B94"/>
    <w:rsid w:val="00DF2610"/>
    <w:rsid w:val="00DF2D83"/>
    <w:rsid w:val="00DF329D"/>
    <w:rsid w:val="00DF3CF1"/>
    <w:rsid w:val="00DF5BB5"/>
    <w:rsid w:val="00DF5E8A"/>
    <w:rsid w:val="00DF6713"/>
    <w:rsid w:val="00DF7150"/>
    <w:rsid w:val="00E02BF9"/>
    <w:rsid w:val="00E02FBC"/>
    <w:rsid w:val="00E032C9"/>
    <w:rsid w:val="00E04D89"/>
    <w:rsid w:val="00E04F79"/>
    <w:rsid w:val="00E050F5"/>
    <w:rsid w:val="00E05396"/>
    <w:rsid w:val="00E10228"/>
    <w:rsid w:val="00E11117"/>
    <w:rsid w:val="00E1254F"/>
    <w:rsid w:val="00E128E0"/>
    <w:rsid w:val="00E12AD8"/>
    <w:rsid w:val="00E130A5"/>
    <w:rsid w:val="00E13C56"/>
    <w:rsid w:val="00E14DDF"/>
    <w:rsid w:val="00E15599"/>
    <w:rsid w:val="00E15FD9"/>
    <w:rsid w:val="00E16DF6"/>
    <w:rsid w:val="00E22BA7"/>
    <w:rsid w:val="00E2414C"/>
    <w:rsid w:val="00E3382B"/>
    <w:rsid w:val="00E42689"/>
    <w:rsid w:val="00E4294B"/>
    <w:rsid w:val="00E448DA"/>
    <w:rsid w:val="00E45398"/>
    <w:rsid w:val="00E46C2F"/>
    <w:rsid w:val="00E47B16"/>
    <w:rsid w:val="00E5014B"/>
    <w:rsid w:val="00E51077"/>
    <w:rsid w:val="00E512B1"/>
    <w:rsid w:val="00E51DE6"/>
    <w:rsid w:val="00E51F2F"/>
    <w:rsid w:val="00E54D5E"/>
    <w:rsid w:val="00E560BD"/>
    <w:rsid w:val="00E57B3F"/>
    <w:rsid w:val="00E62AF9"/>
    <w:rsid w:val="00E63562"/>
    <w:rsid w:val="00E671AC"/>
    <w:rsid w:val="00E672B8"/>
    <w:rsid w:val="00E67978"/>
    <w:rsid w:val="00E71291"/>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7EC"/>
    <w:rsid w:val="00E87AE9"/>
    <w:rsid w:val="00E90600"/>
    <w:rsid w:val="00E9077A"/>
    <w:rsid w:val="00E90B44"/>
    <w:rsid w:val="00E92C34"/>
    <w:rsid w:val="00E96E5D"/>
    <w:rsid w:val="00E97B64"/>
    <w:rsid w:val="00E97F92"/>
    <w:rsid w:val="00EA01CF"/>
    <w:rsid w:val="00EA0987"/>
    <w:rsid w:val="00EA192D"/>
    <w:rsid w:val="00EA201B"/>
    <w:rsid w:val="00EA3CB6"/>
    <w:rsid w:val="00EA6486"/>
    <w:rsid w:val="00EA7B0E"/>
    <w:rsid w:val="00EA7FC7"/>
    <w:rsid w:val="00EB00F5"/>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1022"/>
    <w:rsid w:val="00ED1C77"/>
    <w:rsid w:val="00ED2A8D"/>
    <w:rsid w:val="00ED77DB"/>
    <w:rsid w:val="00EE1B1F"/>
    <w:rsid w:val="00EE3205"/>
    <w:rsid w:val="00EE32C1"/>
    <w:rsid w:val="00EE4D72"/>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FA5"/>
    <w:rsid w:val="00F00967"/>
    <w:rsid w:val="00F026A1"/>
    <w:rsid w:val="00F0351C"/>
    <w:rsid w:val="00F03DFF"/>
    <w:rsid w:val="00F05914"/>
    <w:rsid w:val="00F06227"/>
    <w:rsid w:val="00F107AE"/>
    <w:rsid w:val="00F116EF"/>
    <w:rsid w:val="00F12EBB"/>
    <w:rsid w:val="00F13312"/>
    <w:rsid w:val="00F13684"/>
    <w:rsid w:val="00F136D1"/>
    <w:rsid w:val="00F1442E"/>
    <w:rsid w:val="00F146F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354F3"/>
    <w:rsid w:val="00F36062"/>
    <w:rsid w:val="00F4116D"/>
    <w:rsid w:val="00F44BC7"/>
    <w:rsid w:val="00F469B2"/>
    <w:rsid w:val="00F477A0"/>
    <w:rsid w:val="00F47DFC"/>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2203"/>
    <w:rsid w:val="00F83DE8"/>
    <w:rsid w:val="00F84177"/>
    <w:rsid w:val="00F8510A"/>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A0F4D"/>
    <w:rsid w:val="00FA49D5"/>
    <w:rsid w:val="00FA4B6E"/>
    <w:rsid w:val="00FA579F"/>
    <w:rsid w:val="00FA5A44"/>
    <w:rsid w:val="00FA62CE"/>
    <w:rsid w:val="00FA7223"/>
    <w:rsid w:val="00FA725B"/>
    <w:rsid w:val="00FB0A1F"/>
    <w:rsid w:val="00FB12E4"/>
    <w:rsid w:val="00FB1A8F"/>
    <w:rsid w:val="00FB1C22"/>
    <w:rsid w:val="00FB28BE"/>
    <w:rsid w:val="00FB3F8B"/>
    <w:rsid w:val="00FB4A9E"/>
    <w:rsid w:val="00FB58EB"/>
    <w:rsid w:val="00FB5F38"/>
    <w:rsid w:val="00FB6EB0"/>
    <w:rsid w:val="00FB7090"/>
    <w:rsid w:val="00FB768B"/>
    <w:rsid w:val="00FB7ADE"/>
    <w:rsid w:val="00FC27CF"/>
    <w:rsid w:val="00FC3517"/>
    <w:rsid w:val="00FC368B"/>
    <w:rsid w:val="00FC56D4"/>
    <w:rsid w:val="00FC5FC7"/>
    <w:rsid w:val="00FC63C8"/>
    <w:rsid w:val="00FC6788"/>
    <w:rsid w:val="00FD00A7"/>
    <w:rsid w:val="00FD03DB"/>
    <w:rsid w:val="00FD20A7"/>
    <w:rsid w:val="00FD23E9"/>
    <w:rsid w:val="00FD30BA"/>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0490E6"/>
  <w15:docId w15:val="{4BF322B6-418D-420A-A113-2A658661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E64"/>
    <w:pPr>
      <w:widowControl w:val="0"/>
    </w:pPr>
    <w:rPr>
      <w:color w:val="000000"/>
      <w:sz w:val="24"/>
      <w:szCs w:val="24"/>
      <w:lang w:val="vi-VN" w:eastAsia="vi-VN"/>
    </w:rPr>
  </w:style>
  <w:style w:type="paragraph" w:styleId="Heading1">
    <w:name w:val="heading 1"/>
    <w:aliases w:val="1 ghost,g,Heading 1 Char1,DB,SW-Heading 1,h1,h11,h12,h13,BSL,H-1,Heading 1 Char Char Char Char,BVI,RepHead1,Heading 1 Char Char Char,Heading 1 Char Char,smal-head 1"/>
    <w:basedOn w:val="Normal"/>
    <w:next w:val="Normal"/>
    <w:link w:val="Heading1Char"/>
    <w:qFormat/>
    <w:rsid w:val="00DD72E2"/>
    <w:pPr>
      <w:keepNext/>
      <w:widowControl/>
      <w:ind w:firstLine="720"/>
      <w:jc w:val="center"/>
      <w:outlineLvl w:val="0"/>
    </w:pPr>
    <w:rPr>
      <w:rFonts w:ascii="VNtimes new roman" w:eastAsia="Times New Roman" w:hAnsi="VNtimes new roman" w:cs="Times New Roman"/>
      <w:b/>
      <w:i/>
      <w:color w:val="auto"/>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2">
    <w:name w:val="Heading #1_"/>
    <w:link w:val="Heading13"/>
    <w:rsid w:val="00352E64"/>
    <w:rPr>
      <w:rFonts w:ascii="Arial" w:hAnsi="Arial" w:cs="Arial"/>
      <w:b/>
      <w:bCs/>
      <w:sz w:val="28"/>
      <w:szCs w:val="28"/>
      <w:u w:val="none"/>
    </w:rPr>
  </w:style>
  <w:style w:type="paragraph" w:customStyle="1" w:styleId="Heading13">
    <w:name w:val="Heading #1"/>
    <w:basedOn w:val="Normal"/>
    <w:link w:val="Heading12"/>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0">
    <w:name w:val="Heading #13_"/>
    <w:link w:val="Heading131"/>
    <w:rsid w:val="00352E64"/>
    <w:rPr>
      <w:rFonts w:ascii="Times New Roman" w:hAnsi="Times New Roman" w:cs="Times New Roman"/>
      <w:spacing w:val="6"/>
      <w:u w:val="none"/>
    </w:rPr>
  </w:style>
  <w:style w:type="paragraph" w:customStyle="1" w:styleId="Heading131">
    <w:name w:val="Heading #13"/>
    <w:basedOn w:val="Normal"/>
    <w:link w:val="Heading130"/>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aliases w:val="Char Char Char, Char Char Char, Char Char,Char Char,Normal (Web) Char,Char Char Char Char Char Char Char Char Char Char Char Char Char Char Char,Char Char Char Char Char Char Char Char Char Char Char Char Char"/>
    <w:basedOn w:val="Normal"/>
    <w:link w:val="NormalWebChar1"/>
    <w:unhideWhenUsed/>
    <w:qFormat/>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paragraph" w:customStyle="1" w:styleId="Normal2">
    <w:name w:val="Normal2"/>
    <w:basedOn w:val="Normal"/>
    <w:rsid w:val="001A45E2"/>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1">
    <w:name w:val="Normal (Web) Char1"/>
    <w:aliases w:val="Char Char Char Char, Char Char Char Char, Char Char Char1,Char Char Char1,Normal (Web) Char Char,Char Char Char Char Char Char Char Char Char Char Char Char Char Char Char Char"/>
    <w:link w:val="NormalWeb"/>
    <w:locked/>
    <w:rsid w:val="001A45E2"/>
    <w:rPr>
      <w:rFonts w:ascii="Times New Roman" w:eastAsia="Times New Roman" w:hAnsi="Times New Roman" w:cs="Times New Roman"/>
      <w:sz w:val="24"/>
      <w:szCs w:val="24"/>
    </w:rPr>
  </w:style>
  <w:style w:type="character" w:customStyle="1" w:styleId="Vnbnnidung">
    <w:name w:val="Văn bản nội dung_"/>
    <w:link w:val="Vnbnnidung0"/>
    <w:rsid w:val="00936C5D"/>
    <w:rPr>
      <w:sz w:val="27"/>
      <w:szCs w:val="27"/>
      <w:shd w:val="clear" w:color="auto" w:fill="FFFFFF"/>
    </w:rPr>
  </w:style>
  <w:style w:type="paragraph" w:customStyle="1" w:styleId="Vnbnnidung0">
    <w:name w:val="Văn bản nội dung"/>
    <w:basedOn w:val="Normal"/>
    <w:link w:val="Vnbnnidung"/>
    <w:rsid w:val="00936C5D"/>
    <w:pPr>
      <w:shd w:val="clear" w:color="auto" w:fill="FFFFFF"/>
      <w:spacing w:line="292" w:lineRule="exact"/>
      <w:jc w:val="both"/>
    </w:pPr>
    <w:rPr>
      <w:color w:val="auto"/>
      <w:sz w:val="27"/>
      <w:szCs w:val="27"/>
      <w:lang w:val="en-US" w:eastAsia="en-US"/>
    </w:rPr>
  </w:style>
  <w:style w:type="character" w:customStyle="1" w:styleId="fontstyle21">
    <w:name w:val="fontstyle21"/>
    <w:basedOn w:val="DefaultParagraphFont"/>
    <w:rsid w:val="00E22BA7"/>
    <w:rPr>
      <w:rFonts w:ascii="TimesNewRomanPS-BoldMT" w:hAnsi="TimesNewRomanPS-BoldMT" w:hint="default"/>
      <w:b/>
      <w:bCs/>
      <w:i w:val="0"/>
      <w:iCs w:val="0"/>
      <w:color w:val="000000"/>
      <w:sz w:val="28"/>
      <w:szCs w:val="28"/>
    </w:rPr>
  </w:style>
  <w:style w:type="paragraph" w:styleId="BodyText0">
    <w:name w:val="Body Text"/>
    <w:aliases w:val="Body Text Char Char Char Char,Body Text Char Char Char,bt,Body Text Char Char Char Char Char Char Char Char Char Char Char,Body Text Char Char Char Char Char Char Char Char Char Char Char Char Char Char Char"/>
    <w:basedOn w:val="Normal"/>
    <w:link w:val="BodyTextChar1"/>
    <w:rsid w:val="00BE4F88"/>
    <w:pPr>
      <w:widowControl/>
      <w:spacing w:line="320" w:lineRule="exact"/>
      <w:jc w:val="center"/>
    </w:pPr>
    <w:rPr>
      <w:rFonts w:ascii="Times New Roman" w:eastAsia="Times New Roman" w:hAnsi="Times New Roman" w:cs="Times New Roman"/>
      <w:color w:val="auto"/>
      <w:sz w:val="26"/>
      <w:lang w:val="en-US" w:eastAsia="en-US"/>
    </w:rPr>
  </w:style>
  <w:style w:type="character" w:customStyle="1" w:styleId="BodyTextChar">
    <w:name w:val="Body Text Char"/>
    <w:basedOn w:val="DefaultParagraphFont"/>
    <w:semiHidden/>
    <w:rsid w:val="00BE4F88"/>
    <w:rPr>
      <w:color w:val="000000"/>
      <w:sz w:val="24"/>
      <w:szCs w:val="24"/>
      <w:lang w:val="vi-VN" w:eastAsia="vi-VN"/>
    </w:rPr>
  </w:style>
  <w:style w:type="character" w:customStyle="1" w:styleId="BodyTextChar1">
    <w:name w:val="Body Text Char1"/>
    <w:aliases w:val="Body Text Char Char Char Char Char,Body Text Char Char Char Char1,bt Char,Body Text Char Char Char Char Char Char Char Char Char Char Char Char,Body Text Char Char Char Char Char Char Char Char Char Char Char Char Char Char Char Char"/>
    <w:link w:val="BodyText0"/>
    <w:rsid w:val="00BE4F88"/>
    <w:rPr>
      <w:rFonts w:ascii="Times New Roman" w:eastAsia="Times New Roman" w:hAnsi="Times New Roman" w:cs="Times New Roman"/>
      <w:sz w:val="26"/>
      <w:szCs w:val="24"/>
    </w:rPr>
  </w:style>
  <w:style w:type="character" w:customStyle="1" w:styleId="Heading1Char">
    <w:name w:val="Heading 1 Char"/>
    <w:aliases w:val="1 ghost Char,g Char,Heading 1 Char1 Char,DB Char,SW-Heading 1 Char,h1 Char,h11 Char,h12 Char,h13 Char,BSL Char,H-1 Char,Heading 1 Char Char Char Char Char,BVI Char,RepHead1 Char,Heading 1 Char Char Char Char1,Heading 1 Char Char Char1"/>
    <w:basedOn w:val="DefaultParagraphFont"/>
    <w:link w:val="Heading1"/>
    <w:rsid w:val="00DD72E2"/>
    <w:rPr>
      <w:rFonts w:ascii="VNtimes new roman" w:eastAsia="Times New Roman" w:hAnsi="VNtimes new roman" w:cs="Times New Roman"/>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382146694">
      <w:bodyDiv w:val="1"/>
      <w:marLeft w:val="0"/>
      <w:marRight w:val="0"/>
      <w:marTop w:val="0"/>
      <w:marBottom w:val="0"/>
      <w:divBdr>
        <w:top w:val="none" w:sz="0" w:space="0" w:color="auto"/>
        <w:left w:val="none" w:sz="0" w:space="0" w:color="auto"/>
        <w:bottom w:val="none" w:sz="0" w:space="0" w:color="auto"/>
        <w:right w:val="none" w:sz="0" w:space="0" w:color="auto"/>
      </w:divBdr>
    </w:div>
    <w:div w:id="498467470">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321771">
      <w:bodyDiv w:val="1"/>
      <w:marLeft w:val="0"/>
      <w:marRight w:val="0"/>
      <w:marTop w:val="0"/>
      <w:marBottom w:val="0"/>
      <w:divBdr>
        <w:top w:val="none" w:sz="0" w:space="0" w:color="auto"/>
        <w:left w:val="none" w:sz="0" w:space="0" w:color="auto"/>
        <w:bottom w:val="none" w:sz="0" w:space="0" w:color="auto"/>
        <w:right w:val="none" w:sz="0" w:space="0" w:color="auto"/>
      </w:divBdr>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linh-vuc-khac/nghi-dinh-13-2020-nd-cp-huong-dan-luat-chan-nuoi-433295.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linh-vuc-khac/nghi-dinh-13-2020-nd-cp-huong-dan-luat-chan-nuoi-433295.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linh-vuc-khac/nghi-dinh-13-2020-nd-cp-huong-dan-luat-chan-nuoi-43329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linh-vuc-khac/nghi-dinh-13-2020-nd-cp-huong-dan-luat-chan-nuoi-43329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39DEE-E2ED-4B0A-9192-7B162FB99B38}">
  <ds:schemaRefs>
    <ds:schemaRef ds:uri="http://schemas.openxmlformats.org/officeDocument/2006/bibliography"/>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7A6E8-E0C1-409C-B992-9DED6C29A8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cp:lastModifiedBy>
  <cp:revision>133</cp:revision>
  <cp:lastPrinted>2025-08-15T09:41:00Z</cp:lastPrinted>
  <dcterms:created xsi:type="dcterms:W3CDTF">2025-04-03T01:30:00Z</dcterms:created>
  <dcterms:modified xsi:type="dcterms:W3CDTF">2025-10-07T11:43:00Z</dcterms:modified>
</cp:coreProperties>
</file>