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235" w:type="dxa"/>
        <w:tblInd w:w="108" w:type="dxa"/>
        <w:tblLook w:val="01E0" w:firstRow="1" w:lastRow="1" w:firstColumn="1" w:lastColumn="1" w:noHBand="0" w:noVBand="0"/>
      </w:tblPr>
      <w:tblGrid>
        <w:gridCol w:w="6096"/>
        <w:gridCol w:w="9139"/>
      </w:tblGrid>
      <w:tr w:rsidR="00112B79" w:rsidRPr="00112B79" w:rsidTr="00BA124C">
        <w:trPr>
          <w:trHeight w:val="1438"/>
        </w:trPr>
        <w:tc>
          <w:tcPr>
            <w:tcW w:w="6096" w:type="dxa"/>
          </w:tcPr>
          <w:p w:rsidR="00F67DD8" w:rsidRPr="00112B79" w:rsidRDefault="00BA02E4" w:rsidP="00F012EF">
            <w:pPr>
              <w:spacing w:after="0" w:line="240" w:lineRule="auto"/>
              <w:jc w:val="center"/>
              <w:rPr>
                <w:rFonts w:ascii="Times New Roman" w:eastAsia="Times New Roman" w:hAnsi="Times New Roman"/>
                <w:sz w:val="28"/>
                <w:szCs w:val="28"/>
              </w:rPr>
            </w:pPr>
            <w:r>
              <w:rPr>
                <w:rFonts w:ascii="Times New Roman" w:eastAsia="Times New Roman" w:hAnsi="Times New Roman"/>
                <w:sz w:val="28"/>
                <w:szCs w:val="28"/>
              </w:rPr>
              <w:t>UBND THÀNH PHỐ HUẾ</w:t>
            </w:r>
          </w:p>
          <w:p w:rsidR="00F67DD8" w:rsidRPr="00112B79" w:rsidRDefault="00BA02E4" w:rsidP="00F012EF">
            <w:pPr>
              <w:spacing w:after="0" w:line="240" w:lineRule="auto"/>
              <w:jc w:val="center"/>
              <w:rPr>
                <w:rFonts w:ascii="Times New Roman" w:eastAsia="Times New Roman" w:hAnsi="Times New Roman"/>
                <w:b/>
                <w:sz w:val="28"/>
                <w:szCs w:val="28"/>
              </w:rPr>
            </w:pPr>
            <w:r>
              <w:rPr>
                <w:rFonts w:ascii="Times New Roman" w:eastAsia="Times New Roman" w:hAnsi="Times New Roman"/>
                <w:b/>
                <w:sz w:val="28"/>
                <w:szCs w:val="28"/>
              </w:rPr>
              <w:t>THANH TRA THÀNH PHỐ</w:t>
            </w:r>
          </w:p>
          <w:p w:rsidR="00F67DD8" w:rsidRPr="00112B79" w:rsidRDefault="00226208" w:rsidP="00F012EF">
            <w:pPr>
              <w:spacing w:after="0" w:line="240" w:lineRule="auto"/>
              <w:jc w:val="center"/>
              <w:rPr>
                <w:rFonts w:ascii="Times New Roman" w:eastAsia="Times New Roman" w:hAnsi="Times New Roman"/>
                <w:b/>
                <w:sz w:val="28"/>
                <w:szCs w:val="28"/>
              </w:rPr>
            </w:pPr>
            <w:r>
              <w:rPr>
                <w:rFonts w:ascii="Times New Roman" w:eastAsia="Times New Roman" w:hAnsi="Times New Roman"/>
                <w:b/>
                <w:noProof/>
                <w:sz w:val="28"/>
                <w:szCs w:val="28"/>
              </w:rPr>
              <mc:AlternateContent>
                <mc:Choice Requires="wps">
                  <w:drawing>
                    <wp:anchor distT="0" distB="0" distL="114300" distR="114300" simplePos="0" relativeHeight="251662336" behindDoc="0" locked="0" layoutInCell="1" allowOverlap="1">
                      <wp:simplePos x="0" y="0"/>
                      <wp:positionH relativeFrom="column">
                        <wp:posOffset>1351915</wp:posOffset>
                      </wp:positionH>
                      <wp:positionV relativeFrom="paragraph">
                        <wp:posOffset>13970</wp:posOffset>
                      </wp:positionV>
                      <wp:extent cx="1000125" cy="9525"/>
                      <wp:effectExtent l="0" t="0" r="28575" b="28575"/>
                      <wp:wrapNone/>
                      <wp:docPr id="1" name="Straight Connector 1"/>
                      <wp:cNvGraphicFramePr/>
                      <a:graphic xmlns:a="http://schemas.openxmlformats.org/drawingml/2006/main">
                        <a:graphicData uri="http://schemas.microsoft.com/office/word/2010/wordprocessingShape">
                          <wps:wsp>
                            <wps:cNvCnPr/>
                            <wps:spPr>
                              <a:xfrm>
                                <a:off x="0" y="0"/>
                                <a:ext cx="10001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54FFDA4" id="Straight Connector 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06.45pt,1.1pt" to="185.2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rL9uAEAAMYDAAAOAAAAZHJzL2Uyb0RvYy54bWysU8GO0zAQvSPxD5bvNGmlRRA13UNXcEFQ&#10;sfABXmfcWLI91ti06d8zdtosAiQE4uJ47Hlv5j1PtveTd+IElCyGXq5XrRQQNA42HHv59cu7V2+k&#10;SFmFQTkM0MsLJHm/e/lie44dbHBENwAJJgmpO8dejjnHrmmSHsGrtMIIgS8NkleZQzo2A6kzs3vX&#10;bNr2dXNGGiKhhpT49GG+lLvKbwzo/MmYBFm4XnJvua5U16eyNrut6o6k4mj1tQ31D114ZQMXXage&#10;VFbiG9lfqLzVhAlNXmn0DRpjNVQNrGbd/qTmcVQRqhY2J8XFpvT/aPXH04GEHfjtpAjK8xM9ZlL2&#10;OGaxxxDYQCSxLj6dY+o4fR8OdI1SPFARPRny5ctyxFS9vSzewpSF5sN127brzZ0Umu/e3vGOSZpn&#10;bKSU3wN6UTa9dDYU5apTpw8pz6m3FMaVXubqdZcvDkqyC5/BsJpSr6LrHMHekTgpngClNYRc1XDp&#10;ml1gxjq3ANs/A6/5BQp1xv4GvCBqZQx5AXsbkH5XPU+3ls2cf3Ng1l0seMLhUt+lWsPDUs29DnaZ&#10;xh/jCn/+/XbfAQAA//8DAFBLAwQUAAYACAAAACEAiCMM+N4AAAAHAQAADwAAAGRycy9kb3ducmV2&#10;LnhtbEyOwU7DMBBE70j8g7VIXBB1GlooIU5VkKoeaIVo+AA3XpKIeB3FTpry9d2e4DajGc28dDna&#10;RgzY+dqRgukkAoFUOFNTqeArX98vQPigyejGESo4oYdldn2V6sS4I33isA+l4BHyiVZQhdAmUvqi&#10;Qqv9xLVInH27zurAtiul6fSRx20j4yh6lFbXxA+VbvGtwuJn31sFm/Urvs9PfTkz801+N+Tb3e/H&#10;Qqnbm3H1AiLgGP7KcMFndMiY6eB6Ml40CuJp/MxVFjEIzh+eohmIw0WAzFL5nz87AwAA//8DAFBL&#10;AQItABQABgAIAAAAIQC2gziS/gAAAOEBAAATAAAAAAAAAAAAAAAAAAAAAABbQ29udGVudF9UeXBl&#10;c10ueG1sUEsBAi0AFAAGAAgAAAAhADj9If/WAAAAlAEAAAsAAAAAAAAAAAAAAAAALwEAAF9yZWxz&#10;Ly5yZWxzUEsBAi0AFAAGAAgAAAAhAKsasv24AQAAxgMAAA4AAAAAAAAAAAAAAAAALgIAAGRycy9l&#10;Mm9Eb2MueG1sUEsBAi0AFAAGAAgAAAAhAIgjDPjeAAAABwEAAA8AAAAAAAAAAAAAAAAAEgQAAGRy&#10;cy9kb3ducmV2LnhtbFBLBQYAAAAABAAEAPMAAAAdBQAAAAA=&#10;" strokecolor="#4579b8 [3044]"/>
                  </w:pict>
                </mc:Fallback>
              </mc:AlternateContent>
            </w:r>
          </w:p>
          <w:p w:rsidR="00F67DD8" w:rsidRPr="00112B79" w:rsidRDefault="00F67DD8" w:rsidP="00F012EF">
            <w:pPr>
              <w:spacing w:after="0" w:line="240" w:lineRule="auto"/>
              <w:jc w:val="center"/>
              <w:rPr>
                <w:rFonts w:ascii="Times New Roman" w:eastAsia="Times New Roman" w:hAnsi="Times New Roman"/>
                <w:sz w:val="28"/>
                <w:szCs w:val="28"/>
              </w:rPr>
            </w:pPr>
          </w:p>
        </w:tc>
        <w:tc>
          <w:tcPr>
            <w:tcW w:w="9139" w:type="dxa"/>
          </w:tcPr>
          <w:p w:rsidR="00F67DD8" w:rsidRPr="00112B79" w:rsidRDefault="00F67DD8" w:rsidP="00F012EF">
            <w:pPr>
              <w:spacing w:after="0" w:line="240" w:lineRule="auto"/>
              <w:jc w:val="center"/>
              <w:rPr>
                <w:rFonts w:ascii="Times New Roman" w:eastAsia="Times New Roman" w:hAnsi="Times New Roman"/>
                <w:b/>
                <w:sz w:val="28"/>
                <w:szCs w:val="28"/>
              </w:rPr>
            </w:pPr>
            <w:r w:rsidRPr="00112B79">
              <w:rPr>
                <w:rFonts w:ascii="Times New Roman" w:eastAsia="Times New Roman" w:hAnsi="Times New Roman"/>
                <w:b/>
                <w:sz w:val="28"/>
                <w:szCs w:val="28"/>
              </w:rPr>
              <w:t>CỘNG HÒA XÃ HỘI CHỦ NGHĨA VIỆT NAM</w:t>
            </w:r>
          </w:p>
          <w:p w:rsidR="00F67DD8" w:rsidRPr="00112B79" w:rsidRDefault="00F67DD8" w:rsidP="00F012EF">
            <w:pPr>
              <w:spacing w:after="0" w:line="240" w:lineRule="auto"/>
              <w:jc w:val="center"/>
              <w:rPr>
                <w:rFonts w:ascii="Times New Roman" w:eastAsia="Times New Roman" w:hAnsi="Times New Roman"/>
                <w:b/>
                <w:sz w:val="28"/>
                <w:szCs w:val="28"/>
              </w:rPr>
            </w:pPr>
            <w:r w:rsidRPr="00112B79">
              <w:rPr>
                <w:rFonts w:ascii="Times New Roman" w:eastAsia="Times New Roman" w:hAnsi="Times New Roman"/>
                <w:b/>
                <w:sz w:val="28"/>
                <w:szCs w:val="28"/>
              </w:rPr>
              <w:t>Độc lập - Tự do - Hạnh phúc</w:t>
            </w:r>
          </w:p>
          <w:p w:rsidR="00F67DD8" w:rsidRPr="00112B79" w:rsidRDefault="00F67DD8" w:rsidP="00F012EF">
            <w:pPr>
              <w:spacing w:after="0" w:line="240" w:lineRule="auto"/>
              <w:jc w:val="center"/>
              <w:rPr>
                <w:rFonts w:ascii="Times New Roman" w:hAnsi="Times New Roman"/>
                <w:i/>
                <w:sz w:val="28"/>
                <w:szCs w:val="28"/>
              </w:rPr>
            </w:pPr>
            <w:r w:rsidRPr="00112B79">
              <w:rPr>
                <w:rFonts w:ascii="Times New Roman" w:eastAsia="Times New Roman" w:hAnsi="Times New Roman"/>
                <w:b/>
                <w:noProof/>
                <w:sz w:val="28"/>
                <w:szCs w:val="28"/>
              </w:rPr>
              <mc:AlternateContent>
                <mc:Choice Requires="wps">
                  <w:drawing>
                    <wp:anchor distT="0" distB="0" distL="114300" distR="114300" simplePos="0" relativeHeight="251661312" behindDoc="0" locked="0" layoutInCell="1" allowOverlap="1" wp14:anchorId="396360BC" wp14:editId="3482E743">
                      <wp:simplePos x="0" y="0"/>
                      <wp:positionH relativeFrom="column">
                        <wp:posOffset>1737995</wp:posOffset>
                      </wp:positionH>
                      <wp:positionV relativeFrom="paragraph">
                        <wp:posOffset>33020</wp:posOffset>
                      </wp:positionV>
                      <wp:extent cx="2186940" cy="0"/>
                      <wp:effectExtent l="0" t="0" r="2286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69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0B2651"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6.85pt,2.6pt" to="309.0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UQRHQIAADYEAAAOAAAAZHJzL2Uyb0RvYy54bWysU02P2yAQvVfqf0Dcs7YTJ02sOKvKTnrZ&#10;tpGy/QEEsI2KAQGJE1X97x3Ih7LtparqAx6YmcebN8Py+dRLdOTWCa1KnD2lGHFFNROqLfG3181o&#10;jpHzRDEiteIlPnOHn1fv3y0HU/Cx7rRk3CIAUa4YTIk7702RJI52vCfuSRuuwNlo2xMPW9smzJIB&#10;0HuZjNN0lgzaMmM15c7BaX1x4lXEbxpO/demcdwjWWLg5uNq47oPa7JakqK1xHSCXmmQf2DRE6Hg&#10;0jtUTTxBByv+gOoFtdrpxj9R3Se6aQTlsQaoJkt/q2bXEcNjLSCOM3eZ3P+DpV+OW4sEK/EEI0V6&#10;aNHOWyLazqNKKwUCaosmQafBuALCK7W1oVJ6Ujvzoul3h5SuOqJaHvm+ng2AZCEjeZMSNs7Abfvh&#10;s2YQQw5eR9FOje0DJMiBTrE353tv+MkjCofjbD5b5NBCevMlpLglGuv8J657FIwSS6GCbKQgxxfn&#10;AxFS3ELCsdIbIWVsvVRoKPFiOp7GBKelYMEZwpxt95W06EjC8MQvVgWexzCrD4pFsI4Ttr7angh5&#10;seFyqQIelAJ0rtZlOn4s0sV6vp7no3w8W4/ytK5HHzdVPpptsg/TelJXVZ39DNSyvOgEY1wFdrdJ&#10;zfK/m4Trm7nM2H1W7zIkb9GjXkD29o+kYy9D+y6DsNfsvLW3HsNwxuDrQwrT/7gH+/G5r34BAAD/&#10;/wMAUEsDBBQABgAIAAAAIQDjHJCf2wAAAAcBAAAPAAAAZHJzL2Rvd25yZXYueG1sTI7BTsMwEETv&#10;SPyDtUhcKuokFW0VsqkQkBsXCojrNl6SiHidxm4b+HoMFziOZvTmFZvJ9urIo++cIKTzBBRL7Uwn&#10;DcLLc3W1BuUDiaHeCSN8sodNeX5WUG7cSZ74uA2NihDxOSG0IQy51r5u2ZKfu4Eldu9utBRiHBtt&#10;RjpFuO11liRLbamT+NDSwHct1x/bg0Xw1Svvq69ZPUveFo3jbH//+ECIlxfT7Q2owFP4G8OPflSH&#10;Mjrt3EGMVz1Ctlqs4hThOgMV+2W6TkHtfrMuC/3fv/wGAAD//wMAUEsBAi0AFAAGAAgAAAAhALaD&#10;OJL+AAAA4QEAABMAAAAAAAAAAAAAAAAAAAAAAFtDb250ZW50X1R5cGVzXS54bWxQSwECLQAUAAYA&#10;CAAAACEAOP0h/9YAAACUAQAACwAAAAAAAAAAAAAAAAAvAQAAX3JlbHMvLnJlbHNQSwECLQAUAAYA&#10;CAAAACEAV8FEER0CAAA2BAAADgAAAAAAAAAAAAAAAAAuAgAAZHJzL2Uyb0RvYy54bWxQSwECLQAU&#10;AAYACAAAACEA4xyQn9sAAAAHAQAADwAAAAAAAAAAAAAAAAB3BAAAZHJzL2Rvd25yZXYueG1sUEsF&#10;BgAAAAAEAAQA8wAAAH8FAAAAAA==&#10;"/>
                  </w:pict>
                </mc:Fallback>
              </mc:AlternateContent>
            </w:r>
          </w:p>
          <w:p w:rsidR="00F67DD8" w:rsidRPr="00112B79" w:rsidRDefault="00F67DD8" w:rsidP="00BA02E4">
            <w:pPr>
              <w:spacing w:after="0" w:line="240" w:lineRule="auto"/>
              <w:jc w:val="center"/>
              <w:rPr>
                <w:rFonts w:ascii="Times New Roman" w:eastAsia="Times New Roman" w:hAnsi="Times New Roman"/>
                <w:i/>
                <w:sz w:val="28"/>
                <w:szCs w:val="28"/>
              </w:rPr>
            </w:pPr>
            <w:r w:rsidRPr="00112B79">
              <w:rPr>
                <w:rFonts w:ascii="Times New Roman" w:hAnsi="Times New Roman"/>
                <w:i/>
                <w:sz w:val="28"/>
                <w:szCs w:val="28"/>
              </w:rPr>
              <w:t xml:space="preserve">       </w:t>
            </w:r>
            <w:r w:rsidR="00BA02E4">
              <w:rPr>
                <w:rFonts w:ascii="Times New Roman" w:hAnsi="Times New Roman"/>
                <w:i/>
                <w:sz w:val="28"/>
                <w:szCs w:val="28"/>
              </w:rPr>
              <w:t>Huế</w:t>
            </w:r>
            <w:r w:rsidRPr="00112B79">
              <w:rPr>
                <w:rFonts w:ascii="Times New Roman" w:hAnsi="Times New Roman"/>
                <w:i/>
                <w:sz w:val="28"/>
                <w:szCs w:val="28"/>
              </w:rPr>
              <w:t>, ngày     tháng    năm 2026</w:t>
            </w:r>
          </w:p>
        </w:tc>
      </w:tr>
    </w:tbl>
    <w:p w:rsidR="00F67DD8" w:rsidRPr="00112B79" w:rsidRDefault="00F67DD8" w:rsidP="00F67DD8">
      <w:pPr>
        <w:spacing w:after="0" w:line="240" w:lineRule="auto"/>
        <w:jc w:val="center"/>
        <w:rPr>
          <w:rFonts w:ascii="Times New Roman" w:hAnsi="Times New Roman"/>
          <w:b/>
          <w:sz w:val="16"/>
          <w:szCs w:val="16"/>
        </w:rPr>
      </w:pPr>
    </w:p>
    <w:p w:rsidR="00F67DD8" w:rsidRPr="00112B79" w:rsidRDefault="00F67DD8" w:rsidP="00F67DD8">
      <w:pPr>
        <w:spacing w:after="0" w:line="240" w:lineRule="auto"/>
        <w:jc w:val="center"/>
        <w:rPr>
          <w:rFonts w:ascii="Times New Roman" w:hAnsi="Times New Roman"/>
          <w:b/>
          <w:sz w:val="28"/>
          <w:szCs w:val="28"/>
        </w:rPr>
      </w:pPr>
      <w:r w:rsidRPr="00112B79">
        <w:rPr>
          <w:rFonts w:ascii="Times New Roman" w:hAnsi="Times New Roman"/>
          <w:b/>
          <w:sz w:val="28"/>
          <w:szCs w:val="28"/>
        </w:rPr>
        <w:t>BẢN SO SÁNH, THUYẾT MINH</w:t>
      </w:r>
    </w:p>
    <w:p w:rsidR="00F67DD8" w:rsidRPr="00112B79" w:rsidRDefault="00226208" w:rsidP="00BA124C">
      <w:pPr>
        <w:pStyle w:val="BodyText"/>
        <w:widowControl w:val="0"/>
        <w:spacing w:before="120"/>
        <w:jc w:val="center"/>
        <w:rPr>
          <w:b/>
          <w:sz w:val="28"/>
          <w:szCs w:val="28"/>
          <w:lang w:val="en-US"/>
        </w:rPr>
      </w:pPr>
      <w:r w:rsidRPr="00112B79">
        <w:rPr>
          <w:b/>
          <w:bCs/>
          <w:noProof/>
          <w:sz w:val="28"/>
          <w:szCs w:val="28"/>
          <w:lang w:val="en-US" w:eastAsia="en-US"/>
        </w:rPr>
        <mc:AlternateContent>
          <mc:Choice Requires="wps">
            <w:drawing>
              <wp:anchor distT="0" distB="0" distL="114300" distR="114300" simplePos="0" relativeHeight="251659264" behindDoc="0" locked="0" layoutInCell="1" allowOverlap="1" wp14:anchorId="2E98803C" wp14:editId="2B7C3C10">
                <wp:simplePos x="0" y="0"/>
                <wp:positionH relativeFrom="column">
                  <wp:posOffset>3790315</wp:posOffset>
                </wp:positionH>
                <wp:positionV relativeFrom="paragraph">
                  <wp:posOffset>499745</wp:posOffset>
                </wp:positionV>
                <wp:extent cx="1614805" cy="0"/>
                <wp:effectExtent l="0" t="0" r="23495"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48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E59C8D6" id="_x0000_t32" coordsize="21600,21600" o:spt="32" o:oned="t" path="m,l21600,21600e" filled="f">
                <v:path arrowok="t" fillok="f" o:connecttype="none"/>
                <o:lock v:ext="edit" shapetype="t"/>
              </v:shapetype>
              <v:shape id="Straight Arrow Connector 2" o:spid="_x0000_s1026" type="#_x0000_t32" style="position:absolute;margin-left:298.45pt;margin-top:39.35pt;width:127.1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27hJAIAAEoEAAAOAAAAZHJzL2Uyb0RvYy54bWysVMGO2jAQvVfqP1i+QxIaKESE1SqBXrYt&#10;EtsPMLZDrCYeyzYEVPXfa5skYttLVTUHZ5zxvHkz85z107Vt0IVrI0DmOJnGGHFJgQl5yvG3191k&#10;iZGxRDLSgOQ5vnGDnzbv3607lfEZ1NAwrpEDkSbrVI5ra1UWRYbWvCVmCopL56xAt8S6rT5FTJPO&#10;obdNNIvjRdSBZkoD5ca4r+XdiTcBv6o4tV+rynCLmhw7bjasOqxHv0abNclOmqha0J4G+QcWLRHS&#10;JR2hSmIJOmvxB1QrqAYDlZ1SaCOoKkF5qMFVk8S/VXOoieKhFtcco8Y2mf8HS79c9hoJluMZRpK0&#10;bkQHq4k41RY9aw0dKkBK10bQaOa71SmTuaBC7rWvl17lQb0A/W6QhKIm8sQD69ebclCJj4jehPiN&#10;US7nsfsMzJ0hZwuhdddKtx7SNQVdw4Ru44T41SLqPiaLJF3Gc4zo4ItINgQqbewnDi3yRo5NX8dY&#10;QBLSkMuLsZ4WyYYAn1XCTjRNkEMjUZfj1Xw2DwEGGsG80x8z+nQsGo0uxAsqPKFG53k8puEsWQCr&#10;OWHb3rZENHfbJW+kx3OFOTq9dVfMj1W82i63y3SSzhbbSRqX5eR5V6STxS75OC8/lEVRJj89tSTN&#10;asEYl57doN4k/Tt19PforrtRv2MborfooV+O7PAOpMNk/TDvsjgCu+31MHEn2HC4v1z+Rjzunf34&#10;C9j8AgAA//8DAFBLAwQUAAYACAAAACEANOubTt4AAAAJAQAADwAAAGRycy9kb3ducmV2LnhtbEyP&#10;wU6DQBCG7ya+w2ZMvBi7QEILyNI0Jh482jbxumVHQNlZwi4F+/SO8WCPM/Pln+8vt4vtxRlH3zlS&#10;EK8iEEi1Mx01Co6Hl8cMhA+ajO4doYJv9LCtbm9KXRg30xue96ERHEK+0AraEIZCSl+3aLVfuQGJ&#10;bx9utDrwODbSjHrmcNvLJIrW0uqO+EOrB3xusf7aT1YB+imNo11um+PrZX54Ty6f83BQ6v5u2T2B&#10;CLiEfxh+9VkdKnY6uYmMF72CNF/njCrYZBsQDGRpnIA4/S1kVcrrBtUPAAAA//8DAFBLAQItABQA&#10;BgAIAAAAIQC2gziS/gAAAOEBAAATAAAAAAAAAAAAAAAAAAAAAABbQ29udGVudF9UeXBlc10ueG1s&#10;UEsBAi0AFAAGAAgAAAAhADj9If/WAAAAlAEAAAsAAAAAAAAAAAAAAAAALwEAAF9yZWxzLy5yZWxz&#10;UEsBAi0AFAAGAAgAAAAhAGbnbuEkAgAASgQAAA4AAAAAAAAAAAAAAAAALgIAAGRycy9lMm9Eb2Mu&#10;eG1sUEsBAi0AFAAGAAgAAAAhADTrm07eAAAACQEAAA8AAAAAAAAAAAAAAAAAfgQAAGRycy9kb3du&#10;cmV2LnhtbFBLBQYAAAAABAAEAPMAAACJBQAAAAA=&#10;"/>
            </w:pict>
          </mc:Fallback>
        </mc:AlternateContent>
      </w:r>
      <w:r>
        <w:rPr>
          <w:b/>
          <w:sz w:val="28"/>
          <w:szCs w:val="28"/>
          <w:lang w:val="en-US"/>
        </w:rPr>
        <w:t xml:space="preserve">Dự thảo Nghị quyết quy định </w:t>
      </w:r>
      <w:r w:rsidRPr="00226208">
        <w:rPr>
          <w:b/>
          <w:sz w:val="28"/>
          <w:szCs w:val="28"/>
          <w:lang w:val="en-US"/>
        </w:rPr>
        <w:t xml:space="preserve">chế độ bồi dưỡng đối với người làm nhiệm vụ tiếp công dân, xử lý đơn khiếu nại, tố cáo, kiến nghị, phản ánh trên địa bàn </w:t>
      </w:r>
      <w:r w:rsidR="00AB22A6">
        <w:rPr>
          <w:b/>
          <w:sz w:val="28"/>
          <w:szCs w:val="28"/>
          <w:lang w:val="en-US"/>
        </w:rPr>
        <w:t xml:space="preserve">thành phố Huế </w:t>
      </w:r>
      <w:r w:rsidR="00F67DD8" w:rsidRPr="00112B79">
        <w:rPr>
          <w:b/>
          <w:sz w:val="28"/>
          <w:szCs w:val="28"/>
          <w:lang w:val="en-US"/>
        </w:rPr>
        <w:t>so với văn bản quy phạm pháp luật hiện hành</w:t>
      </w:r>
      <w:r w:rsidR="006B60DD">
        <w:rPr>
          <w:b/>
          <w:sz w:val="28"/>
          <w:szCs w:val="28"/>
          <w:lang w:val="en-US"/>
        </w:rPr>
        <w:t xml:space="preserve"> </w:t>
      </w:r>
    </w:p>
    <w:p w:rsidR="00F67DD8" w:rsidRPr="00112B79" w:rsidRDefault="00F67DD8" w:rsidP="00F67DD8">
      <w:pPr>
        <w:pStyle w:val="BodyText"/>
        <w:widowControl w:val="0"/>
        <w:spacing w:after="0"/>
        <w:jc w:val="center"/>
        <w:rPr>
          <w:rStyle w:val="Strong"/>
          <w:b w:val="0"/>
          <w:bCs w:val="0"/>
          <w:sz w:val="28"/>
          <w:szCs w:val="28"/>
        </w:rPr>
      </w:pPr>
    </w:p>
    <w:tbl>
      <w:tblPr>
        <w:tblStyle w:val="TableGrid"/>
        <w:tblW w:w="0" w:type="auto"/>
        <w:tblLook w:val="04A0" w:firstRow="1" w:lastRow="0" w:firstColumn="1" w:lastColumn="0" w:noHBand="0" w:noVBand="1"/>
      </w:tblPr>
      <w:tblGrid>
        <w:gridCol w:w="3640"/>
        <w:gridCol w:w="3640"/>
        <w:gridCol w:w="3641"/>
        <w:gridCol w:w="3641"/>
      </w:tblGrid>
      <w:tr w:rsidR="00A76C13" w:rsidRPr="00E355B8" w:rsidTr="00E355B8">
        <w:tc>
          <w:tcPr>
            <w:tcW w:w="3640" w:type="dxa"/>
          </w:tcPr>
          <w:p w:rsidR="00A76C13" w:rsidRPr="00E355B8" w:rsidRDefault="00A76C13" w:rsidP="00F67DD8">
            <w:pPr>
              <w:pStyle w:val="BodyText"/>
              <w:widowControl w:val="0"/>
              <w:spacing w:after="0"/>
              <w:jc w:val="center"/>
              <w:rPr>
                <w:rStyle w:val="Strong"/>
                <w:bCs w:val="0"/>
                <w:sz w:val="28"/>
                <w:szCs w:val="28"/>
                <w:lang w:val="en-US"/>
              </w:rPr>
            </w:pPr>
            <w:r w:rsidRPr="00E355B8">
              <w:rPr>
                <w:rStyle w:val="Strong"/>
                <w:bCs w:val="0"/>
                <w:sz w:val="28"/>
                <w:szCs w:val="28"/>
                <w:lang w:val="en-US"/>
              </w:rPr>
              <w:t>Nội dung</w:t>
            </w:r>
          </w:p>
        </w:tc>
        <w:tc>
          <w:tcPr>
            <w:tcW w:w="3640" w:type="dxa"/>
          </w:tcPr>
          <w:p w:rsidR="00A76C13" w:rsidRPr="00E355B8" w:rsidRDefault="00AB22A6" w:rsidP="00F67DD8">
            <w:pPr>
              <w:pStyle w:val="BodyText"/>
              <w:widowControl w:val="0"/>
              <w:spacing w:after="0"/>
              <w:jc w:val="center"/>
              <w:rPr>
                <w:rStyle w:val="Strong"/>
                <w:bCs w:val="0"/>
                <w:sz w:val="28"/>
                <w:szCs w:val="28"/>
                <w:lang w:val="en-US"/>
              </w:rPr>
            </w:pPr>
            <w:r>
              <w:rPr>
                <w:rStyle w:val="Strong"/>
                <w:bCs w:val="0"/>
                <w:sz w:val="28"/>
                <w:szCs w:val="28"/>
                <w:lang w:val="en-US"/>
              </w:rPr>
              <w:t>Nghị quyết 32</w:t>
            </w:r>
            <w:r w:rsidR="00A76C13" w:rsidRPr="00E355B8">
              <w:rPr>
                <w:rStyle w:val="Strong"/>
                <w:bCs w:val="0"/>
                <w:sz w:val="28"/>
                <w:szCs w:val="28"/>
                <w:lang w:val="en-US"/>
              </w:rPr>
              <w:t>/2017/NQ-HĐND của HĐND tỉnh</w:t>
            </w:r>
          </w:p>
        </w:tc>
        <w:tc>
          <w:tcPr>
            <w:tcW w:w="3641" w:type="dxa"/>
          </w:tcPr>
          <w:p w:rsidR="00A76C13" w:rsidRPr="00E355B8" w:rsidRDefault="00A76C13" w:rsidP="00F67DD8">
            <w:pPr>
              <w:pStyle w:val="BodyText"/>
              <w:widowControl w:val="0"/>
              <w:spacing w:after="0"/>
              <w:jc w:val="center"/>
              <w:rPr>
                <w:rStyle w:val="Strong"/>
                <w:bCs w:val="0"/>
                <w:sz w:val="28"/>
                <w:szCs w:val="28"/>
                <w:lang w:val="en-US"/>
              </w:rPr>
            </w:pPr>
            <w:r w:rsidRPr="00E355B8">
              <w:rPr>
                <w:rStyle w:val="Strong"/>
                <w:bCs w:val="0"/>
                <w:sz w:val="28"/>
                <w:szCs w:val="28"/>
                <w:lang w:val="en-US"/>
              </w:rPr>
              <w:t>Dự thảo Nghị quyết</w:t>
            </w:r>
          </w:p>
        </w:tc>
        <w:tc>
          <w:tcPr>
            <w:tcW w:w="3641" w:type="dxa"/>
          </w:tcPr>
          <w:p w:rsidR="00A76C13" w:rsidRPr="00E355B8" w:rsidRDefault="00A76C13" w:rsidP="00F67DD8">
            <w:pPr>
              <w:pStyle w:val="BodyText"/>
              <w:widowControl w:val="0"/>
              <w:spacing w:after="0"/>
              <w:jc w:val="center"/>
              <w:rPr>
                <w:rStyle w:val="Strong"/>
                <w:bCs w:val="0"/>
                <w:sz w:val="28"/>
                <w:szCs w:val="28"/>
                <w:lang w:val="en-US"/>
              </w:rPr>
            </w:pPr>
            <w:r w:rsidRPr="00E355B8">
              <w:rPr>
                <w:rStyle w:val="Strong"/>
                <w:bCs w:val="0"/>
                <w:sz w:val="28"/>
                <w:szCs w:val="28"/>
                <w:lang w:val="en-US"/>
              </w:rPr>
              <w:t>So sánh, thuyết minh</w:t>
            </w:r>
          </w:p>
        </w:tc>
      </w:tr>
      <w:tr w:rsidR="00BB16F8" w:rsidRPr="00E355B8" w:rsidTr="00E355B8">
        <w:tc>
          <w:tcPr>
            <w:tcW w:w="3640" w:type="dxa"/>
          </w:tcPr>
          <w:p w:rsidR="00BB16F8" w:rsidRPr="00E355B8" w:rsidRDefault="00BB16F8" w:rsidP="00E355B8">
            <w:pPr>
              <w:pStyle w:val="BodyText"/>
              <w:widowControl w:val="0"/>
              <w:spacing w:after="0"/>
              <w:jc w:val="both"/>
              <w:rPr>
                <w:rStyle w:val="Strong"/>
                <w:b w:val="0"/>
                <w:bCs w:val="0"/>
                <w:sz w:val="28"/>
                <w:szCs w:val="28"/>
                <w:lang w:val="en-US"/>
              </w:rPr>
            </w:pPr>
            <w:r w:rsidRPr="00E355B8">
              <w:rPr>
                <w:rStyle w:val="Strong"/>
                <w:b w:val="0"/>
                <w:bCs w:val="0"/>
                <w:sz w:val="28"/>
                <w:szCs w:val="28"/>
                <w:lang w:val="en-US"/>
              </w:rPr>
              <w:t>1. Căn cứ ban hành văn bản</w:t>
            </w:r>
          </w:p>
        </w:tc>
        <w:tc>
          <w:tcPr>
            <w:tcW w:w="3640" w:type="dxa"/>
          </w:tcPr>
          <w:p w:rsidR="00BB16F8" w:rsidRPr="00A76C13" w:rsidRDefault="00BB16F8" w:rsidP="00E355B8">
            <w:pPr>
              <w:shd w:val="clear" w:color="auto" w:fill="FFFFFF"/>
              <w:spacing w:before="120" w:after="120" w:line="234" w:lineRule="atLeast"/>
              <w:jc w:val="both"/>
              <w:rPr>
                <w:rFonts w:ascii="Times New Roman" w:eastAsia="Times New Roman" w:hAnsi="Times New Roman"/>
                <w:color w:val="000000"/>
                <w:sz w:val="28"/>
                <w:szCs w:val="28"/>
              </w:rPr>
            </w:pPr>
            <w:r w:rsidRPr="00E355B8">
              <w:rPr>
                <w:rFonts w:ascii="Times New Roman" w:eastAsia="Times New Roman" w:hAnsi="Times New Roman"/>
                <w:iCs/>
                <w:color w:val="000000"/>
                <w:sz w:val="28"/>
                <w:szCs w:val="28"/>
              </w:rPr>
              <w:t xml:space="preserve">- </w:t>
            </w:r>
            <w:r w:rsidRPr="00A76C13">
              <w:rPr>
                <w:rFonts w:ascii="Times New Roman" w:eastAsia="Times New Roman" w:hAnsi="Times New Roman"/>
                <w:iCs/>
                <w:color w:val="000000"/>
                <w:sz w:val="28"/>
                <w:szCs w:val="28"/>
              </w:rPr>
              <w:t>Luật Tổ chức chính quyền địa phương ngày 19 tháng 6 năm 2015;</w:t>
            </w:r>
          </w:p>
          <w:p w:rsidR="00BB16F8" w:rsidRPr="00A76C13" w:rsidRDefault="00BB16F8" w:rsidP="00E355B8">
            <w:pPr>
              <w:shd w:val="clear" w:color="auto" w:fill="FFFFFF"/>
              <w:spacing w:before="120" w:after="120" w:line="234" w:lineRule="atLeast"/>
              <w:jc w:val="both"/>
              <w:rPr>
                <w:rFonts w:ascii="Times New Roman" w:eastAsia="Times New Roman" w:hAnsi="Times New Roman"/>
                <w:color w:val="000000"/>
                <w:sz w:val="28"/>
                <w:szCs w:val="28"/>
              </w:rPr>
            </w:pPr>
            <w:r w:rsidRPr="00E355B8">
              <w:rPr>
                <w:rFonts w:ascii="Times New Roman" w:eastAsia="Times New Roman" w:hAnsi="Times New Roman"/>
                <w:iCs/>
                <w:color w:val="000000"/>
                <w:sz w:val="28"/>
                <w:szCs w:val="28"/>
              </w:rPr>
              <w:t>-</w:t>
            </w:r>
            <w:r w:rsidRPr="00A76C13">
              <w:rPr>
                <w:rFonts w:ascii="Times New Roman" w:eastAsia="Times New Roman" w:hAnsi="Times New Roman"/>
                <w:iCs/>
                <w:color w:val="000000"/>
                <w:sz w:val="28"/>
                <w:szCs w:val="28"/>
              </w:rPr>
              <w:t xml:space="preserve"> Luật Ban hành văn bản quy phạm pháp luật ngày 22 tháng 6 năm 2015;</w:t>
            </w:r>
          </w:p>
          <w:p w:rsidR="00BB16F8" w:rsidRPr="00A76C13" w:rsidRDefault="00BB16F8" w:rsidP="00E355B8">
            <w:pPr>
              <w:shd w:val="clear" w:color="auto" w:fill="FFFFFF"/>
              <w:spacing w:before="120" w:after="120" w:line="234" w:lineRule="atLeast"/>
              <w:jc w:val="both"/>
              <w:rPr>
                <w:rFonts w:ascii="Times New Roman" w:eastAsia="Times New Roman" w:hAnsi="Times New Roman"/>
                <w:color w:val="000000"/>
                <w:sz w:val="28"/>
                <w:szCs w:val="28"/>
              </w:rPr>
            </w:pPr>
            <w:r w:rsidRPr="00E355B8">
              <w:rPr>
                <w:rFonts w:ascii="Times New Roman" w:eastAsia="Times New Roman" w:hAnsi="Times New Roman"/>
                <w:iCs/>
                <w:color w:val="000000"/>
                <w:sz w:val="28"/>
                <w:szCs w:val="28"/>
              </w:rPr>
              <w:t>-</w:t>
            </w:r>
            <w:r w:rsidRPr="00A76C13">
              <w:rPr>
                <w:rFonts w:ascii="Times New Roman" w:eastAsia="Times New Roman" w:hAnsi="Times New Roman"/>
                <w:iCs/>
                <w:color w:val="000000"/>
                <w:sz w:val="28"/>
                <w:szCs w:val="28"/>
              </w:rPr>
              <w:t xml:space="preserve"> Luật Ngân sách nhà nước 25 tháng 6 năm 2015;</w:t>
            </w:r>
          </w:p>
          <w:p w:rsidR="00BB16F8" w:rsidRPr="00A76C13" w:rsidRDefault="00BB16F8" w:rsidP="00E355B8">
            <w:pPr>
              <w:shd w:val="clear" w:color="auto" w:fill="FFFFFF"/>
              <w:spacing w:before="120" w:after="120" w:line="234" w:lineRule="atLeast"/>
              <w:jc w:val="both"/>
              <w:rPr>
                <w:rFonts w:ascii="Times New Roman" w:eastAsia="Times New Roman" w:hAnsi="Times New Roman"/>
                <w:color w:val="000000"/>
                <w:sz w:val="28"/>
                <w:szCs w:val="28"/>
              </w:rPr>
            </w:pPr>
            <w:r w:rsidRPr="00E355B8">
              <w:rPr>
                <w:rFonts w:ascii="Times New Roman" w:eastAsia="Times New Roman" w:hAnsi="Times New Roman"/>
                <w:iCs/>
                <w:color w:val="000000"/>
                <w:sz w:val="28"/>
                <w:szCs w:val="28"/>
              </w:rPr>
              <w:t>-</w:t>
            </w:r>
            <w:r w:rsidRPr="00A76C13">
              <w:rPr>
                <w:rFonts w:ascii="Times New Roman" w:eastAsia="Times New Roman" w:hAnsi="Times New Roman"/>
                <w:iCs/>
                <w:color w:val="000000"/>
                <w:sz w:val="28"/>
                <w:szCs w:val="28"/>
              </w:rPr>
              <w:t xml:space="preserve"> Luật Khiếu nại ngày 25 tháng 11 năm 2011;</w:t>
            </w:r>
          </w:p>
          <w:p w:rsidR="00BB16F8" w:rsidRPr="00A76C13" w:rsidRDefault="00BB16F8" w:rsidP="00E355B8">
            <w:pPr>
              <w:shd w:val="clear" w:color="auto" w:fill="FFFFFF"/>
              <w:spacing w:before="120" w:after="120" w:line="234" w:lineRule="atLeast"/>
              <w:jc w:val="both"/>
              <w:rPr>
                <w:rFonts w:ascii="Times New Roman" w:eastAsia="Times New Roman" w:hAnsi="Times New Roman"/>
                <w:color w:val="000000"/>
                <w:sz w:val="28"/>
                <w:szCs w:val="28"/>
              </w:rPr>
            </w:pPr>
            <w:r w:rsidRPr="00E355B8">
              <w:rPr>
                <w:rFonts w:ascii="Times New Roman" w:eastAsia="Times New Roman" w:hAnsi="Times New Roman"/>
                <w:iCs/>
                <w:color w:val="000000"/>
                <w:sz w:val="28"/>
                <w:szCs w:val="28"/>
              </w:rPr>
              <w:t>-</w:t>
            </w:r>
            <w:r w:rsidRPr="00A76C13">
              <w:rPr>
                <w:rFonts w:ascii="Times New Roman" w:eastAsia="Times New Roman" w:hAnsi="Times New Roman"/>
                <w:iCs/>
                <w:color w:val="000000"/>
                <w:sz w:val="28"/>
                <w:szCs w:val="28"/>
              </w:rPr>
              <w:t xml:space="preserve"> Luật Tố cáo ngày 11 tháng 11 năm 2011;</w:t>
            </w:r>
          </w:p>
          <w:p w:rsidR="00BB16F8" w:rsidRPr="00A76C13" w:rsidRDefault="00BB16F8" w:rsidP="00E355B8">
            <w:pPr>
              <w:shd w:val="clear" w:color="auto" w:fill="FFFFFF"/>
              <w:spacing w:before="120" w:after="120" w:line="234" w:lineRule="atLeast"/>
              <w:jc w:val="both"/>
              <w:rPr>
                <w:rFonts w:ascii="Times New Roman" w:eastAsia="Times New Roman" w:hAnsi="Times New Roman"/>
                <w:color w:val="000000"/>
                <w:sz w:val="28"/>
                <w:szCs w:val="28"/>
              </w:rPr>
            </w:pPr>
            <w:r w:rsidRPr="00E355B8">
              <w:rPr>
                <w:rFonts w:ascii="Times New Roman" w:eastAsia="Times New Roman" w:hAnsi="Times New Roman"/>
                <w:iCs/>
                <w:color w:val="000000"/>
                <w:sz w:val="28"/>
                <w:szCs w:val="28"/>
              </w:rPr>
              <w:t>-</w:t>
            </w:r>
            <w:r w:rsidRPr="00A76C13">
              <w:rPr>
                <w:rFonts w:ascii="Times New Roman" w:eastAsia="Times New Roman" w:hAnsi="Times New Roman"/>
                <w:iCs/>
                <w:color w:val="000000"/>
                <w:sz w:val="28"/>
                <w:szCs w:val="28"/>
              </w:rPr>
              <w:t xml:space="preserve"> Luật Tiếp công dân ngày 25 tháng 11 năm 2013;</w:t>
            </w:r>
          </w:p>
          <w:p w:rsidR="00BB16F8" w:rsidRPr="00A76C13" w:rsidRDefault="00BB16F8" w:rsidP="00E355B8">
            <w:pPr>
              <w:shd w:val="clear" w:color="auto" w:fill="FFFFFF"/>
              <w:spacing w:before="120" w:after="120" w:line="234" w:lineRule="atLeast"/>
              <w:jc w:val="both"/>
              <w:rPr>
                <w:rFonts w:ascii="Times New Roman" w:eastAsia="Times New Roman" w:hAnsi="Times New Roman"/>
                <w:color w:val="000000"/>
                <w:sz w:val="28"/>
                <w:szCs w:val="28"/>
              </w:rPr>
            </w:pPr>
            <w:r w:rsidRPr="00E355B8">
              <w:rPr>
                <w:rFonts w:ascii="Times New Roman" w:eastAsia="Times New Roman" w:hAnsi="Times New Roman"/>
                <w:iCs/>
                <w:color w:val="000000"/>
                <w:sz w:val="28"/>
                <w:szCs w:val="28"/>
              </w:rPr>
              <w:lastRenderedPageBreak/>
              <w:t>-</w:t>
            </w:r>
            <w:r w:rsidRPr="00A76C13">
              <w:rPr>
                <w:rFonts w:ascii="Times New Roman" w:eastAsia="Times New Roman" w:hAnsi="Times New Roman"/>
                <w:iCs/>
                <w:color w:val="000000"/>
                <w:sz w:val="28"/>
                <w:szCs w:val="28"/>
              </w:rPr>
              <w:t xml:space="preserve"> Nghị định số 64/2014/NĐ-CP ngày 26 tháng 6 năm 2014 của Chính phủ quy định chi tiết thi hành một số điều của Luật Tiếp công dân;</w:t>
            </w:r>
          </w:p>
          <w:p w:rsidR="00BB16F8" w:rsidRPr="00A76C13" w:rsidRDefault="00BB16F8" w:rsidP="00E355B8">
            <w:pPr>
              <w:shd w:val="clear" w:color="auto" w:fill="FFFFFF"/>
              <w:spacing w:line="234" w:lineRule="atLeast"/>
              <w:jc w:val="both"/>
              <w:rPr>
                <w:rFonts w:ascii="Times New Roman" w:eastAsia="Times New Roman" w:hAnsi="Times New Roman"/>
                <w:color w:val="000000"/>
                <w:sz w:val="28"/>
                <w:szCs w:val="28"/>
              </w:rPr>
            </w:pPr>
            <w:r w:rsidRPr="00E355B8">
              <w:rPr>
                <w:rFonts w:ascii="Times New Roman" w:eastAsia="Times New Roman" w:hAnsi="Times New Roman"/>
                <w:iCs/>
                <w:color w:val="000000"/>
                <w:sz w:val="28"/>
                <w:szCs w:val="28"/>
              </w:rPr>
              <w:t>-</w:t>
            </w:r>
            <w:r w:rsidRPr="00A76C13">
              <w:rPr>
                <w:rFonts w:ascii="Times New Roman" w:eastAsia="Times New Roman" w:hAnsi="Times New Roman"/>
                <w:iCs/>
                <w:color w:val="000000"/>
                <w:sz w:val="28"/>
                <w:szCs w:val="28"/>
              </w:rPr>
              <w:t xml:space="preserve"> Thông tư số </w:t>
            </w:r>
            <w:hyperlink r:id="rId6" w:tgtFrame="_blank" w:tooltip="Thông tư 320/2016/TT-BTC" w:history="1">
              <w:r w:rsidRPr="00E355B8">
                <w:rPr>
                  <w:rFonts w:ascii="Times New Roman" w:eastAsia="Times New Roman" w:hAnsi="Times New Roman"/>
                  <w:iCs/>
                  <w:sz w:val="28"/>
                  <w:szCs w:val="28"/>
                </w:rPr>
                <w:t>320/2016/TT-BTC</w:t>
              </w:r>
            </w:hyperlink>
            <w:r w:rsidRPr="00A76C13">
              <w:rPr>
                <w:rFonts w:ascii="Times New Roman" w:eastAsia="Times New Roman" w:hAnsi="Times New Roman"/>
                <w:iCs/>
                <w:sz w:val="28"/>
                <w:szCs w:val="28"/>
              </w:rPr>
              <w:t> ngày 14 tháng 12 năm 2016 của Bộ Tài</w:t>
            </w:r>
            <w:r w:rsidRPr="00A76C13">
              <w:rPr>
                <w:rFonts w:ascii="Times New Roman" w:eastAsia="Times New Roman" w:hAnsi="Times New Roman"/>
                <w:iCs/>
                <w:color w:val="000000"/>
                <w:sz w:val="28"/>
                <w:szCs w:val="28"/>
              </w:rPr>
              <w:t xml:space="preserve"> chính quy định chế độ bồi dưỡng đối với người làm nhiệm vụ tiếp công dân, xử lý đơn khiếu nại, tố cáo, kiến nghị, phản ánh;</w:t>
            </w:r>
          </w:p>
          <w:p w:rsidR="00BB16F8" w:rsidRPr="00E355B8" w:rsidRDefault="00BB16F8" w:rsidP="00E355B8">
            <w:pPr>
              <w:pStyle w:val="BodyText"/>
              <w:widowControl w:val="0"/>
              <w:spacing w:after="0"/>
              <w:jc w:val="both"/>
              <w:rPr>
                <w:rStyle w:val="Strong"/>
                <w:b w:val="0"/>
                <w:bCs w:val="0"/>
                <w:sz w:val="28"/>
                <w:szCs w:val="28"/>
                <w:lang w:val="en-US"/>
              </w:rPr>
            </w:pPr>
          </w:p>
        </w:tc>
        <w:tc>
          <w:tcPr>
            <w:tcW w:w="3641" w:type="dxa"/>
          </w:tcPr>
          <w:p w:rsidR="00BB16F8" w:rsidRPr="00E355B8" w:rsidRDefault="00BB16F8" w:rsidP="00E355B8">
            <w:pPr>
              <w:widowControl w:val="0"/>
              <w:spacing w:before="120" w:after="120" w:line="271" w:lineRule="auto"/>
              <w:jc w:val="both"/>
              <w:rPr>
                <w:rFonts w:ascii="Times New Roman" w:eastAsia="Aptos" w:hAnsi="Times New Roman"/>
                <w:kern w:val="2"/>
                <w:sz w:val="28"/>
                <w:szCs w:val="28"/>
                <w:lang w:val="vi-VN"/>
              </w:rPr>
            </w:pPr>
            <w:r w:rsidRPr="00E355B8">
              <w:rPr>
                <w:rFonts w:ascii="Times New Roman" w:eastAsia="Aptos" w:hAnsi="Times New Roman"/>
                <w:kern w:val="2"/>
                <w:sz w:val="28"/>
                <w:szCs w:val="28"/>
              </w:rPr>
              <w:lastRenderedPageBreak/>
              <w:t xml:space="preserve">- </w:t>
            </w:r>
            <w:r w:rsidRPr="00E355B8">
              <w:rPr>
                <w:rFonts w:ascii="Times New Roman" w:eastAsia="Aptos" w:hAnsi="Times New Roman"/>
                <w:kern w:val="2"/>
                <w:sz w:val="28"/>
                <w:szCs w:val="28"/>
                <w:lang w:val="vi-VN"/>
              </w:rPr>
              <w:t xml:space="preserve"> Luật Tổ chức chính quyền địa phương số 72/2025/QH15;</w:t>
            </w:r>
          </w:p>
          <w:p w:rsidR="00BB16F8" w:rsidRPr="00E355B8" w:rsidRDefault="00BB16F8" w:rsidP="00E355B8">
            <w:pPr>
              <w:widowControl w:val="0"/>
              <w:spacing w:before="120" w:after="120" w:line="271" w:lineRule="auto"/>
              <w:jc w:val="both"/>
              <w:rPr>
                <w:rFonts w:ascii="Times New Roman" w:eastAsia="Aptos" w:hAnsi="Times New Roman"/>
                <w:kern w:val="2"/>
                <w:sz w:val="28"/>
                <w:szCs w:val="28"/>
                <w:lang w:val="vi-VN"/>
              </w:rPr>
            </w:pPr>
            <w:r w:rsidRPr="00E355B8">
              <w:rPr>
                <w:rFonts w:ascii="Times New Roman" w:eastAsia="Aptos" w:hAnsi="Times New Roman"/>
                <w:kern w:val="2"/>
                <w:sz w:val="28"/>
                <w:szCs w:val="28"/>
              </w:rPr>
              <w:t>-</w:t>
            </w:r>
            <w:r w:rsidRPr="00E355B8">
              <w:rPr>
                <w:rFonts w:ascii="Times New Roman" w:eastAsia="Aptos" w:hAnsi="Times New Roman"/>
                <w:kern w:val="2"/>
                <w:sz w:val="28"/>
                <w:szCs w:val="28"/>
                <w:lang w:val="vi-VN"/>
              </w:rPr>
              <w:t xml:space="preserve"> Luật Ngân sách nhà nước số 8</w:t>
            </w:r>
            <w:r w:rsidRPr="00E355B8">
              <w:rPr>
                <w:rFonts w:ascii="Times New Roman" w:eastAsia="Aptos" w:hAnsi="Times New Roman"/>
                <w:kern w:val="2"/>
                <w:sz w:val="28"/>
                <w:szCs w:val="28"/>
              </w:rPr>
              <w:t>9</w:t>
            </w:r>
            <w:r w:rsidRPr="00E355B8">
              <w:rPr>
                <w:rFonts w:ascii="Times New Roman" w:eastAsia="Aptos" w:hAnsi="Times New Roman"/>
                <w:kern w:val="2"/>
                <w:sz w:val="28"/>
                <w:szCs w:val="28"/>
                <w:lang w:val="vi-VN"/>
              </w:rPr>
              <w:t>/20</w:t>
            </w:r>
            <w:r w:rsidRPr="00E355B8">
              <w:rPr>
                <w:rFonts w:ascii="Times New Roman" w:eastAsia="Aptos" w:hAnsi="Times New Roman"/>
                <w:kern w:val="2"/>
                <w:sz w:val="28"/>
                <w:szCs w:val="28"/>
              </w:rPr>
              <w:t>2</w:t>
            </w:r>
            <w:r w:rsidRPr="00E355B8">
              <w:rPr>
                <w:rFonts w:ascii="Times New Roman" w:eastAsia="Aptos" w:hAnsi="Times New Roman"/>
                <w:kern w:val="2"/>
                <w:sz w:val="28"/>
                <w:szCs w:val="28"/>
                <w:lang w:val="vi-VN"/>
              </w:rPr>
              <w:t>5/QH1</w:t>
            </w:r>
            <w:r w:rsidRPr="00E355B8">
              <w:rPr>
                <w:rFonts w:ascii="Times New Roman" w:eastAsia="Aptos" w:hAnsi="Times New Roman"/>
                <w:kern w:val="2"/>
                <w:sz w:val="28"/>
                <w:szCs w:val="28"/>
              </w:rPr>
              <w:t>5</w:t>
            </w:r>
            <w:r w:rsidRPr="00E355B8">
              <w:rPr>
                <w:rFonts w:ascii="Times New Roman" w:eastAsia="Aptos" w:hAnsi="Times New Roman"/>
                <w:kern w:val="2"/>
                <w:sz w:val="28"/>
                <w:szCs w:val="28"/>
                <w:lang w:val="vi-VN"/>
              </w:rPr>
              <w:t>;</w:t>
            </w:r>
          </w:p>
          <w:p w:rsidR="00BB16F8" w:rsidRPr="00E355B8" w:rsidRDefault="00BB16F8" w:rsidP="00E355B8">
            <w:pPr>
              <w:widowControl w:val="0"/>
              <w:spacing w:before="120" w:after="120" w:line="271" w:lineRule="auto"/>
              <w:jc w:val="both"/>
              <w:rPr>
                <w:rFonts w:ascii="Times New Roman" w:eastAsia="Aptos" w:hAnsi="Times New Roman"/>
                <w:kern w:val="2"/>
                <w:sz w:val="28"/>
                <w:szCs w:val="28"/>
              </w:rPr>
            </w:pPr>
            <w:r w:rsidRPr="00E355B8">
              <w:rPr>
                <w:rFonts w:ascii="Times New Roman" w:eastAsia="Aptos" w:hAnsi="Times New Roman"/>
                <w:kern w:val="2"/>
                <w:sz w:val="28"/>
                <w:szCs w:val="28"/>
              </w:rPr>
              <w:t>- Luật Ban hành văn bản quy phạm pháp luật số 64/2025/QH15 được sửa đổi, bổ sung bởi Luật số 87/2025/QH15;</w:t>
            </w:r>
          </w:p>
          <w:p w:rsidR="00BB16F8" w:rsidRPr="00E355B8" w:rsidRDefault="00BB16F8" w:rsidP="00E355B8">
            <w:pPr>
              <w:widowControl w:val="0"/>
              <w:spacing w:before="120" w:after="120" w:line="271" w:lineRule="auto"/>
              <w:jc w:val="both"/>
              <w:rPr>
                <w:rFonts w:ascii="Times New Roman" w:eastAsia="Aptos" w:hAnsi="Times New Roman"/>
                <w:kern w:val="2"/>
                <w:sz w:val="28"/>
                <w:szCs w:val="28"/>
              </w:rPr>
            </w:pPr>
            <w:r w:rsidRPr="00E355B8">
              <w:rPr>
                <w:rFonts w:ascii="Times New Roman" w:eastAsia="Aptos" w:hAnsi="Times New Roman"/>
                <w:kern w:val="2"/>
                <w:sz w:val="28"/>
                <w:szCs w:val="28"/>
              </w:rPr>
              <w:t>- Luật Tiếp công dân số 42/2013/QH13 được sửa đổi, bổ sung bởi Luật số 136/2025/QH15;</w:t>
            </w:r>
          </w:p>
          <w:p w:rsidR="00BB16F8" w:rsidRPr="00E355B8" w:rsidRDefault="00BB16F8" w:rsidP="00E355B8">
            <w:pPr>
              <w:widowControl w:val="0"/>
              <w:spacing w:before="120" w:after="120" w:line="271" w:lineRule="auto"/>
              <w:jc w:val="both"/>
              <w:rPr>
                <w:rFonts w:ascii="Times New Roman" w:eastAsia="Aptos" w:hAnsi="Times New Roman"/>
                <w:kern w:val="2"/>
                <w:sz w:val="28"/>
                <w:szCs w:val="28"/>
              </w:rPr>
            </w:pPr>
            <w:r w:rsidRPr="00E355B8">
              <w:rPr>
                <w:rFonts w:ascii="Times New Roman" w:eastAsia="Aptos" w:hAnsi="Times New Roman"/>
                <w:kern w:val="2"/>
                <w:sz w:val="28"/>
                <w:szCs w:val="28"/>
              </w:rPr>
              <w:t>- </w:t>
            </w:r>
            <w:bookmarkStart w:id="0" w:name="tvpllink_cgpoduumea"/>
            <w:r w:rsidRPr="00E355B8">
              <w:rPr>
                <w:rFonts w:ascii="Times New Roman" w:eastAsia="Aptos" w:hAnsi="Times New Roman"/>
                <w:kern w:val="2"/>
                <w:sz w:val="28"/>
                <w:szCs w:val="28"/>
              </w:rPr>
              <w:fldChar w:fldCharType="begin"/>
            </w:r>
            <w:r w:rsidRPr="00E355B8">
              <w:rPr>
                <w:rFonts w:ascii="Times New Roman" w:eastAsia="Aptos" w:hAnsi="Times New Roman"/>
                <w:kern w:val="2"/>
                <w:sz w:val="28"/>
                <w:szCs w:val="28"/>
              </w:rPr>
              <w:instrText xml:space="preserve"> HYPERLINK "https://thuvienphapluat.vn/van-ban/Thu-tuc-To-tung/Luat-khieu-nai-2011-132446.aspx" \t "_blank" </w:instrText>
            </w:r>
            <w:r w:rsidRPr="00E355B8">
              <w:rPr>
                <w:rFonts w:ascii="Times New Roman" w:eastAsia="Aptos" w:hAnsi="Times New Roman"/>
                <w:kern w:val="2"/>
                <w:sz w:val="28"/>
                <w:szCs w:val="28"/>
              </w:rPr>
              <w:fldChar w:fldCharType="separate"/>
            </w:r>
            <w:r w:rsidRPr="00E355B8">
              <w:rPr>
                <w:rFonts w:ascii="Times New Roman" w:eastAsia="Aptos" w:hAnsi="Times New Roman"/>
                <w:kern w:val="2"/>
                <w:sz w:val="28"/>
                <w:szCs w:val="28"/>
              </w:rPr>
              <w:t xml:space="preserve">Luật Khiếu nại số </w:t>
            </w:r>
            <w:r w:rsidRPr="00E355B8">
              <w:rPr>
                <w:rFonts w:ascii="Times New Roman" w:eastAsia="Aptos" w:hAnsi="Times New Roman"/>
                <w:kern w:val="2"/>
                <w:sz w:val="28"/>
                <w:szCs w:val="28"/>
              </w:rPr>
              <w:lastRenderedPageBreak/>
              <w:t>02/2011/QH13</w:t>
            </w:r>
            <w:r w:rsidRPr="00E355B8">
              <w:rPr>
                <w:rFonts w:ascii="Times New Roman" w:eastAsia="Aptos" w:hAnsi="Times New Roman"/>
                <w:kern w:val="2"/>
                <w:sz w:val="28"/>
                <w:szCs w:val="28"/>
              </w:rPr>
              <w:fldChar w:fldCharType="end"/>
            </w:r>
            <w:bookmarkEnd w:id="0"/>
            <w:r w:rsidRPr="00E355B8">
              <w:rPr>
                <w:rFonts w:ascii="Times New Roman" w:eastAsia="Aptos" w:hAnsi="Times New Roman"/>
                <w:kern w:val="2"/>
                <w:sz w:val="28"/>
                <w:szCs w:val="28"/>
              </w:rPr>
              <w:t> được sửa đổi, bổ sung bởi số </w:t>
            </w:r>
            <w:bookmarkStart w:id="1" w:name="tvpllink_cmmykeugxp"/>
            <w:r w:rsidRPr="00E355B8">
              <w:rPr>
                <w:rFonts w:ascii="Times New Roman" w:eastAsia="Aptos" w:hAnsi="Times New Roman"/>
                <w:kern w:val="2"/>
                <w:sz w:val="28"/>
                <w:szCs w:val="28"/>
              </w:rPr>
              <w:fldChar w:fldCharType="begin"/>
            </w:r>
            <w:r w:rsidRPr="00E355B8">
              <w:rPr>
                <w:rFonts w:ascii="Times New Roman" w:eastAsia="Aptos" w:hAnsi="Times New Roman"/>
                <w:kern w:val="2"/>
                <w:sz w:val="28"/>
                <w:szCs w:val="28"/>
              </w:rPr>
              <w:instrText xml:space="preserve"> HYPERLINK "https://thuvienphapluat.vn/van-ban/Bo-may-hanh-chinh/Luat-To-chuc-Toa-an-nhan-dan-sua-doi-2025-so-81-2025-QH15-660533.aspx" \t "_blank" </w:instrText>
            </w:r>
            <w:r w:rsidRPr="00E355B8">
              <w:rPr>
                <w:rFonts w:ascii="Times New Roman" w:eastAsia="Aptos" w:hAnsi="Times New Roman"/>
                <w:kern w:val="2"/>
                <w:sz w:val="28"/>
                <w:szCs w:val="28"/>
              </w:rPr>
              <w:fldChar w:fldCharType="separate"/>
            </w:r>
            <w:r w:rsidRPr="00E355B8">
              <w:rPr>
                <w:rFonts w:ascii="Times New Roman" w:eastAsia="Aptos" w:hAnsi="Times New Roman"/>
                <w:kern w:val="2"/>
                <w:sz w:val="28"/>
                <w:szCs w:val="28"/>
              </w:rPr>
              <w:t>81/2025/QH15</w:t>
            </w:r>
            <w:r w:rsidRPr="00E355B8">
              <w:rPr>
                <w:rFonts w:ascii="Times New Roman" w:eastAsia="Aptos" w:hAnsi="Times New Roman"/>
                <w:kern w:val="2"/>
                <w:sz w:val="28"/>
                <w:szCs w:val="28"/>
              </w:rPr>
              <w:fldChar w:fldCharType="end"/>
            </w:r>
            <w:bookmarkEnd w:id="1"/>
            <w:r w:rsidRPr="00E355B8">
              <w:rPr>
                <w:rFonts w:ascii="Times New Roman" w:eastAsia="Aptos" w:hAnsi="Times New Roman"/>
                <w:kern w:val="2"/>
                <w:sz w:val="28"/>
                <w:szCs w:val="28"/>
              </w:rPr>
              <w:t>, Luật số </w:t>
            </w:r>
            <w:bookmarkStart w:id="2" w:name="tvpllink_ggbzrkgkjh"/>
            <w:r w:rsidRPr="00E355B8">
              <w:rPr>
                <w:rFonts w:ascii="Times New Roman" w:eastAsia="Aptos" w:hAnsi="Times New Roman"/>
                <w:kern w:val="2"/>
                <w:sz w:val="28"/>
                <w:szCs w:val="28"/>
              </w:rPr>
              <w:fldChar w:fldCharType="begin"/>
            </w:r>
            <w:r w:rsidRPr="00E355B8">
              <w:rPr>
                <w:rFonts w:ascii="Times New Roman" w:eastAsia="Aptos" w:hAnsi="Times New Roman"/>
                <w:kern w:val="2"/>
                <w:sz w:val="28"/>
                <w:szCs w:val="28"/>
              </w:rPr>
              <w:instrText xml:space="preserve"> HYPERLINK "https://thuvienphapluat.vn/van-ban/Bo-may-hanh-chinh/Luat-Thanh-tra-2025-so-84-2025-QH15-655378.aspx" \t "_blank" </w:instrText>
            </w:r>
            <w:r w:rsidRPr="00E355B8">
              <w:rPr>
                <w:rFonts w:ascii="Times New Roman" w:eastAsia="Aptos" w:hAnsi="Times New Roman"/>
                <w:kern w:val="2"/>
                <w:sz w:val="28"/>
                <w:szCs w:val="28"/>
              </w:rPr>
              <w:fldChar w:fldCharType="separate"/>
            </w:r>
            <w:r w:rsidRPr="00E355B8">
              <w:rPr>
                <w:rFonts w:ascii="Times New Roman" w:eastAsia="Aptos" w:hAnsi="Times New Roman"/>
                <w:kern w:val="2"/>
                <w:sz w:val="28"/>
                <w:szCs w:val="28"/>
              </w:rPr>
              <w:t>84/2025/QH15</w:t>
            </w:r>
            <w:r w:rsidRPr="00E355B8">
              <w:rPr>
                <w:rFonts w:ascii="Times New Roman" w:eastAsia="Aptos" w:hAnsi="Times New Roman"/>
                <w:kern w:val="2"/>
                <w:sz w:val="28"/>
                <w:szCs w:val="28"/>
              </w:rPr>
              <w:fldChar w:fldCharType="end"/>
            </w:r>
            <w:bookmarkEnd w:id="2"/>
            <w:r w:rsidRPr="00E355B8">
              <w:rPr>
                <w:rFonts w:ascii="Times New Roman" w:eastAsia="Aptos" w:hAnsi="Times New Roman"/>
                <w:kern w:val="2"/>
                <w:sz w:val="28"/>
                <w:szCs w:val="28"/>
              </w:rPr>
              <w:t> và Luật số </w:t>
            </w:r>
            <w:bookmarkStart w:id="3" w:name="tvpllink_frfotglcrp_1"/>
            <w:r w:rsidRPr="00E355B8">
              <w:rPr>
                <w:rFonts w:ascii="Times New Roman" w:eastAsia="Aptos" w:hAnsi="Times New Roman"/>
                <w:kern w:val="2"/>
                <w:sz w:val="28"/>
                <w:szCs w:val="28"/>
              </w:rPr>
              <w:fldChar w:fldCharType="begin"/>
            </w:r>
            <w:r w:rsidRPr="00E355B8">
              <w:rPr>
                <w:rFonts w:ascii="Times New Roman" w:eastAsia="Aptos" w:hAnsi="Times New Roman"/>
                <w:kern w:val="2"/>
                <w:sz w:val="28"/>
                <w:szCs w:val="28"/>
              </w:rPr>
              <w:instrText xml:space="preserve"> HYPERLINK "https://thuvienphapluat.vn/van-ban/Bo-may-hanh-chinh/Luat-sua-doi-Luat-Tiep-cong-dan-Luat-Khieu-nai-Luat-To-cao-2025-so-136-2025-QH15-686937.aspx" \t "_blank" </w:instrText>
            </w:r>
            <w:r w:rsidRPr="00E355B8">
              <w:rPr>
                <w:rFonts w:ascii="Times New Roman" w:eastAsia="Aptos" w:hAnsi="Times New Roman"/>
                <w:kern w:val="2"/>
                <w:sz w:val="28"/>
                <w:szCs w:val="28"/>
              </w:rPr>
              <w:fldChar w:fldCharType="separate"/>
            </w:r>
            <w:r w:rsidRPr="00E355B8">
              <w:rPr>
                <w:rFonts w:ascii="Times New Roman" w:eastAsia="Aptos" w:hAnsi="Times New Roman"/>
                <w:kern w:val="2"/>
                <w:sz w:val="28"/>
                <w:szCs w:val="28"/>
              </w:rPr>
              <w:t>136/2025/QH15</w:t>
            </w:r>
            <w:r w:rsidRPr="00E355B8">
              <w:rPr>
                <w:rFonts w:ascii="Times New Roman" w:eastAsia="Aptos" w:hAnsi="Times New Roman"/>
                <w:kern w:val="2"/>
                <w:sz w:val="28"/>
                <w:szCs w:val="28"/>
              </w:rPr>
              <w:fldChar w:fldCharType="end"/>
            </w:r>
            <w:bookmarkEnd w:id="3"/>
            <w:r w:rsidRPr="00E355B8">
              <w:rPr>
                <w:rFonts w:ascii="Times New Roman" w:eastAsia="Aptos" w:hAnsi="Times New Roman"/>
                <w:kern w:val="2"/>
                <w:sz w:val="28"/>
                <w:szCs w:val="28"/>
              </w:rPr>
              <w:t>;</w:t>
            </w:r>
          </w:p>
          <w:p w:rsidR="00BB16F8" w:rsidRPr="00E355B8" w:rsidRDefault="00BB16F8" w:rsidP="00E355B8">
            <w:pPr>
              <w:widowControl w:val="0"/>
              <w:spacing w:before="120" w:after="120" w:line="271" w:lineRule="auto"/>
              <w:jc w:val="both"/>
              <w:rPr>
                <w:rFonts w:ascii="Times New Roman" w:eastAsia="Aptos" w:hAnsi="Times New Roman"/>
                <w:kern w:val="2"/>
                <w:sz w:val="28"/>
                <w:szCs w:val="28"/>
              </w:rPr>
            </w:pPr>
            <w:r w:rsidRPr="00E355B8">
              <w:rPr>
                <w:rFonts w:ascii="Times New Roman" w:eastAsia="Aptos" w:hAnsi="Times New Roman"/>
                <w:kern w:val="2"/>
                <w:sz w:val="28"/>
                <w:szCs w:val="28"/>
              </w:rPr>
              <w:t>- </w:t>
            </w:r>
            <w:bookmarkStart w:id="4" w:name="tvpllink_hgtiilxnmk"/>
            <w:r w:rsidRPr="00E355B8">
              <w:rPr>
                <w:rFonts w:ascii="Times New Roman" w:eastAsia="Aptos" w:hAnsi="Times New Roman"/>
                <w:kern w:val="2"/>
                <w:sz w:val="28"/>
                <w:szCs w:val="28"/>
              </w:rPr>
              <w:fldChar w:fldCharType="begin"/>
            </w:r>
            <w:r w:rsidRPr="00E355B8">
              <w:rPr>
                <w:rFonts w:ascii="Times New Roman" w:eastAsia="Aptos" w:hAnsi="Times New Roman"/>
                <w:kern w:val="2"/>
                <w:sz w:val="28"/>
                <w:szCs w:val="28"/>
              </w:rPr>
              <w:instrText xml:space="preserve"> HYPERLINK "https://thuvienphapluat.vn/van-ban/Bo-may-hanh-chinh/Luat-To-cao-336713.aspx" \t "_blank" </w:instrText>
            </w:r>
            <w:r w:rsidRPr="00E355B8">
              <w:rPr>
                <w:rFonts w:ascii="Times New Roman" w:eastAsia="Aptos" w:hAnsi="Times New Roman"/>
                <w:kern w:val="2"/>
                <w:sz w:val="28"/>
                <w:szCs w:val="28"/>
              </w:rPr>
              <w:fldChar w:fldCharType="separate"/>
            </w:r>
            <w:r w:rsidRPr="00E355B8">
              <w:rPr>
                <w:rFonts w:ascii="Times New Roman" w:eastAsia="Aptos" w:hAnsi="Times New Roman"/>
                <w:kern w:val="2"/>
                <w:sz w:val="28"/>
                <w:szCs w:val="28"/>
              </w:rPr>
              <w:t>Luật Tố cáo số 25/2018/QH14</w:t>
            </w:r>
            <w:r w:rsidRPr="00E355B8">
              <w:rPr>
                <w:rFonts w:ascii="Times New Roman" w:eastAsia="Aptos" w:hAnsi="Times New Roman"/>
                <w:kern w:val="2"/>
                <w:sz w:val="28"/>
                <w:szCs w:val="28"/>
              </w:rPr>
              <w:fldChar w:fldCharType="end"/>
            </w:r>
            <w:bookmarkEnd w:id="4"/>
            <w:r w:rsidRPr="00E355B8">
              <w:rPr>
                <w:rFonts w:ascii="Times New Roman" w:eastAsia="Aptos" w:hAnsi="Times New Roman"/>
                <w:kern w:val="2"/>
                <w:sz w:val="28"/>
                <w:szCs w:val="28"/>
              </w:rPr>
              <w:t> được sửa đổi, bổ sung bởi Luật số </w:t>
            </w:r>
            <w:bookmarkStart w:id="5" w:name="tvpllink_cmmykeugxp_1"/>
            <w:r w:rsidRPr="00E355B8">
              <w:rPr>
                <w:rFonts w:ascii="Times New Roman" w:eastAsia="Aptos" w:hAnsi="Times New Roman"/>
                <w:kern w:val="2"/>
                <w:sz w:val="28"/>
                <w:szCs w:val="28"/>
              </w:rPr>
              <w:fldChar w:fldCharType="begin"/>
            </w:r>
            <w:r w:rsidRPr="00E355B8">
              <w:rPr>
                <w:rFonts w:ascii="Times New Roman" w:eastAsia="Aptos" w:hAnsi="Times New Roman"/>
                <w:kern w:val="2"/>
                <w:sz w:val="28"/>
                <w:szCs w:val="28"/>
              </w:rPr>
              <w:instrText xml:space="preserve"> HYPERLINK "https://thuvienphapluat.vn/van-ban/Bo-may-hanh-chinh/Luat-To-chuc-Toa-an-nhan-dan-sua-doi-2025-so-81-2025-QH15-660533.aspx" \t "_blank" </w:instrText>
            </w:r>
            <w:r w:rsidRPr="00E355B8">
              <w:rPr>
                <w:rFonts w:ascii="Times New Roman" w:eastAsia="Aptos" w:hAnsi="Times New Roman"/>
                <w:kern w:val="2"/>
                <w:sz w:val="28"/>
                <w:szCs w:val="28"/>
              </w:rPr>
              <w:fldChar w:fldCharType="separate"/>
            </w:r>
            <w:r w:rsidRPr="00E355B8">
              <w:rPr>
                <w:rFonts w:ascii="Times New Roman" w:eastAsia="Aptos" w:hAnsi="Times New Roman"/>
                <w:kern w:val="2"/>
                <w:sz w:val="28"/>
                <w:szCs w:val="28"/>
              </w:rPr>
              <w:t>81/2025/QH15</w:t>
            </w:r>
            <w:r w:rsidRPr="00E355B8">
              <w:rPr>
                <w:rFonts w:ascii="Times New Roman" w:eastAsia="Aptos" w:hAnsi="Times New Roman"/>
                <w:kern w:val="2"/>
                <w:sz w:val="28"/>
                <w:szCs w:val="28"/>
              </w:rPr>
              <w:fldChar w:fldCharType="end"/>
            </w:r>
            <w:bookmarkEnd w:id="5"/>
            <w:r w:rsidR="002F0D95">
              <w:rPr>
                <w:rFonts w:ascii="Times New Roman" w:eastAsia="Aptos" w:hAnsi="Times New Roman"/>
                <w:kern w:val="2"/>
                <w:sz w:val="28"/>
                <w:szCs w:val="28"/>
              </w:rPr>
              <w:t xml:space="preserve">, </w:t>
            </w:r>
            <w:r w:rsidRPr="00E355B8">
              <w:rPr>
                <w:rFonts w:ascii="Times New Roman" w:eastAsia="Aptos" w:hAnsi="Times New Roman"/>
                <w:kern w:val="2"/>
                <w:sz w:val="28"/>
                <w:szCs w:val="28"/>
              </w:rPr>
              <w:t xml:space="preserve">Luật </w:t>
            </w:r>
            <w:r w:rsidR="002F0D95">
              <w:rPr>
                <w:rFonts w:ascii="Times New Roman" w:eastAsia="Aptos" w:hAnsi="Times New Roman"/>
                <w:kern w:val="2"/>
                <w:sz w:val="28"/>
                <w:szCs w:val="28"/>
              </w:rPr>
              <w:t xml:space="preserve">số </w:t>
            </w:r>
            <w:r w:rsidRPr="00E355B8">
              <w:rPr>
                <w:rFonts w:ascii="Times New Roman" w:eastAsia="Aptos" w:hAnsi="Times New Roman"/>
                <w:kern w:val="2"/>
                <w:sz w:val="28"/>
                <w:szCs w:val="28"/>
              </w:rPr>
              <w:t> </w:t>
            </w:r>
            <w:bookmarkStart w:id="6" w:name="tvpllink_ggbzrkgkjh_1"/>
            <w:r w:rsidRPr="00E355B8">
              <w:rPr>
                <w:rFonts w:ascii="Times New Roman" w:eastAsia="Aptos" w:hAnsi="Times New Roman"/>
                <w:kern w:val="2"/>
                <w:sz w:val="28"/>
                <w:szCs w:val="28"/>
              </w:rPr>
              <w:fldChar w:fldCharType="begin"/>
            </w:r>
            <w:r w:rsidRPr="00E355B8">
              <w:rPr>
                <w:rFonts w:ascii="Times New Roman" w:eastAsia="Aptos" w:hAnsi="Times New Roman"/>
                <w:kern w:val="2"/>
                <w:sz w:val="28"/>
                <w:szCs w:val="28"/>
              </w:rPr>
              <w:instrText xml:space="preserve"> HYPERLINK "https://thuvienphapluat.vn/van-ban/Bo-may-hanh-chinh/Luat-Thanh-tra-2025-so-84-2025-QH15-655378.aspx" \t "_blank" </w:instrText>
            </w:r>
            <w:r w:rsidRPr="00E355B8">
              <w:rPr>
                <w:rFonts w:ascii="Times New Roman" w:eastAsia="Aptos" w:hAnsi="Times New Roman"/>
                <w:kern w:val="2"/>
                <w:sz w:val="28"/>
                <w:szCs w:val="28"/>
              </w:rPr>
              <w:fldChar w:fldCharType="separate"/>
            </w:r>
            <w:r w:rsidRPr="00E355B8">
              <w:rPr>
                <w:rFonts w:ascii="Times New Roman" w:eastAsia="Aptos" w:hAnsi="Times New Roman"/>
                <w:kern w:val="2"/>
                <w:sz w:val="28"/>
                <w:szCs w:val="28"/>
              </w:rPr>
              <w:t>84/2025/QH15</w:t>
            </w:r>
            <w:r w:rsidRPr="00E355B8">
              <w:rPr>
                <w:rFonts w:ascii="Times New Roman" w:eastAsia="Aptos" w:hAnsi="Times New Roman"/>
                <w:kern w:val="2"/>
                <w:sz w:val="28"/>
                <w:szCs w:val="28"/>
              </w:rPr>
              <w:fldChar w:fldCharType="end"/>
            </w:r>
            <w:bookmarkEnd w:id="6"/>
            <w:r w:rsidRPr="00E355B8">
              <w:rPr>
                <w:rFonts w:ascii="Times New Roman" w:eastAsia="Aptos" w:hAnsi="Times New Roman"/>
                <w:kern w:val="2"/>
                <w:sz w:val="28"/>
                <w:szCs w:val="28"/>
              </w:rPr>
              <w:t> và Luật </w:t>
            </w:r>
            <w:bookmarkStart w:id="7" w:name="tvpllink_frfotglcrp_2"/>
            <w:r w:rsidRPr="00E355B8">
              <w:rPr>
                <w:rFonts w:ascii="Times New Roman" w:eastAsia="Aptos" w:hAnsi="Times New Roman"/>
                <w:kern w:val="2"/>
                <w:sz w:val="28"/>
                <w:szCs w:val="28"/>
              </w:rPr>
              <w:fldChar w:fldCharType="begin"/>
            </w:r>
            <w:r w:rsidRPr="00E355B8">
              <w:rPr>
                <w:rFonts w:ascii="Times New Roman" w:eastAsia="Aptos" w:hAnsi="Times New Roman"/>
                <w:kern w:val="2"/>
                <w:sz w:val="28"/>
                <w:szCs w:val="28"/>
              </w:rPr>
              <w:instrText xml:space="preserve"> HYPERLINK "https://thuvienphapluat.vn/van-ban/Bo-may-hanh-chinh/Luat-sua-doi-Luat-Tiep-cong-dan-Luat-Khieu-nai-Luat-To-cao-2025-so-136-2025-QH15-686937.aspx" \t "_blank" </w:instrText>
            </w:r>
            <w:r w:rsidRPr="00E355B8">
              <w:rPr>
                <w:rFonts w:ascii="Times New Roman" w:eastAsia="Aptos" w:hAnsi="Times New Roman"/>
                <w:kern w:val="2"/>
                <w:sz w:val="28"/>
                <w:szCs w:val="28"/>
              </w:rPr>
              <w:fldChar w:fldCharType="separate"/>
            </w:r>
            <w:r w:rsidRPr="00E355B8">
              <w:rPr>
                <w:rFonts w:ascii="Times New Roman" w:eastAsia="Aptos" w:hAnsi="Times New Roman"/>
                <w:kern w:val="2"/>
                <w:sz w:val="28"/>
                <w:szCs w:val="28"/>
              </w:rPr>
              <w:t>136/2025/QH15</w:t>
            </w:r>
            <w:r w:rsidRPr="00E355B8">
              <w:rPr>
                <w:rFonts w:ascii="Times New Roman" w:eastAsia="Aptos" w:hAnsi="Times New Roman"/>
                <w:kern w:val="2"/>
                <w:sz w:val="28"/>
                <w:szCs w:val="28"/>
              </w:rPr>
              <w:fldChar w:fldCharType="end"/>
            </w:r>
            <w:bookmarkEnd w:id="7"/>
            <w:r w:rsidRPr="00E355B8">
              <w:rPr>
                <w:rFonts w:ascii="Times New Roman" w:eastAsia="Aptos" w:hAnsi="Times New Roman"/>
                <w:kern w:val="2"/>
                <w:sz w:val="28"/>
                <w:szCs w:val="28"/>
              </w:rPr>
              <w:t>;</w:t>
            </w:r>
          </w:p>
          <w:p w:rsidR="00BB16F8" w:rsidRPr="00E355B8" w:rsidRDefault="00BB16F8" w:rsidP="00E355B8">
            <w:pPr>
              <w:widowControl w:val="0"/>
              <w:spacing w:before="120" w:after="120" w:line="271" w:lineRule="auto"/>
              <w:jc w:val="both"/>
              <w:rPr>
                <w:rFonts w:ascii="Times New Roman" w:eastAsia="Aptos" w:hAnsi="Times New Roman"/>
                <w:kern w:val="2"/>
                <w:sz w:val="28"/>
                <w:szCs w:val="28"/>
              </w:rPr>
            </w:pPr>
            <w:r w:rsidRPr="00E355B8">
              <w:rPr>
                <w:rFonts w:ascii="Times New Roman" w:eastAsia="Aptos" w:hAnsi="Times New Roman"/>
                <w:kern w:val="2"/>
                <w:sz w:val="28"/>
                <w:szCs w:val="28"/>
              </w:rPr>
              <w:t>- Nghị định số </w:t>
            </w:r>
            <w:bookmarkStart w:id="8" w:name="tvpllink_pbixpgnjng"/>
            <w:r w:rsidRPr="00E355B8">
              <w:rPr>
                <w:rFonts w:ascii="Times New Roman" w:eastAsia="Aptos" w:hAnsi="Times New Roman"/>
                <w:kern w:val="2"/>
                <w:sz w:val="28"/>
                <w:szCs w:val="28"/>
              </w:rPr>
              <w:fldChar w:fldCharType="begin"/>
            </w:r>
            <w:r w:rsidRPr="00E355B8">
              <w:rPr>
                <w:rFonts w:ascii="Times New Roman" w:eastAsia="Aptos" w:hAnsi="Times New Roman"/>
                <w:kern w:val="2"/>
                <w:sz w:val="28"/>
                <w:szCs w:val="28"/>
              </w:rPr>
              <w:instrText xml:space="preserve"> HYPERLINK "https://thuvienphapluat.vn/van-ban/Bo-may-hanh-chinh/Nghi-dinh-154-2026-ND-CP-huong-dan-Luat-Tiep-cong-dan-706741.aspx" \t "_blank" </w:instrText>
            </w:r>
            <w:r w:rsidRPr="00E355B8">
              <w:rPr>
                <w:rFonts w:ascii="Times New Roman" w:eastAsia="Aptos" w:hAnsi="Times New Roman"/>
                <w:kern w:val="2"/>
                <w:sz w:val="28"/>
                <w:szCs w:val="28"/>
              </w:rPr>
              <w:fldChar w:fldCharType="separate"/>
            </w:r>
            <w:r w:rsidRPr="00E355B8">
              <w:rPr>
                <w:rFonts w:ascii="Times New Roman" w:eastAsia="Aptos" w:hAnsi="Times New Roman"/>
                <w:kern w:val="2"/>
                <w:sz w:val="28"/>
                <w:szCs w:val="28"/>
              </w:rPr>
              <w:t>154/2026/NĐ-CP</w:t>
            </w:r>
            <w:r w:rsidRPr="00E355B8">
              <w:rPr>
                <w:rFonts w:ascii="Times New Roman" w:eastAsia="Aptos" w:hAnsi="Times New Roman"/>
                <w:kern w:val="2"/>
                <w:sz w:val="28"/>
                <w:szCs w:val="28"/>
              </w:rPr>
              <w:fldChar w:fldCharType="end"/>
            </w:r>
            <w:bookmarkEnd w:id="8"/>
            <w:r w:rsidRPr="00E355B8">
              <w:rPr>
                <w:rFonts w:ascii="Times New Roman" w:eastAsia="Aptos" w:hAnsi="Times New Roman"/>
                <w:kern w:val="2"/>
                <w:sz w:val="28"/>
                <w:szCs w:val="28"/>
              </w:rPr>
              <w:t> của Chính phủ quy định chi tiết một số điều và biện pháp tổ chức thi hành </w:t>
            </w:r>
            <w:bookmarkStart w:id="9" w:name="tvpllink_sobjkjeuhk_3"/>
            <w:r w:rsidRPr="00E355B8">
              <w:rPr>
                <w:rFonts w:ascii="Times New Roman" w:eastAsia="Aptos" w:hAnsi="Times New Roman"/>
                <w:kern w:val="2"/>
                <w:sz w:val="28"/>
                <w:szCs w:val="28"/>
              </w:rPr>
              <w:fldChar w:fldCharType="begin"/>
            </w:r>
            <w:r w:rsidRPr="00E355B8">
              <w:rPr>
                <w:rFonts w:ascii="Times New Roman" w:eastAsia="Aptos" w:hAnsi="Times New Roman"/>
                <w:kern w:val="2"/>
                <w:sz w:val="28"/>
                <w:szCs w:val="28"/>
              </w:rPr>
              <w:instrText xml:space="preserve"> HYPERLINK "https://thuvienphapluat.vn/van-ban/Bo-may-hanh-chinh/Luat-tiep-cong-dan-2013-215839.aspx" \t "_blank" </w:instrText>
            </w:r>
            <w:r w:rsidRPr="00E355B8">
              <w:rPr>
                <w:rFonts w:ascii="Times New Roman" w:eastAsia="Aptos" w:hAnsi="Times New Roman"/>
                <w:kern w:val="2"/>
                <w:sz w:val="28"/>
                <w:szCs w:val="28"/>
              </w:rPr>
              <w:fldChar w:fldCharType="separate"/>
            </w:r>
            <w:r w:rsidRPr="00E355B8">
              <w:rPr>
                <w:rFonts w:ascii="Times New Roman" w:eastAsia="Aptos" w:hAnsi="Times New Roman"/>
                <w:kern w:val="2"/>
                <w:sz w:val="28"/>
                <w:szCs w:val="28"/>
              </w:rPr>
              <w:t>Luật Tiếp công dân</w:t>
            </w:r>
            <w:r w:rsidRPr="00E355B8">
              <w:rPr>
                <w:rFonts w:ascii="Times New Roman" w:eastAsia="Aptos" w:hAnsi="Times New Roman"/>
                <w:kern w:val="2"/>
                <w:sz w:val="28"/>
                <w:szCs w:val="28"/>
              </w:rPr>
              <w:fldChar w:fldCharType="end"/>
            </w:r>
            <w:bookmarkEnd w:id="9"/>
            <w:r w:rsidRPr="00E355B8">
              <w:rPr>
                <w:rFonts w:ascii="Times New Roman" w:eastAsia="Aptos" w:hAnsi="Times New Roman"/>
                <w:kern w:val="2"/>
                <w:sz w:val="28"/>
                <w:szCs w:val="28"/>
              </w:rPr>
              <w:t>;</w:t>
            </w:r>
          </w:p>
          <w:p w:rsidR="00BB16F8" w:rsidRPr="00E355B8" w:rsidRDefault="00BB16F8" w:rsidP="00E355B8">
            <w:pPr>
              <w:widowControl w:val="0"/>
              <w:spacing w:before="120" w:after="120" w:line="271" w:lineRule="auto"/>
              <w:jc w:val="both"/>
              <w:rPr>
                <w:rFonts w:ascii="Times New Roman" w:eastAsia="Aptos" w:hAnsi="Times New Roman"/>
                <w:kern w:val="2"/>
                <w:sz w:val="28"/>
                <w:szCs w:val="28"/>
              </w:rPr>
            </w:pPr>
            <w:r w:rsidRPr="00E355B8">
              <w:rPr>
                <w:rFonts w:ascii="Times New Roman" w:eastAsia="Aptos" w:hAnsi="Times New Roman"/>
                <w:kern w:val="2"/>
                <w:sz w:val="28"/>
                <w:szCs w:val="28"/>
              </w:rPr>
              <w:t>-</w:t>
            </w:r>
            <w:r w:rsidRPr="009D7008">
              <w:rPr>
                <w:rFonts w:ascii="Times New Roman" w:eastAsia="Aptos" w:hAnsi="Times New Roman"/>
                <w:kern w:val="2"/>
                <w:sz w:val="28"/>
                <w:szCs w:val="28"/>
              </w:rPr>
              <w:t xml:space="preserve"> Thông tư số </w:t>
            </w:r>
            <w:hyperlink r:id="rId7" w:tgtFrame="_blank" w:tooltip="Thông tư 320/2016/TT-BTC" w:history="1">
              <w:r w:rsidRPr="00E355B8">
                <w:rPr>
                  <w:rFonts w:ascii="Times New Roman" w:eastAsia="Aptos" w:hAnsi="Times New Roman"/>
                  <w:kern w:val="2"/>
                  <w:sz w:val="28"/>
                  <w:szCs w:val="28"/>
                </w:rPr>
                <w:t>320/2016/TT-BTC</w:t>
              </w:r>
            </w:hyperlink>
            <w:r w:rsidRPr="009D7008">
              <w:rPr>
                <w:rFonts w:ascii="Times New Roman" w:eastAsia="Aptos" w:hAnsi="Times New Roman"/>
                <w:kern w:val="2"/>
                <w:sz w:val="28"/>
                <w:szCs w:val="28"/>
              </w:rPr>
              <w:t> ngày 14 tháng 12 năm 2016 của Bộ Tài chính quy định chế độ bồi dưỡng đối với người làm nhiệm vụ tiếp công dân, xử lý đơn khiếu nại, tố cáo, kiến nghị, phản ánh;</w:t>
            </w:r>
          </w:p>
          <w:p w:rsidR="00BB16F8" w:rsidRPr="00E355B8" w:rsidRDefault="00BB16F8" w:rsidP="00706543">
            <w:pPr>
              <w:widowControl w:val="0"/>
              <w:spacing w:before="120" w:after="120" w:line="271" w:lineRule="auto"/>
              <w:jc w:val="both"/>
              <w:rPr>
                <w:rStyle w:val="Strong"/>
                <w:rFonts w:ascii="Times New Roman" w:eastAsia="Aptos" w:hAnsi="Times New Roman"/>
                <w:b w:val="0"/>
                <w:bCs w:val="0"/>
                <w:kern w:val="2"/>
                <w:sz w:val="28"/>
                <w:szCs w:val="28"/>
              </w:rPr>
            </w:pPr>
            <w:r w:rsidRPr="00E355B8">
              <w:rPr>
                <w:rFonts w:ascii="Times New Roman" w:eastAsia="Aptos" w:hAnsi="Times New Roman"/>
                <w:kern w:val="2"/>
                <w:sz w:val="28"/>
                <w:szCs w:val="28"/>
              </w:rPr>
              <w:t xml:space="preserve">- Thông tư </w:t>
            </w:r>
            <w:r w:rsidR="001D26A6">
              <w:rPr>
                <w:rFonts w:ascii="Times New Roman" w:eastAsia="Aptos" w:hAnsi="Times New Roman"/>
                <w:kern w:val="2"/>
                <w:sz w:val="28"/>
                <w:szCs w:val="28"/>
              </w:rPr>
              <w:t xml:space="preserve">số </w:t>
            </w:r>
            <w:r w:rsidRPr="00E355B8">
              <w:rPr>
                <w:rFonts w:ascii="Times New Roman" w:eastAsia="Aptos" w:hAnsi="Times New Roman"/>
                <w:kern w:val="2"/>
                <w:sz w:val="28"/>
                <w:szCs w:val="28"/>
              </w:rPr>
              <w:t xml:space="preserve">65/2026/TT-BTC ngày 11/6/2026 của Bộ trưởng Bộ Tài chính sửa đổi, </w:t>
            </w:r>
            <w:r w:rsidRPr="00E355B8">
              <w:rPr>
                <w:rFonts w:ascii="Times New Roman" w:eastAsia="Aptos" w:hAnsi="Times New Roman"/>
                <w:kern w:val="2"/>
                <w:sz w:val="28"/>
                <w:szCs w:val="28"/>
              </w:rPr>
              <w:lastRenderedPageBreak/>
              <w:t>bổ sung một số điều của Thông tư số 320/2016/TT-BTC của Bộ trưởng Bộ</w:t>
            </w:r>
            <w:r w:rsidR="00706543">
              <w:rPr>
                <w:rFonts w:ascii="Times New Roman" w:eastAsia="Aptos" w:hAnsi="Times New Roman"/>
                <w:kern w:val="2"/>
                <w:sz w:val="28"/>
                <w:szCs w:val="28"/>
              </w:rPr>
              <w:t xml:space="preserve"> Tài chính.</w:t>
            </w:r>
          </w:p>
        </w:tc>
        <w:tc>
          <w:tcPr>
            <w:tcW w:w="3641" w:type="dxa"/>
          </w:tcPr>
          <w:p w:rsidR="00120521" w:rsidRPr="00E355B8" w:rsidRDefault="00BB16F8" w:rsidP="00E355B8">
            <w:pPr>
              <w:shd w:val="clear" w:color="auto" w:fill="FFFFFF"/>
              <w:jc w:val="both"/>
              <w:rPr>
                <w:rFonts w:ascii="Times New Roman" w:eastAsia="Times New Roman" w:hAnsi="Times New Roman"/>
                <w:b/>
                <w:sz w:val="28"/>
                <w:szCs w:val="28"/>
              </w:rPr>
            </w:pPr>
            <w:r w:rsidRPr="00E355B8">
              <w:rPr>
                <w:rFonts w:ascii="Times New Roman" w:eastAsia="Times New Roman" w:hAnsi="Times New Roman"/>
                <w:b/>
                <w:sz w:val="28"/>
                <w:szCs w:val="28"/>
              </w:rPr>
              <w:lastRenderedPageBreak/>
              <w:t xml:space="preserve">- Kế thừa các căn cứ: </w:t>
            </w:r>
          </w:p>
          <w:p w:rsidR="00120521" w:rsidRPr="00E355B8" w:rsidRDefault="00120521" w:rsidP="00E355B8">
            <w:pPr>
              <w:shd w:val="clear" w:color="auto" w:fill="FFFFFF"/>
              <w:jc w:val="both"/>
              <w:rPr>
                <w:rFonts w:ascii="Times New Roman" w:eastAsia="Times New Roman" w:hAnsi="Times New Roman"/>
                <w:sz w:val="28"/>
                <w:szCs w:val="28"/>
              </w:rPr>
            </w:pPr>
            <w:r w:rsidRPr="00E355B8">
              <w:rPr>
                <w:rFonts w:ascii="Times New Roman" w:eastAsia="Times New Roman" w:hAnsi="Times New Roman"/>
                <w:b/>
                <w:sz w:val="28"/>
                <w:szCs w:val="28"/>
              </w:rPr>
              <w:t xml:space="preserve">+ </w:t>
            </w:r>
            <w:r w:rsidR="00BB16F8" w:rsidRPr="00E355B8">
              <w:rPr>
                <w:rFonts w:ascii="Times New Roman" w:eastAsia="Times New Roman" w:hAnsi="Times New Roman"/>
                <w:sz w:val="28"/>
                <w:szCs w:val="28"/>
              </w:rPr>
              <w:t xml:space="preserve">Luật Tố cáo ngày 12 tháng 6 năm 2018; </w:t>
            </w:r>
          </w:p>
          <w:p w:rsidR="00120521" w:rsidRPr="00E355B8" w:rsidRDefault="00120521" w:rsidP="00E355B8">
            <w:pPr>
              <w:shd w:val="clear" w:color="auto" w:fill="FFFFFF"/>
              <w:jc w:val="both"/>
              <w:rPr>
                <w:rFonts w:ascii="Times New Roman" w:eastAsia="Times New Roman" w:hAnsi="Times New Roman"/>
                <w:sz w:val="28"/>
                <w:szCs w:val="28"/>
              </w:rPr>
            </w:pPr>
            <w:r w:rsidRPr="00E355B8">
              <w:rPr>
                <w:rFonts w:ascii="Times New Roman" w:eastAsia="Times New Roman" w:hAnsi="Times New Roman"/>
                <w:sz w:val="28"/>
                <w:szCs w:val="28"/>
              </w:rPr>
              <w:t xml:space="preserve">+ </w:t>
            </w:r>
            <w:r w:rsidR="00BB16F8" w:rsidRPr="00E355B8">
              <w:rPr>
                <w:rFonts w:ascii="Times New Roman" w:eastAsia="Times New Roman" w:hAnsi="Times New Roman"/>
                <w:sz w:val="28"/>
                <w:szCs w:val="28"/>
              </w:rPr>
              <w:t xml:space="preserve">Luật Tiếp công dân ngày 25 tháng 11 năm 2013; </w:t>
            </w:r>
          </w:p>
          <w:p w:rsidR="00BB16F8" w:rsidRPr="00E355B8" w:rsidRDefault="00120521" w:rsidP="00E355B8">
            <w:pPr>
              <w:shd w:val="clear" w:color="auto" w:fill="FFFFFF"/>
              <w:jc w:val="both"/>
              <w:rPr>
                <w:rFonts w:ascii="Times New Roman" w:eastAsia="Times New Roman" w:hAnsi="Times New Roman"/>
                <w:sz w:val="28"/>
                <w:szCs w:val="28"/>
              </w:rPr>
            </w:pPr>
            <w:r w:rsidRPr="00E355B8">
              <w:rPr>
                <w:rFonts w:ascii="Times New Roman" w:eastAsia="Times New Roman" w:hAnsi="Times New Roman"/>
                <w:sz w:val="28"/>
                <w:szCs w:val="28"/>
              </w:rPr>
              <w:t xml:space="preserve">+ </w:t>
            </w:r>
            <w:r w:rsidR="00BB16F8" w:rsidRPr="00E355B8">
              <w:rPr>
                <w:rFonts w:ascii="Times New Roman" w:eastAsia="Times New Roman" w:hAnsi="Times New Roman"/>
                <w:sz w:val="28"/>
                <w:szCs w:val="28"/>
              </w:rPr>
              <w:t>Luật Khiếu nại ngày 11 tháng 11 năm 2011.</w:t>
            </w:r>
          </w:p>
          <w:p w:rsidR="00E355B8" w:rsidRDefault="00BB16F8" w:rsidP="00E355B8">
            <w:pPr>
              <w:pBdr>
                <w:top w:val="nil"/>
                <w:left w:val="nil"/>
                <w:bottom w:val="nil"/>
                <w:right w:val="nil"/>
                <w:between w:val="nil"/>
              </w:pBdr>
              <w:shd w:val="clear" w:color="auto" w:fill="FFFFFF"/>
              <w:jc w:val="both"/>
              <w:rPr>
                <w:rFonts w:ascii="Times New Roman" w:eastAsia="Times New Roman" w:hAnsi="Times New Roman"/>
                <w:b/>
                <w:color w:val="000000"/>
                <w:sz w:val="28"/>
                <w:szCs w:val="28"/>
              </w:rPr>
            </w:pPr>
            <w:r w:rsidRPr="00E355B8">
              <w:rPr>
                <w:rFonts w:ascii="Times New Roman" w:eastAsia="Times New Roman" w:hAnsi="Times New Roman"/>
                <w:b/>
                <w:color w:val="000000"/>
                <w:sz w:val="28"/>
                <w:szCs w:val="28"/>
              </w:rPr>
              <w:t xml:space="preserve">- Cập nhật thay thế căn cứ mới: </w:t>
            </w:r>
          </w:p>
          <w:p w:rsidR="00BB16F8" w:rsidRPr="00E355B8" w:rsidRDefault="00BB16F8" w:rsidP="00E355B8">
            <w:pPr>
              <w:pBdr>
                <w:top w:val="nil"/>
                <w:left w:val="nil"/>
                <w:bottom w:val="nil"/>
                <w:right w:val="nil"/>
                <w:between w:val="nil"/>
              </w:pBdr>
              <w:shd w:val="clear" w:color="auto" w:fill="FFFFFF"/>
              <w:jc w:val="both"/>
              <w:rPr>
                <w:rFonts w:ascii="Times New Roman" w:eastAsia="Times New Roman" w:hAnsi="Times New Roman"/>
                <w:color w:val="000000"/>
                <w:sz w:val="28"/>
                <w:szCs w:val="28"/>
              </w:rPr>
            </w:pPr>
            <w:r w:rsidRPr="00E355B8">
              <w:rPr>
                <w:rFonts w:ascii="Times New Roman" w:eastAsia="Times New Roman" w:hAnsi="Times New Roman"/>
                <w:b/>
                <w:color w:val="000000"/>
                <w:sz w:val="28"/>
                <w:szCs w:val="28"/>
              </w:rPr>
              <w:t xml:space="preserve">+ </w:t>
            </w:r>
            <w:r w:rsidRPr="00E355B8">
              <w:rPr>
                <w:rFonts w:ascii="Times New Roman" w:eastAsia="Times New Roman" w:hAnsi="Times New Roman"/>
                <w:color w:val="000000"/>
                <w:sz w:val="28"/>
                <w:szCs w:val="28"/>
              </w:rPr>
              <w:t xml:space="preserve">Luật Tổ chức chính quyền địa phương ngày 19 tháng 6 năm 2025; </w:t>
            </w:r>
          </w:p>
          <w:p w:rsidR="00BB16F8" w:rsidRPr="00E355B8" w:rsidRDefault="00BB16F8" w:rsidP="00E355B8">
            <w:pPr>
              <w:pBdr>
                <w:top w:val="nil"/>
                <w:left w:val="nil"/>
                <w:bottom w:val="nil"/>
                <w:right w:val="nil"/>
                <w:between w:val="nil"/>
              </w:pBdr>
              <w:shd w:val="clear" w:color="auto" w:fill="FFFFFF"/>
              <w:jc w:val="both"/>
              <w:rPr>
                <w:rFonts w:ascii="Times New Roman" w:eastAsia="Aptos" w:hAnsi="Times New Roman"/>
                <w:kern w:val="2"/>
                <w:sz w:val="28"/>
                <w:szCs w:val="28"/>
              </w:rPr>
            </w:pPr>
            <w:r w:rsidRPr="00E355B8">
              <w:rPr>
                <w:rFonts w:ascii="Times New Roman" w:eastAsia="Times New Roman" w:hAnsi="Times New Roman"/>
                <w:color w:val="000000"/>
                <w:sz w:val="28"/>
                <w:szCs w:val="28"/>
              </w:rPr>
              <w:t xml:space="preserve">+ Luật </w:t>
            </w:r>
            <w:r w:rsidRPr="00E355B8">
              <w:rPr>
                <w:rFonts w:ascii="Times New Roman" w:eastAsia="Aptos" w:hAnsi="Times New Roman"/>
                <w:kern w:val="2"/>
                <w:sz w:val="28"/>
                <w:szCs w:val="28"/>
              </w:rPr>
              <w:t>Ban hành văn bản quy phạm pháp luật số 64/2025/QH15 được sửa đổi, bổ sung bởi Luật số 87/2025/QH15;</w:t>
            </w:r>
          </w:p>
          <w:p w:rsidR="00BB16F8" w:rsidRPr="00E355B8" w:rsidRDefault="00BB16F8" w:rsidP="00E355B8">
            <w:pPr>
              <w:pBdr>
                <w:top w:val="nil"/>
                <w:left w:val="nil"/>
                <w:bottom w:val="nil"/>
                <w:right w:val="nil"/>
                <w:between w:val="nil"/>
              </w:pBdr>
              <w:shd w:val="clear" w:color="auto" w:fill="FFFFFF"/>
              <w:jc w:val="both"/>
              <w:rPr>
                <w:rFonts w:ascii="Times New Roman" w:eastAsia="Aptos" w:hAnsi="Times New Roman"/>
                <w:kern w:val="2"/>
                <w:sz w:val="28"/>
                <w:szCs w:val="28"/>
              </w:rPr>
            </w:pPr>
            <w:r w:rsidRPr="00E355B8">
              <w:rPr>
                <w:rFonts w:ascii="Times New Roman" w:eastAsia="Aptos" w:hAnsi="Times New Roman"/>
                <w:kern w:val="2"/>
                <w:sz w:val="28"/>
                <w:szCs w:val="28"/>
              </w:rPr>
              <w:lastRenderedPageBreak/>
              <w:t xml:space="preserve">+ </w:t>
            </w:r>
            <w:r w:rsidRPr="00E355B8">
              <w:rPr>
                <w:rFonts w:ascii="Times New Roman" w:eastAsia="Aptos" w:hAnsi="Times New Roman"/>
                <w:kern w:val="2"/>
                <w:sz w:val="28"/>
                <w:szCs w:val="28"/>
                <w:lang w:val="vi-VN"/>
              </w:rPr>
              <w:t>Luật Ngân sách nhà nước số 8</w:t>
            </w:r>
            <w:r w:rsidRPr="00E355B8">
              <w:rPr>
                <w:rFonts w:ascii="Times New Roman" w:eastAsia="Aptos" w:hAnsi="Times New Roman"/>
                <w:kern w:val="2"/>
                <w:sz w:val="28"/>
                <w:szCs w:val="28"/>
              </w:rPr>
              <w:t>9</w:t>
            </w:r>
            <w:r w:rsidRPr="00E355B8">
              <w:rPr>
                <w:rFonts w:ascii="Times New Roman" w:eastAsia="Aptos" w:hAnsi="Times New Roman"/>
                <w:kern w:val="2"/>
                <w:sz w:val="28"/>
                <w:szCs w:val="28"/>
                <w:lang w:val="vi-VN"/>
              </w:rPr>
              <w:t>/20</w:t>
            </w:r>
            <w:r w:rsidRPr="00E355B8">
              <w:rPr>
                <w:rFonts w:ascii="Times New Roman" w:eastAsia="Aptos" w:hAnsi="Times New Roman"/>
                <w:kern w:val="2"/>
                <w:sz w:val="28"/>
                <w:szCs w:val="28"/>
              </w:rPr>
              <w:t>2</w:t>
            </w:r>
            <w:r w:rsidRPr="00E355B8">
              <w:rPr>
                <w:rFonts w:ascii="Times New Roman" w:eastAsia="Aptos" w:hAnsi="Times New Roman"/>
                <w:kern w:val="2"/>
                <w:sz w:val="28"/>
                <w:szCs w:val="28"/>
                <w:lang w:val="vi-VN"/>
              </w:rPr>
              <w:t>5/QH1</w:t>
            </w:r>
            <w:r w:rsidRPr="00E355B8">
              <w:rPr>
                <w:rFonts w:ascii="Times New Roman" w:eastAsia="Aptos" w:hAnsi="Times New Roman"/>
                <w:kern w:val="2"/>
                <w:sz w:val="28"/>
                <w:szCs w:val="28"/>
              </w:rPr>
              <w:t>5;</w:t>
            </w:r>
          </w:p>
          <w:p w:rsidR="00BB16F8" w:rsidRPr="00E355B8" w:rsidRDefault="00BB16F8" w:rsidP="00E355B8">
            <w:pPr>
              <w:pBdr>
                <w:top w:val="nil"/>
                <w:left w:val="nil"/>
                <w:bottom w:val="nil"/>
                <w:right w:val="nil"/>
                <w:between w:val="nil"/>
              </w:pBdr>
              <w:shd w:val="clear" w:color="auto" w:fill="FFFFFF"/>
              <w:jc w:val="both"/>
              <w:rPr>
                <w:rFonts w:ascii="Times New Roman" w:eastAsia="Times New Roman" w:hAnsi="Times New Roman"/>
                <w:color w:val="000000"/>
                <w:sz w:val="28"/>
                <w:szCs w:val="28"/>
              </w:rPr>
            </w:pPr>
            <w:r w:rsidRPr="00E355B8">
              <w:rPr>
                <w:rFonts w:ascii="Times New Roman" w:eastAsia="Aptos" w:hAnsi="Times New Roman"/>
                <w:kern w:val="2"/>
                <w:sz w:val="28"/>
                <w:szCs w:val="28"/>
              </w:rPr>
              <w:t>+ Nghị định số </w:t>
            </w:r>
            <w:hyperlink r:id="rId8" w:tgtFrame="_blank" w:history="1">
              <w:r w:rsidRPr="00E355B8">
                <w:rPr>
                  <w:rFonts w:ascii="Times New Roman" w:eastAsia="Aptos" w:hAnsi="Times New Roman"/>
                  <w:kern w:val="2"/>
                  <w:sz w:val="28"/>
                  <w:szCs w:val="28"/>
                </w:rPr>
                <w:t>154/2026/NĐ-CP</w:t>
              </w:r>
            </w:hyperlink>
            <w:r w:rsidRPr="00E355B8">
              <w:rPr>
                <w:rFonts w:ascii="Times New Roman" w:eastAsia="Aptos" w:hAnsi="Times New Roman"/>
                <w:kern w:val="2"/>
                <w:sz w:val="28"/>
                <w:szCs w:val="28"/>
              </w:rPr>
              <w:t> của Chính phủ quy định chi tiết một số điều và biện pháp tổ chức thi hành </w:t>
            </w:r>
            <w:hyperlink r:id="rId9" w:tgtFrame="_blank" w:history="1">
              <w:r w:rsidRPr="00E355B8">
                <w:rPr>
                  <w:rFonts w:ascii="Times New Roman" w:eastAsia="Aptos" w:hAnsi="Times New Roman"/>
                  <w:kern w:val="2"/>
                  <w:sz w:val="28"/>
                  <w:szCs w:val="28"/>
                </w:rPr>
                <w:t>Luật Tiếp công dân</w:t>
              </w:r>
            </w:hyperlink>
            <w:r w:rsidR="00E355B8">
              <w:rPr>
                <w:rFonts w:ascii="Times New Roman" w:eastAsia="Aptos" w:hAnsi="Times New Roman"/>
                <w:kern w:val="2"/>
                <w:sz w:val="28"/>
                <w:szCs w:val="28"/>
              </w:rPr>
              <w:t>.</w:t>
            </w:r>
          </w:p>
          <w:p w:rsidR="00120521" w:rsidRPr="00E355B8" w:rsidRDefault="00BB16F8" w:rsidP="00E355B8">
            <w:pPr>
              <w:widowControl w:val="0"/>
              <w:spacing w:before="120" w:after="120" w:line="271" w:lineRule="auto"/>
              <w:jc w:val="both"/>
              <w:rPr>
                <w:rFonts w:ascii="Times New Roman" w:eastAsia="Times New Roman" w:hAnsi="Times New Roman"/>
                <w:color w:val="000000"/>
                <w:sz w:val="28"/>
                <w:szCs w:val="28"/>
              </w:rPr>
            </w:pPr>
            <w:r w:rsidRPr="00E355B8">
              <w:rPr>
                <w:rFonts w:ascii="Times New Roman" w:eastAsia="Times New Roman" w:hAnsi="Times New Roman"/>
                <w:b/>
                <w:color w:val="000000"/>
                <w:sz w:val="28"/>
                <w:szCs w:val="28"/>
              </w:rPr>
              <w:t>- Bổ sung thêm các căn cứ:</w:t>
            </w:r>
            <w:r w:rsidRPr="00E355B8">
              <w:rPr>
                <w:rFonts w:ascii="Times New Roman" w:eastAsia="Times New Roman" w:hAnsi="Times New Roman"/>
                <w:color w:val="000000"/>
                <w:sz w:val="28"/>
                <w:szCs w:val="28"/>
              </w:rPr>
              <w:t xml:space="preserve">   </w:t>
            </w:r>
          </w:p>
          <w:p w:rsidR="00120521" w:rsidRPr="00EB5F56" w:rsidRDefault="00120521" w:rsidP="00E355B8">
            <w:pPr>
              <w:widowControl w:val="0"/>
              <w:spacing w:before="120" w:after="120" w:line="271" w:lineRule="auto"/>
              <w:jc w:val="both"/>
              <w:rPr>
                <w:rFonts w:ascii="Times New Roman" w:eastAsia="Aptos" w:hAnsi="Times New Roman"/>
                <w:kern w:val="2"/>
                <w:sz w:val="28"/>
                <w:szCs w:val="28"/>
              </w:rPr>
            </w:pPr>
            <w:r w:rsidRPr="00EB5F56">
              <w:rPr>
                <w:rFonts w:ascii="Times New Roman" w:eastAsia="Times New Roman" w:hAnsi="Times New Roman"/>
                <w:color w:val="000000"/>
                <w:sz w:val="28"/>
                <w:szCs w:val="28"/>
              </w:rPr>
              <w:t xml:space="preserve">+ </w:t>
            </w:r>
            <w:r w:rsidR="00BB16F8" w:rsidRPr="00EB5F56">
              <w:rPr>
                <w:rFonts w:ascii="Times New Roman" w:eastAsia="Aptos" w:hAnsi="Times New Roman"/>
                <w:kern w:val="2"/>
                <w:sz w:val="28"/>
                <w:szCs w:val="28"/>
              </w:rPr>
              <w:t>Luật Tiếp công dân số 42/2013/QH13 được sửa đổi, bổ sung bởi Luật số 136/2025/QH15;</w:t>
            </w:r>
          </w:p>
          <w:p w:rsidR="00120521" w:rsidRPr="00EB5F56" w:rsidRDefault="00120521" w:rsidP="00E355B8">
            <w:pPr>
              <w:widowControl w:val="0"/>
              <w:spacing w:before="120" w:after="120" w:line="271" w:lineRule="auto"/>
              <w:jc w:val="both"/>
              <w:rPr>
                <w:rFonts w:ascii="Times New Roman" w:eastAsia="Aptos" w:hAnsi="Times New Roman"/>
                <w:kern w:val="2"/>
                <w:sz w:val="28"/>
                <w:szCs w:val="28"/>
              </w:rPr>
            </w:pPr>
            <w:r w:rsidRPr="00EB5F56">
              <w:rPr>
                <w:rFonts w:ascii="Times New Roman" w:eastAsia="Aptos" w:hAnsi="Times New Roman"/>
                <w:kern w:val="2"/>
                <w:sz w:val="28"/>
                <w:szCs w:val="28"/>
              </w:rPr>
              <w:t xml:space="preserve"> +</w:t>
            </w:r>
            <w:r w:rsidR="00BB16F8" w:rsidRPr="00EB5F56">
              <w:rPr>
                <w:rFonts w:ascii="Times New Roman" w:eastAsia="Aptos" w:hAnsi="Times New Roman"/>
                <w:kern w:val="2"/>
                <w:sz w:val="28"/>
                <w:szCs w:val="28"/>
              </w:rPr>
              <w:t xml:space="preserve"> </w:t>
            </w:r>
            <w:hyperlink r:id="rId10" w:tgtFrame="_blank" w:history="1">
              <w:r w:rsidR="00BB16F8" w:rsidRPr="00EB5F56">
                <w:rPr>
                  <w:rFonts w:ascii="Times New Roman" w:eastAsia="Aptos" w:hAnsi="Times New Roman"/>
                  <w:kern w:val="2"/>
                  <w:sz w:val="28"/>
                  <w:szCs w:val="28"/>
                </w:rPr>
                <w:t>Luật Khiếu nại số 02/2011/QH13</w:t>
              </w:r>
            </w:hyperlink>
            <w:r w:rsidR="00BB16F8" w:rsidRPr="00EB5F56">
              <w:rPr>
                <w:rFonts w:ascii="Times New Roman" w:eastAsia="Aptos" w:hAnsi="Times New Roman"/>
                <w:kern w:val="2"/>
                <w:sz w:val="28"/>
                <w:szCs w:val="28"/>
              </w:rPr>
              <w:t> được sửa đổi, bổ sung bởi Luật số </w:t>
            </w:r>
            <w:hyperlink r:id="rId11" w:tgtFrame="_blank" w:history="1">
              <w:r w:rsidR="00BB16F8" w:rsidRPr="00EB5F56">
                <w:rPr>
                  <w:rFonts w:ascii="Times New Roman" w:eastAsia="Aptos" w:hAnsi="Times New Roman"/>
                  <w:kern w:val="2"/>
                  <w:sz w:val="28"/>
                  <w:szCs w:val="28"/>
                </w:rPr>
                <w:t>81/2025/QH15</w:t>
              </w:r>
            </w:hyperlink>
            <w:r w:rsidR="00BB16F8" w:rsidRPr="00EB5F56">
              <w:rPr>
                <w:rFonts w:ascii="Times New Roman" w:eastAsia="Aptos" w:hAnsi="Times New Roman"/>
                <w:kern w:val="2"/>
                <w:sz w:val="28"/>
                <w:szCs w:val="28"/>
              </w:rPr>
              <w:t>, Luật số </w:t>
            </w:r>
            <w:hyperlink r:id="rId12" w:tgtFrame="_blank" w:history="1">
              <w:r w:rsidR="00BB16F8" w:rsidRPr="00EB5F56">
                <w:rPr>
                  <w:rFonts w:ascii="Times New Roman" w:eastAsia="Aptos" w:hAnsi="Times New Roman"/>
                  <w:kern w:val="2"/>
                  <w:sz w:val="28"/>
                  <w:szCs w:val="28"/>
                </w:rPr>
                <w:t>84/2025/QH15</w:t>
              </w:r>
            </w:hyperlink>
            <w:r w:rsidR="00BB16F8" w:rsidRPr="00EB5F56">
              <w:rPr>
                <w:rFonts w:ascii="Times New Roman" w:eastAsia="Aptos" w:hAnsi="Times New Roman"/>
                <w:kern w:val="2"/>
                <w:sz w:val="28"/>
                <w:szCs w:val="28"/>
              </w:rPr>
              <w:t> và Luật số </w:t>
            </w:r>
            <w:hyperlink r:id="rId13" w:tgtFrame="_blank" w:history="1">
              <w:r w:rsidR="00BB16F8" w:rsidRPr="00EB5F56">
                <w:rPr>
                  <w:rFonts w:ascii="Times New Roman" w:eastAsia="Aptos" w:hAnsi="Times New Roman"/>
                  <w:kern w:val="2"/>
                  <w:sz w:val="28"/>
                  <w:szCs w:val="28"/>
                </w:rPr>
                <w:t>136/2025/QH15</w:t>
              </w:r>
            </w:hyperlink>
            <w:r w:rsidR="00BB16F8" w:rsidRPr="00EB5F56">
              <w:rPr>
                <w:rFonts w:ascii="Times New Roman" w:eastAsia="Aptos" w:hAnsi="Times New Roman"/>
                <w:kern w:val="2"/>
                <w:sz w:val="28"/>
                <w:szCs w:val="28"/>
              </w:rPr>
              <w:t>; </w:t>
            </w:r>
          </w:p>
          <w:p w:rsidR="00120521" w:rsidRPr="00EB5F56" w:rsidRDefault="00120521" w:rsidP="00E355B8">
            <w:pPr>
              <w:widowControl w:val="0"/>
              <w:spacing w:before="120" w:after="120" w:line="271" w:lineRule="auto"/>
              <w:jc w:val="both"/>
              <w:rPr>
                <w:rFonts w:ascii="Times New Roman" w:eastAsia="Aptos" w:hAnsi="Times New Roman"/>
                <w:kern w:val="2"/>
                <w:sz w:val="28"/>
                <w:szCs w:val="28"/>
              </w:rPr>
            </w:pPr>
            <w:r w:rsidRPr="00EB5F56">
              <w:rPr>
                <w:rFonts w:ascii="Times New Roman" w:eastAsia="Aptos" w:hAnsi="Times New Roman"/>
                <w:kern w:val="2"/>
                <w:sz w:val="28"/>
                <w:szCs w:val="28"/>
              </w:rPr>
              <w:t xml:space="preserve">+ </w:t>
            </w:r>
            <w:hyperlink r:id="rId14" w:tgtFrame="_blank" w:history="1">
              <w:r w:rsidR="00BB16F8" w:rsidRPr="00EB5F56">
                <w:rPr>
                  <w:rFonts w:ascii="Times New Roman" w:eastAsia="Aptos" w:hAnsi="Times New Roman"/>
                  <w:kern w:val="2"/>
                  <w:sz w:val="28"/>
                  <w:szCs w:val="28"/>
                </w:rPr>
                <w:t>Luật Tố cáo số 25/2018/QH14</w:t>
              </w:r>
            </w:hyperlink>
            <w:r w:rsidR="00BB16F8" w:rsidRPr="00EB5F56">
              <w:rPr>
                <w:rFonts w:ascii="Times New Roman" w:eastAsia="Aptos" w:hAnsi="Times New Roman"/>
                <w:kern w:val="2"/>
                <w:sz w:val="28"/>
                <w:szCs w:val="28"/>
              </w:rPr>
              <w:t> được sửa đổi, bổ sung bởi Luật số </w:t>
            </w:r>
            <w:hyperlink r:id="rId15" w:tgtFrame="_blank" w:history="1">
              <w:r w:rsidR="00BB16F8" w:rsidRPr="00EB5F56">
                <w:rPr>
                  <w:rFonts w:ascii="Times New Roman" w:eastAsia="Aptos" w:hAnsi="Times New Roman"/>
                  <w:kern w:val="2"/>
                  <w:sz w:val="28"/>
                  <w:szCs w:val="28"/>
                </w:rPr>
                <w:t>81/2025/QH15</w:t>
              </w:r>
            </w:hyperlink>
            <w:r w:rsidR="00BB16F8" w:rsidRPr="00EB5F56">
              <w:rPr>
                <w:rFonts w:ascii="Times New Roman" w:eastAsia="Aptos" w:hAnsi="Times New Roman"/>
                <w:kern w:val="2"/>
                <w:sz w:val="28"/>
                <w:szCs w:val="28"/>
              </w:rPr>
              <w:t>, Luật số </w:t>
            </w:r>
            <w:hyperlink r:id="rId16" w:tgtFrame="_blank" w:history="1">
              <w:r w:rsidR="00BB16F8" w:rsidRPr="00EB5F56">
                <w:rPr>
                  <w:rFonts w:ascii="Times New Roman" w:eastAsia="Aptos" w:hAnsi="Times New Roman"/>
                  <w:kern w:val="2"/>
                  <w:sz w:val="28"/>
                  <w:szCs w:val="28"/>
                </w:rPr>
                <w:t>84/2025/QH15</w:t>
              </w:r>
            </w:hyperlink>
            <w:r w:rsidR="00BB16F8" w:rsidRPr="00EB5F56">
              <w:rPr>
                <w:rFonts w:ascii="Times New Roman" w:eastAsia="Aptos" w:hAnsi="Times New Roman"/>
                <w:kern w:val="2"/>
                <w:sz w:val="28"/>
                <w:szCs w:val="28"/>
              </w:rPr>
              <w:t> và</w:t>
            </w:r>
            <w:r w:rsidR="00BB16F8" w:rsidRPr="00E355B8">
              <w:rPr>
                <w:rFonts w:ascii="Times New Roman" w:eastAsia="Aptos" w:hAnsi="Times New Roman"/>
                <w:i/>
                <w:kern w:val="2"/>
                <w:sz w:val="28"/>
                <w:szCs w:val="28"/>
              </w:rPr>
              <w:t xml:space="preserve"> </w:t>
            </w:r>
            <w:r w:rsidR="00AC0091">
              <w:rPr>
                <w:rFonts w:ascii="Times New Roman" w:eastAsia="Aptos" w:hAnsi="Times New Roman"/>
                <w:kern w:val="2"/>
                <w:sz w:val="28"/>
                <w:szCs w:val="28"/>
              </w:rPr>
              <w:t>Luật số</w:t>
            </w:r>
            <w:r w:rsidR="00BB16F8" w:rsidRPr="00EB5F56">
              <w:rPr>
                <w:rFonts w:ascii="Times New Roman" w:eastAsia="Aptos" w:hAnsi="Times New Roman"/>
                <w:kern w:val="2"/>
                <w:sz w:val="28"/>
                <w:szCs w:val="28"/>
              </w:rPr>
              <w:t> </w:t>
            </w:r>
            <w:hyperlink r:id="rId17" w:tgtFrame="_blank" w:history="1">
              <w:r w:rsidR="00BB16F8" w:rsidRPr="00EB5F56">
                <w:rPr>
                  <w:rFonts w:ascii="Times New Roman" w:eastAsia="Aptos" w:hAnsi="Times New Roman"/>
                  <w:kern w:val="2"/>
                  <w:sz w:val="28"/>
                  <w:szCs w:val="28"/>
                </w:rPr>
                <w:t>136/2025/QH15</w:t>
              </w:r>
            </w:hyperlink>
            <w:r w:rsidR="00BB16F8" w:rsidRPr="00EB5F56">
              <w:rPr>
                <w:rFonts w:ascii="Times New Roman" w:eastAsia="Aptos" w:hAnsi="Times New Roman"/>
                <w:kern w:val="2"/>
                <w:sz w:val="28"/>
                <w:szCs w:val="28"/>
              </w:rPr>
              <w:t>;</w:t>
            </w:r>
            <w:r w:rsidRPr="00EB5F56">
              <w:rPr>
                <w:rFonts w:ascii="Times New Roman" w:eastAsia="Aptos" w:hAnsi="Times New Roman"/>
                <w:kern w:val="2"/>
                <w:sz w:val="28"/>
                <w:szCs w:val="28"/>
              </w:rPr>
              <w:t xml:space="preserve"> </w:t>
            </w:r>
          </w:p>
          <w:p w:rsidR="00BB16F8" w:rsidRPr="00E355B8" w:rsidRDefault="00120521" w:rsidP="000D02B3">
            <w:pPr>
              <w:widowControl w:val="0"/>
              <w:spacing w:before="120" w:after="120" w:line="271" w:lineRule="auto"/>
              <w:jc w:val="both"/>
              <w:rPr>
                <w:rFonts w:ascii="Times New Roman" w:eastAsia="Aptos" w:hAnsi="Times New Roman"/>
                <w:i/>
                <w:kern w:val="2"/>
                <w:sz w:val="28"/>
                <w:szCs w:val="28"/>
              </w:rPr>
            </w:pPr>
            <w:r w:rsidRPr="00EB5F56">
              <w:rPr>
                <w:rFonts w:ascii="Times New Roman" w:eastAsia="Aptos" w:hAnsi="Times New Roman"/>
                <w:kern w:val="2"/>
                <w:sz w:val="28"/>
                <w:szCs w:val="28"/>
              </w:rPr>
              <w:t>+ Thông tư</w:t>
            </w:r>
            <w:r w:rsidR="001D26A6">
              <w:rPr>
                <w:rFonts w:ascii="Times New Roman" w:eastAsia="Aptos" w:hAnsi="Times New Roman"/>
                <w:kern w:val="2"/>
                <w:sz w:val="28"/>
                <w:szCs w:val="28"/>
              </w:rPr>
              <w:t xml:space="preserve"> số</w:t>
            </w:r>
            <w:r w:rsidRPr="00EB5F56">
              <w:rPr>
                <w:rFonts w:ascii="Times New Roman" w:eastAsia="Aptos" w:hAnsi="Times New Roman"/>
                <w:kern w:val="2"/>
                <w:sz w:val="28"/>
                <w:szCs w:val="28"/>
              </w:rPr>
              <w:t xml:space="preserve"> 65/2026/TT-</w:t>
            </w:r>
            <w:r w:rsidRPr="00EB5F56">
              <w:rPr>
                <w:rFonts w:ascii="Times New Roman" w:eastAsia="Aptos" w:hAnsi="Times New Roman"/>
                <w:kern w:val="2"/>
                <w:sz w:val="28"/>
                <w:szCs w:val="28"/>
              </w:rPr>
              <w:lastRenderedPageBreak/>
              <w:t>BTC ngày 11/6/2026 của Bộ trưởng Bộ Tài chính sửa đổi, bổ sung một số điều của Thông tư số 320/2016/TT-BTC của Bộ trưởng Bộ</w:t>
            </w:r>
            <w:r w:rsidR="000D02B3">
              <w:rPr>
                <w:rFonts w:ascii="Times New Roman" w:eastAsia="Aptos" w:hAnsi="Times New Roman"/>
                <w:kern w:val="2"/>
                <w:sz w:val="28"/>
                <w:szCs w:val="28"/>
              </w:rPr>
              <w:t xml:space="preserve"> Tài chính.</w:t>
            </w:r>
          </w:p>
        </w:tc>
      </w:tr>
      <w:tr w:rsidR="00076C00" w:rsidRPr="00E355B8" w:rsidTr="00E355B8">
        <w:tc>
          <w:tcPr>
            <w:tcW w:w="3640" w:type="dxa"/>
          </w:tcPr>
          <w:p w:rsidR="00076C00" w:rsidRPr="00E355B8" w:rsidRDefault="00076C00" w:rsidP="00E355B8">
            <w:pPr>
              <w:pStyle w:val="BodyText"/>
              <w:widowControl w:val="0"/>
              <w:spacing w:after="0"/>
              <w:jc w:val="both"/>
              <w:rPr>
                <w:rStyle w:val="Strong"/>
                <w:b w:val="0"/>
                <w:bCs w:val="0"/>
                <w:sz w:val="28"/>
                <w:szCs w:val="28"/>
                <w:lang w:val="en-US"/>
              </w:rPr>
            </w:pPr>
            <w:r w:rsidRPr="00E355B8">
              <w:rPr>
                <w:rStyle w:val="Strong"/>
                <w:b w:val="0"/>
                <w:bCs w:val="0"/>
                <w:sz w:val="28"/>
                <w:szCs w:val="28"/>
                <w:lang w:val="en-US"/>
              </w:rPr>
              <w:lastRenderedPageBreak/>
              <w:t>2. Khoản 1 Điều 1: Phạm vi điều chỉnh</w:t>
            </w:r>
          </w:p>
        </w:tc>
        <w:tc>
          <w:tcPr>
            <w:tcW w:w="3640" w:type="dxa"/>
          </w:tcPr>
          <w:p w:rsidR="00076C00" w:rsidRPr="00E355B8" w:rsidRDefault="00076C00" w:rsidP="000C4004">
            <w:pPr>
              <w:pStyle w:val="BodyText"/>
              <w:widowControl w:val="0"/>
              <w:spacing w:before="120" w:after="0"/>
              <w:jc w:val="both"/>
              <w:rPr>
                <w:rStyle w:val="Strong"/>
                <w:b w:val="0"/>
                <w:bCs w:val="0"/>
                <w:sz w:val="28"/>
                <w:szCs w:val="28"/>
                <w:lang w:val="en-US"/>
              </w:rPr>
            </w:pPr>
            <w:r w:rsidRPr="00E355B8">
              <w:rPr>
                <w:rStyle w:val="Strong"/>
                <w:b w:val="0"/>
                <w:sz w:val="28"/>
                <w:szCs w:val="28"/>
                <w:lang w:val="en-US"/>
              </w:rPr>
              <w:t>Chế độ bồi dưỡng áp dụng đối với người làm nhiệm vụ tiếp công dân, xử lý đơn khiếu nại, tố cáo, kiến nghị, phản ánh tại trụ sở tiếp công dân cấp tỉnh, cấp huyện; địa điểm tiếp công dân của các cơ quan chuyên môn thuộc UBND cấp tỉnh, cấp huyện; cơ quan trực thuộc cơ quan chuyên môn thuộc UBND cấp tỉnh; Ủy ban Mặt trận Tổ quốc cấp tỉnh, cấp huyện; cơ quan của các tổ chức chính trị - xã hội cấp tỉnh, cấp huyện; địa điểm tiếp công dân cấp xã.</w:t>
            </w:r>
          </w:p>
        </w:tc>
        <w:tc>
          <w:tcPr>
            <w:tcW w:w="3641" w:type="dxa"/>
          </w:tcPr>
          <w:p w:rsidR="00076C00" w:rsidRPr="00E355B8" w:rsidRDefault="00B82404" w:rsidP="000C4004">
            <w:pPr>
              <w:widowControl w:val="0"/>
              <w:spacing w:after="120"/>
              <w:jc w:val="both"/>
              <w:rPr>
                <w:rFonts w:ascii="Times New Roman" w:eastAsia="Aptos" w:hAnsi="Times New Roman"/>
                <w:kern w:val="2"/>
                <w:sz w:val="28"/>
                <w:szCs w:val="28"/>
              </w:rPr>
            </w:pPr>
            <w:r>
              <w:rPr>
                <w:rFonts w:ascii="Times New Roman" w:eastAsia="Aptos" w:hAnsi="Times New Roman"/>
                <w:kern w:val="2"/>
                <w:sz w:val="28"/>
                <w:szCs w:val="28"/>
              </w:rPr>
              <w:t>Dự thảo N</w:t>
            </w:r>
            <w:r w:rsidR="00076C00" w:rsidRPr="00E355B8">
              <w:rPr>
                <w:rFonts w:ascii="Times New Roman" w:eastAsia="Aptos" w:hAnsi="Times New Roman"/>
                <w:kern w:val="2"/>
                <w:sz w:val="28"/>
                <w:szCs w:val="28"/>
                <w:lang w:val="vi-VN"/>
              </w:rPr>
              <w:t xml:space="preserve">ghị quyết này quy định mức chi bồi dưỡng đối với người làm nhiệm vụ tiếp công dân, xử lý đơn khiếu nại, tố cáo, kiến nghị, phản ánh tại các Trụ sở tiếp công dân và địa điểm tiếp công dân: </w:t>
            </w:r>
          </w:p>
          <w:p w:rsidR="00076C00" w:rsidRPr="00E355B8" w:rsidRDefault="00076C00" w:rsidP="000C4004">
            <w:pPr>
              <w:widowControl w:val="0"/>
              <w:spacing w:after="120"/>
              <w:jc w:val="both"/>
              <w:rPr>
                <w:rFonts w:ascii="Times New Roman" w:eastAsia="Aptos" w:hAnsi="Times New Roman"/>
                <w:kern w:val="2"/>
                <w:sz w:val="28"/>
                <w:szCs w:val="28"/>
                <w:lang w:val="vi-VN"/>
              </w:rPr>
            </w:pPr>
            <w:r w:rsidRPr="00E355B8">
              <w:rPr>
                <w:rFonts w:ascii="Times New Roman" w:eastAsia="Aptos" w:hAnsi="Times New Roman"/>
                <w:kern w:val="2"/>
                <w:sz w:val="28"/>
                <w:szCs w:val="28"/>
              </w:rPr>
              <w:t xml:space="preserve">a) </w:t>
            </w:r>
            <w:r w:rsidRPr="00E355B8">
              <w:rPr>
                <w:rFonts w:ascii="Times New Roman" w:eastAsia="Aptos" w:hAnsi="Times New Roman"/>
                <w:kern w:val="2"/>
                <w:sz w:val="28"/>
                <w:szCs w:val="28"/>
                <w:lang w:val="vi-VN"/>
              </w:rPr>
              <w:t>Trụ sở tiếp công dân cấp tỉnh; địa điểm tiếp công dân của các cơ quan chuyên môn thuộc Ủy ban nhân dân</w:t>
            </w:r>
            <w:r w:rsidR="00B82404">
              <w:rPr>
                <w:rFonts w:ascii="Times New Roman" w:eastAsia="Aptos" w:hAnsi="Times New Roman"/>
                <w:kern w:val="2"/>
                <w:sz w:val="28"/>
                <w:szCs w:val="28"/>
              </w:rPr>
              <w:t xml:space="preserve"> cấp</w:t>
            </w:r>
            <w:r w:rsidRPr="00E355B8">
              <w:rPr>
                <w:rFonts w:ascii="Times New Roman" w:eastAsia="Aptos" w:hAnsi="Times New Roman"/>
                <w:kern w:val="2"/>
                <w:sz w:val="28"/>
                <w:szCs w:val="28"/>
                <w:lang w:val="vi-VN"/>
              </w:rPr>
              <w:t xml:space="preserve"> tỉnh; cơ quan trực thuộc cơ quan chuyên môn thuộc Ủy ban nhân dân cấp tỉnh; </w:t>
            </w:r>
            <w:r w:rsidRPr="00E355B8">
              <w:rPr>
                <w:rFonts w:ascii="Times New Roman" w:eastAsia="Aptos" w:hAnsi="Times New Roman"/>
                <w:kern w:val="2"/>
                <w:sz w:val="28"/>
                <w:szCs w:val="28"/>
              </w:rPr>
              <w:t xml:space="preserve">Hội đồng nhân dân cấp tỉnh; </w:t>
            </w:r>
            <w:r w:rsidRPr="00E355B8">
              <w:rPr>
                <w:rFonts w:ascii="Times New Roman" w:eastAsia="Aptos" w:hAnsi="Times New Roman"/>
                <w:kern w:val="2"/>
                <w:sz w:val="28"/>
                <w:szCs w:val="28"/>
                <w:lang w:val="vi-VN"/>
              </w:rPr>
              <w:t>Ủy ban Mặt trận Tổ quốc Việt Nam</w:t>
            </w:r>
            <w:r w:rsidR="003A4F9E">
              <w:rPr>
                <w:rFonts w:ascii="Times New Roman" w:eastAsia="Aptos" w:hAnsi="Times New Roman"/>
                <w:kern w:val="2"/>
                <w:sz w:val="28"/>
                <w:szCs w:val="28"/>
              </w:rPr>
              <w:t xml:space="preserve"> cấp tỉnh</w:t>
            </w:r>
            <w:r w:rsidRPr="00E355B8">
              <w:rPr>
                <w:rFonts w:ascii="Times New Roman" w:eastAsia="Aptos" w:hAnsi="Times New Roman"/>
                <w:kern w:val="2"/>
                <w:sz w:val="28"/>
                <w:szCs w:val="28"/>
                <w:lang w:val="vi-VN"/>
              </w:rPr>
              <w:t>.</w:t>
            </w:r>
          </w:p>
          <w:p w:rsidR="00076C00" w:rsidRPr="001C5071" w:rsidRDefault="00076C00" w:rsidP="000C4004">
            <w:pPr>
              <w:widowControl w:val="0"/>
              <w:spacing w:after="120"/>
              <w:jc w:val="both"/>
              <w:rPr>
                <w:rFonts w:ascii="Times New Roman" w:eastAsia="Aptos" w:hAnsi="Times New Roman"/>
                <w:spacing w:val="-10"/>
                <w:kern w:val="2"/>
                <w:sz w:val="28"/>
                <w:szCs w:val="28"/>
              </w:rPr>
            </w:pPr>
            <w:r w:rsidRPr="00E355B8">
              <w:rPr>
                <w:rFonts w:ascii="Times New Roman" w:eastAsia="Aptos" w:hAnsi="Times New Roman"/>
                <w:kern w:val="2"/>
                <w:sz w:val="28"/>
                <w:szCs w:val="28"/>
              </w:rPr>
              <w:t>b</w:t>
            </w:r>
            <w:r w:rsidRPr="001C5071">
              <w:rPr>
                <w:rFonts w:ascii="Times New Roman" w:eastAsia="Aptos" w:hAnsi="Times New Roman"/>
                <w:spacing w:val="-10"/>
                <w:kern w:val="2"/>
                <w:sz w:val="28"/>
                <w:szCs w:val="28"/>
              </w:rPr>
              <w:t>)</w:t>
            </w:r>
            <w:r w:rsidRPr="001C5071">
              <w:rPr>
                <w:rFonts w:ascii="Times New Roman" w:eastAsia="Aptos" w:hAnsi="Times New Roman"/>
                <w:spacing w:val="-10"/>
                <w:kern w:val="2"/>
                <w:sz w:val="28"/>
                <w:szCs w:val="28"/>
                <w:lang w:val="vi-VN"/>
              </w:rPr>
              <w:t xml:space="preserve"> </w:t>
            </w:r>
            <w:r w:rsidRPr="001C5071">
              <w:rPr>
                <w:rFonts w:ascii="Times New Roman" w:eastAsia="Aptos" w:hAnsi="Times New Roman"/>
                <w:spacing w:val="-10"/>
                <w:kern w:val="2"/>
                <w:sz w:val="28"/>
                <w:szCs w:val="28"/>
              </w:rPr>
              <w:t>Địa điểm tiếp công dân cấp xã.</w:t>
            </w:r>
          </w:p>
          <w:p w:rsidR="00076C00" w:rsidRPr="00E355B8" w:rsidRDefault="00076C00" w:rsidP="000C4004">
            <w:pPr>
              <w:widowControl w:val="0"/>
              <w:spacing w:after="120"/>
              <w:jc w:val="both"/>
              <w:rPr>
                <w:rStyle w:val="Strong"/>
                <w:rFonts w:ascii="Times New Roman" w:eastAsia="Aptos" w:hAnsi="Times New Roman"/>
                <w:b w:val="0"/>
                <w:bCs w:val="0"/>
                <w:kern w:val="2"/>
                <w:sz w:val="28"/>
                <w:szCs w:val="28"/>
                <w:lang w:val="vi-VN"/>
              </w:rPr>
            </w:pPr>
            <w:r w:rsidRPr="00E355B8">
              <w:rPr>
                <w:rFonts w:ascii="Times New Roman" w:eastAsia="Aptos" w:hAnsi="Times New Roman"/>
                <w:kern w:val="2"/>
                <w:sz w:val="28"/>
                <w:szCs w:val="28"/>
              </w:rPr>
              <w:t xml:space="preserve">c) </w:t>
            </w:r>
            <w:r w:rsidRPr="00E355B8">
              <w:rPr>
                <w:rFonts w:ascii="Times New Roman" w:eastAsia="Aptos" w:hAnsi="Times New Roman"/>
                <w:kern w:val="2"/>
                <w:sz w:val="28"/>
                <w:szCs w:val="28"/>
                <w:lang w:val="vi-VN"/>
              </w:rPr>
              <w:t xml:space="preserve">Địa điểm tiếp công dân tại các đơn vị sự nghiệp công lập. </w:t>
            </w:r>
          </w:p>
        </w:tc>
        <w:tc>
          <w:tcPr>
            <w:tcW w:w="3641" w:type="dxa"/>
          </w:tcPr>
          <w:p w:rsidR="00076C00" w:rsidRPr="00E355B8" w:rsidRDefault="00076C00" w:rsidP="00E355B8">
            <w:pPr>
              <w:jc w:val="both"/>
              <w:rPr>
                <w:rFonts w:ascii="Times New Roman" w:hAnsi="Times New Roman"/>
                <w:i/>
                <w:sz w:val="28"/>
                <w:szCs w:val="28"/>
              </w:rPr>
            </w:pPr>
            <w:r w:rsidRPr="00E355B8">
              <w:rPr>
                <w:rFonts w:ascii="Times New Roman" w:eastAsia="Times New Roman" w:hAnsi="Times New Roman"/>
                <w:b/>
                <w:sz w:val="28"/>
                <w:szCs w:val="28"/>
              </w:rPr>
              <w:t xml:space="preserve">- Kế thừa:  </w:t>
            </w:r>
            <w:r w:rsidRPr="00A5224B">
              <w:rPr>
                <w:rFonts w:ascii="Times New Roman" w:eastAsia="Times New Roman" w:hAnsi="Times New Roman"/>
                <w:sz w:val="28"/>
                <w:szCs w:val="28"/>
              </w:rPr>
              <w:t>Chế độ bồi dưỡng áp dụng đối với người làm nhiệm vụ tiếp công dân, xử lý đơn khiếu nại</w:t>
            </w:r>
            <w:r w:rsidR="009813F1" w:rsidRPr="00A5224B">
              <w:rPr>
                <w:rFonts w:ascii="Times New Roman" w:eastAsia="Times New Roman" w:hAnsi="Times New Roman"/>
                <w:sz w:val="28"/>
                <w:szCs w:val="28"/>
              </w:rPr>
              <w:t>, tố cáo, kiến nghị, phản ánh quy</w:t>
            </w:r>
            <w:r w:rsidRPr="00A5224B">
              <w:rPr>
                <w:rFonts w:ascii="Times New Roman" w:eastAsia="Times New Roman" w:hAnsi="Times New Roman"/>
                <w:sz w:val="28"/>
                <w:szCs w:val="28"/>
              </w:rPr>
              <w:t xml:space="preserve"> định </w:t>
            </w:r>
            <w:r w:rsidR="009813F1" w:rsidRPr="00A5224B">
              <w:rPr>
                <w:rFonts w:ascii="Times New Roman" w:eastAsia="Times New Roman" w:hAnsi="Times New Roman"/>
                <w:sz w:val="28"/>
                <w:szCs w:val="28"/>
              </w:rPr>
              <w:t>tại:</w:t>
            </w:r>
            <w:r w:rsidR="009813F1" w:rsidRPr="00E355B8">
              <w:rPr>
                <w:rFonts w:ascii="Times New Roman" w:eastAsia="Times New Roman" w:hAnsi="Times New Roman"/>
                <w:sz w:val="28"/>
                <w:szCs w:val="28"/>
              </w:rPr>
              <w:t xml:space="preserve"> </w:t>
            </w:r>
            <w:r w:rsidR="00EB5F56">
              <w:rPr>
                <w:rFonts w:ascii="Times New Roman" w:eastAsia="Times New Roman" w:hAnsi="Times New Roman"/>
                <w:i/>
                <w:sz w:val="28"/>
                <w:szCs w:val="28"/>
              </w:rPr>
              <w:t>T</w:t>
            </w:r>
            <w:r w:rsidRPr="00E355B8">
              <w:rPr>
                <w:rFonts w:ascii="Times New Roman" w:hAnsi="Times New Roman"/>
                <w:i/>
                <w:sz w:val="28"/>
                <w:szCs w:val="28"/>
                <w:lang w:val="vi-VN"/>
              </w:rPr>
              <w:t>rụ sở tiếp công dân tỉnh</w:t>
            </w:r>
            <w:r w:rsidRPr="00E355B8">
              <w:rPr>
                <w:rFonts w:ascii="Times New Roman" w:hAnsi="Times New Roman"/>
                <w:sz w:val="28"/>
                <w:szCs w:val="28"/>
                <w:lang w:val="vi-VN"/>
              </w:rPr>
              <w:t xml:space="preserve">; </w:t>
            </w:r>
            <w:r w:rsidRPr="00E355B8">
              <w:rPr>
                <w:rFonts w:ascii="Times New Roman" w:hAnsi="Times New Roman"/>
                <w:i/>
                <w:sz w:val="28"/>
                <w:szCs w:val="28"/>
                <w:lang w:val="vi-VN"/>
              </w:rPr>
              <w:t>địa điểm tiếp công dân của các cơ quan chuyên môn thuộc Ủy ban nhân dân tỉnh</w:t>
            </w:r>
            <w:r w:rsidRPr="00E355B8">
              <w:rPr>
                <w:rFonts w:ascii="Times New Roman" w:hAnsi="Times New Roman"/>
                <w:sz w:val="28"/>
                <w:szCs w:val="28"/>
                <w:lang w:val="vi-VN"/>
              </w:rPr>
              <w:t xml:space="preserve">; </w:t>
            </w:r>
            <w:r w:rsidRPr="00E355B8">
              <w:rPr>
                <w:rFonts w:ascii="Times New Roman" w:hAnsi="Times New Roman"/>
                <w:i/>
                <w:sz w:val="28"/>
                <w:szCs w:val="28"/>
                <w:lang w:val="vi-VN"/>
              </w:rPr>
              <w:t>cơ quan trực thuộc cơ quan chuyên môn thuộc Ủy ban nhân dân tỉnh;</w:t>
            </w:r>
            <w:r w:rsidRPr="00E355B8">
              <w:rPr>
                <w:rFonts w:ascii="Times New Roman" w:hAnsi="Times New Roman"/>
                <w:sz w:val="28"/>
                <w:szCs w:val="28"/>
                <w:lang w:val="vi-VN"/>
              </w:rPr>
              <w:t xml:space="preserve"> </w:t>
            </w:r>
            <w:r w:rsidRPr="00E355B8">
              <w:rPr>
                <w:rFonts w:ascii="Times New Roman" w:hAnsi="Times New Roman"/>
                <w:i/>
                <w:sz w:val="28"/>
                <w:szCs w:val="28"/>
                <w:lang w:val="vi-VN"/>
              </w:rPr>
              <w:t>Ủy ban Mặt trận Tổ quốc tỉnh</w:t>
            </w:r>
            <w:r w:rsidRPr="00E355B8">
              <w:rPr>
                <w:rFonts w:ascii="Times New Roman" w:hAnsi="Times New Roman"/>
                <w:i/>
                <w:sz w:val="28"/>
                <w:szCs w:val="28"/>
              </w:rPr>
              <w:t>;</w:t>
            </w:r>
            <w:r w:rsidRPr="00E355B8">
              <w:rPr>
                <w:rFonts w:ascii="Times New Roman" w:hAnsi="Times New Roman"/>
                <w:sz w:val="28"/>
                <w:szCs w:val="28"/>
              </w:rPr>
              <w:t xml:space="preserve"> </w:t>
            </w:r>
            <w:r w:rsidRPr="00E355B8">
              <w:rPr>
                <w:rFonts w:ascii="Times New Roman" w:hAnsi="Times New Roman"/>
                <w:i/>
                <w:sz w:val="28"/>
                <w:szCs w:val="28"/>
                <w:lang w:val="vi-VN"/>
              </w:rPr>
              <w:t>Địa điểm tiếp công dân cấp xã</w:t>
            </w:r>
            <w:r w:rsidRPr="00E355B8">
              <w:rPr>
                <w:rFonts w:ascii="Times New Roman" w:hAnsi="Times New Roman"/>
                <w:i/>
                <w:sz w:val="28"/>
                <w:szCs w:val="28"/>
              </w:rPr>
              <w:t>.</w:t>
            </w:r>
          </w:p>
          <w:p w:rsidR="00444ED0" w:rsidRPr="00E355B8" w:rsidRDefault="00076C00" w:rsidP="00E355B8">
            <w:pPr>
              <w:jc w:val="both"/>
              <w:rPr>
                <w:rFonts w:ascii="Times New Roman" w:hAnsi="Times New Roman"/>
                <w:sz w:val="28"/>
                <w:szCs w:val="28"/>
                <w:lang w:val="vi-VN"/>
              </w:rPr>
            </w:pPr>
            <w:r w:rsidRPr="00E355B8">
              <w:rPr>
                <w:rFonts w:ascii="Times New Roman" w:eastAsia="Times New Roman" w:hAnsi="Times New Roman"/>
                <w:b/>
                <w:sz w:val="28"/>
                <w:szCs w:val="28"/>
              </w:rPr>
              <w:t>- Bỏ</w:t>
            </w:r>
            <w:r w:rsidRPr="00E355B8">
              <w:rPr>
                <w:rFonts w:ascii="Times New Roman" w:eastAsia="Times New Roman" w:hAnsi="Times New Roman"/>
                <w:sz w:val="28"/>
                <w:szCs w:val="28"/>
              </w:rPr>
              <w:t xml:space="preserve">: </w:t>
            </w:r>
            <w:r w:rsidR="00444ED0" w:rsidRPr="00A5224B">
              <w:rPr>
                <w:rFonts w:ascii="Times New Roman" w:eastAsia="Times New Roman" w:hAnsi="Times New Roman"/>
                <w:sz w:val="28"/>
                <w:szCs w:val="28"/>
              </w:rPr>
              <w:t>Chế độ bồi dưỡng áp dụng đối với người làm nhiệm vụ tiếp công dân, xử lý đơn khiếu nại, tố cáo, kiến nghị, phản ánh quy định tại:</w:t>
            </w:r>
            <w:r w:rsidR="00444ED0" w:rsidRPr="00E355B8">
              <w:rPr>
                <w:rFonts w:ascii="Times New Roman" w:eastAsia="Times New Roman" w:hAnsi="Times New Roman"/>
                <w:sz w:val="28"/>
                <w:szCs w:val="28"/>
              </w:rPr>
              <w:t xml:space="preserve"> </w:t>
            </w:r>
            <w:r w:rsidR="009813F1" w:rsidRPr="00E355B8">
              <w:rPr>
                <w:rFonts w:ascii="Times New Roman" w:eastAsia="Times New Roman" w:hAnsi="Times New Roman"/>
                <w:i/>
                <w:sz w:val="28"/>
                <w:szCs w:val="28"/>
              </w:rPr>
              <w:t>T</w:t>
            </w:r>
            <w:r w:rsidRPr="00E355B8">
              <w:rPr>
                <w:rFonts w:ascii="Times New Roman" w:eastAsia="Times New Roman" w:hAnsi="Times New Roman"/>
                <w:i/>
                <w:sz w:val="28"/>
                <w:szCs w:val="28"/>
              </w:rPr>
              <w:t xml:space="preserve">rụ sở tiếp công dân </w:t>
            </w:r>
            <w:r w:rsidR="009813F1" w:rsidRPr="00E355B8">
              <w:rPr>
                <w:rFonts w:ascii="Times New Roman" w:eastAsia="Times New Roman" w:hAnsi="Times New Roman"/>
                <w:i/>
                <w:sz w:val="28"/>
                <w:szCs w:val="28"/>
              </w:rPr>
              <w:t xml:space="preserve">cấp huyện; </w:t>
            </w:r>
            <w:r w:rsidR="009813F1" w:rsidRPr="00E355B8">
              <w:rPr>
                <w:rFonts w:ascii="Times New Roman" w:eastAsia="Aptos" w:hAnsi="Times New Roman"/>
                <w:i/>
                <w:kern w:val="2"/>
                <w:sz w:val="28"/>
                <w:szCs w:val="28"/>
                <w:lang w:val="vi-VN"/>
              </w:rPr>
              <w:t xml:space="preserve">địa điểm tiếp công dân của các cơ quan chuyên môn thuộc Ủy ban nhân dân </w:t>
            </w:r>
            <w:r w:rsidR="009813F1" w:rsidRPr="00E355B8">
              <w:rPr>
                <w:rFonts w:ascii="Times New Roman" w:eastAsia="Aptos" w:hAnsi="Times New Roman"/>
                <w:i/>
                <w:kern w:val="2"/>
                <w:sz w:val="28"/>
                <w:szCs w:val="28"/>
              </w:rPr>
              <w:t>cấp</w:t>
            </w:r>
            <w:r w:rsidR="00F80FD4">
              <w:rPr>
                <w:rFonts w:ascii="Times New Roman" w:eastAsia="Aptos" w:hAnsi="Times New Roman"/>
                <w:i/>
                <w:kern w:val="2"/>
                <w:sz w:val="28"/>
                <w:szCs w:val="28"/>
              </w:rPr>
              <w:t xml:space="preserve"> huyện</w:t>
            </w:r>
            <w:r w:rsidR="009813F1" w:rsidRPr="00E355B8">
              <w:rPr>
                <w:rFonts w:ascii="Times New Roman" w:eastAsia="Aptos" w:hAnsi="Times New Roman"/>
                <w:i/>
                <w:kern w:val="2"/>
                <w:sz w:val="28"/>
                <w:szCs w:val="28"/>
              </w:rPr>
              <w:t xml:space="preserve">; ủy </w:t>
            </w:r>
            <w:r w:rsidR="009813F1" w:rsidRPr="00E355B8">
              <w:rPr>
                <w:rFonts w:ascii="Times New Roman" w:eastAsia="Aptos" w:hAnsi="Times New Roman"/>
                <w:i/>
                <w:kern w:val="2"/>
                <w:sz w:val="28"/>
                <w:szCs w:val="28"/>
              </w:rPr>
              <w:lastRenderedPageBreak/>
              <w:t>ban mặt trận tổ quốc cấp huyện</w:t>
            </w:r>
            <w:r w:rsidR="009813F1" w:rsidRPr="00E355B8">
              <w:rPr>
                <w:rFonts w:ascii="Times New Roman" w:eastAsia="Times New Roman" w:hAnsi="Times New Roman"/>
                <w:i/>
                <w:sz w:val="28"/>
                <w:szCs w:val="28"/>
              </w:rPr>
              <w:t xml:space="preserve">; </w:t>
            </w:r>
            <w:r w:rsidRPr="00E355B8">
              <w:rPr>
                <w:rFonts w:ascii="Times New Roman" w:hAnsi="Times New Roman"/>
                <w:i/>
                <w:sz w:val="28"/>
                <w:szCs w:val="28"/>
                <w:lang w:val="vi-VN"/>
              </w:rPr>
              <w:t>Ủy ban Mặt trận Tổ quốc cấp huyện và cơ quan của các tổ chức chính trị - xã hội cấp huyệ</w:t>
            </w:r>
            <w:r w:rsidR="00444ED0" w:rsidRPr="00E355B8">
              <w:rPr>
                <w:rFonts w:ascii="Times New Roman" w:hAnsi="Times New Roman"/>
                <w:i/>
                <w:sz w:val="28"/>
                <w:szCs w:val="28"/>
                <w:lang w:val="vi-VN"/>
              </w:rPr>
              <w:t>n</w:t>
            </w:r>
            <w:r w:rsidR="00444ED0" w:rsidRPr="00E355B8">
              <w:rPr>
                <w:rFonts w:ascii="Times New Roman" w:hAnsi="Times New Roman"/>
                <w:sz w:val="28"/>
                <w:szCs w:val="28"/>
                <w:lang w:val="vi-VN"/>
              </w:rPr>
              <w:t>.</w:t>
            </w:r>
          </w:p>
          <w:p w:rsidR="00076C00" w:rsidRPr="00E355B8" w:rsidRDefault="00076C00" w:rsidP="00E355B8">
            <w:pPr>
              <w:jc w:val="both"/>
              <w:rPr>
                <w:rFonts w:ascii="Times New Roman" w:hAnsi="Times New Roman"/>
                <w:i/>
                <w:sz w:val="28"/>
                <w:szCs w:val="28"/>
              </w:rPr>
            </w:pPr>
            <w:r w:rsidRPr="00E355B8">
              <w:rPr>
                <w:rFonts w:ascii="Times New Roman" w:eastAsia="Times New Roman" w:hAnsi="Times New Roman"/>
                <w:b/>
                <w:sz w:val="28"/>
                <w:szCs w:val="28"/>
              </w:rPr>
              <w:t>- Bổ sung mới</w:t>
            </w:r>
            <w:r w:rsidR="00444ED0" w:rsidRPr="00E355B8">
              <w:rPr>
                <w:rFonts w:ascii="Times New Roman" w:eastAsia="Times New Roman" w:hAnsi="Times New Roman"/>
                <w:b/>
                <w:sz w:val="28"/>
                <w:szCs w:val="28"/>
              </w:rPr>
              <w:t>:</w:t>
            </w:r>
            <w:r w:rsidRPr="00E355B8">
              <w:rPr>
                <w:rFonts w:ascii="Times New Roman" w:eastAsia="Times New Roman" w:hAnsi="Times New Roman"/>
                <w:sz w:val="28"/>
                <w:szCs w:val="28"/>
              </w:rPr>
              <w:t xml:space="preserve"> </w:t>
            </w:r>
            <w:r w:rsidR="00444ED0" w:rsidRPr="00A5224B">
              <w:rPr>
                <w:rFonts w:ascii="Times New Roman" w:eastAsia="Times New Roman" w:hAnsi="Times New Roman"/>
                <w:sz w:val="28"/>
                <w:szCs w:val="28"/>
              </w:rPr>
              <w:t>Chế độ bồi dưỡng áp dụng đối với người làm nhiệm vụ tiếp công dân, xử lý đơn khiếu nại, tố cáo, kiến nghị, phản ánh quy định tại:</w:t>
            </w:r>
            <w:r w:rsidR="00444ED0" w:rsidRPr="00E355B8">
              <w:rPr>
                <w:rFonts w:ascii="Times New Roman" w:eastAsia="Times New Roman" w:hAnsi="Times New Roman"/>
                <w:sz w:val="28"/>
                <w:szCs w:val="28"/>
              </w:rPr>
              <w:t xml:space="preserve"> </w:t>
            </w:r>
            <w:r w:rsidRPr="00E355B8">
              <w:rPr>
                <w:rFonts w:ascii="Times New Roman" w:hAnsi="Times New Roman"/>
                <w:i/>
                <w:sz w:val="28"/>
                <w:szCs w:val="28"/>
                <w:lang w:val="vi-VN"/>
              </w:rPr>
              <w:t xml:space="preserve">Địa điểm tiếp công dân </w:t>
            </w:r>
            <w:r w:rsidRPr="00E355B8">
              <w:rPr>
                <w:rFonts w:ascii="Times New Roman" w:hAnsi="Times New Roman"/>
                <w:i/>
                <w:sz w:val="28"/>
                <w:szCs w:val="28"/>
              </w:rPr>
              <w:t>tại các đơn vị sự nghiệp công lập.</w:t>
            </w:r>
          </w:p>
          <w:p w:rsidR="00076C00" w:rsidRPr="00E355B8" w:rsidRDefault="00076C00" w:rsidP="00E355B8">
            <w:pPr>
              <w:jc w:val="both"/>
              <w:rPr>
                <w:rFonts w:ascii="Times New Roman" w:eastAsia="Times New Roman" w:hAnsi="Times New Roman"/>
                <w:sz w:val="28"/>
                <w:szCs w:val="28"/>
              </w:rPr>
            </w:pPr>
            <w:r w:rsidRPr="009049EF">
              <w:rPr>
                <w:rFonts w:ascii="Times New Roman" w:hAnsi="Times New Roman"/>
                <w:b/>
                <w:i/>
                <w:sz w:val="28"/>
                <w:szCs w:val="28"/>
              </w:rPr>
              <w:t>Lý do</w:t>
            </w:r>
            <w:r w:rsidRPr="009049EF">
              <w:rPr>
                <w:rFonts w:ascii="Times New Roman" w:hAnsi="Times New Roman"/>
                <w:sz w:val="28"/>
                <w:szCs w:val="28"/>
              </w:rPr>
              <w:t>:</w:t>
            </w:r>
            <w:r w:rsidRPr="00E355B8">
              <w:rPr>
                <w:rFonts w:ascii="Times New Roman" w:hAnsi="Times New Roman"/>
                <w:sz w:val="28"/>
                <w:szCs w:val="28"/>
              </w:rPr>
              <w:t xml:space="preserve"> </w:t>
            </w:r>
            <w:r w:rsidRPr="00E355B8">
              <w:rPr>
                <w:rFonts w:ascii="Times New Roman" w:eastAsia="Times New Roman" w:hAnsi="Times New Roman"/>
                <w:sz w:val="28"/>
                <w:szCs w:val="28"/>
              </w:rPr>
              <w:t>Phù hợp mô hình chính quyền địa phương 02 cấp sau sắp xếp đơn vị hành chính.</w:t>
            </w:r>
          </w:p>
          <w:p w:rsidR="00076C00" w:rsidRPr="00E355B8" w:rsidRDefault="00076C00" w:rsidP="00EB5F56">
            <w:pPr>
              <w:jc w:val="both"/>
              <w:rPr>
                <w:rFonts w:ascii="Times New Roman" w:eastAsia="Times New Roman" w:hAnsi="Times New Roman"/>
                <w:sz w:val="28"/>
                <w:szCs w:val="28"/>
              </w:rPr>
            </w:pPr>
            <w:r w:rsidRPr="009049EF">
              <w:rPr>
                <w:rFonts w:ascii="Times New Roman" w:eastAsia="Times New Roman" w:hAnsi="Times New Roman"/>
                <w:b/>
                <w:i/>
                <w:sz w:val="28"/>
                <w:szCs w:val="28"/>
              </w:rPr>
              <w:t>Căn cứ</w:t>
            </w:r>
            <w:r w:rsidRPr="009049EF">
              <w:rPr>
                <w:rFonts w:ascii="Times New Roman" w:eastAsia="Times New Roman" w:hAnsi="Times New Roman"/>
                <w:sz w:val="28"/>
                <w:szCs w:val="28"/>
              </w:rPr>
              <w:t>:</w:t>
            </w:r>
            <w:r w:rsidRPr="00E355B8">
              <w:rPr>
                <w:rFonts w:ascii="Times New Roman" w:eastAsia="Times New Roman" w:hAnsi="Times New Roman"/>
                <w:sz w:val="28"/>
                <w:szCs w:val="28"/>
              </w:rPr>
              <w:t xml:space="preserve"> </w:t>
            </w:r>
            <w:r w:rsidRPr="00E355B8">
              <w:rPr>
                <w:rFonts w:ascii="Times New Roman" w:hAnsi="Times New Roman"/>
                <w:sz w:val="28"/>
                <w:szCs w:val="28"/>
              </w:rPr>
              <w:t>Luật Tổ chức chính quyền địa phương số</w:t>
            </w:r>
            <w:r w:rsidR="00EB5F56">
              <w:rPr>
                <w:rFonts w:ascii="Times New Roman" w:hAnsi="Times New Roman"/>
                <w:sz w:val="28"/>
                <w:szCs w:val="28"/>
              </w:rPr>
              <w:t xml:space="preserve"> 72/2025/QH15; Nghị định</w:t>
            </w:r>
            <w:r w:rsidR="00F00587">
              <w:rPr>
                <w:rFonts w:ascii="Times New Roman" w:hAnsi="Times New Roman"/>
                <w:sz w:val="28"/>
                <w:szCs w:val="28"/>
              </w:rPr>
              <w:t xml:space="preserve"> số</w:t>
            </w:r>
            <w:r w:rsidR="00EB5F56">
              <w:rPr>
                <w:rFonts w:ascii="Times New Roman" w:hAnsi="Times New Roman"/>
                <w:sz w:val="28"/>
                <w:szCs w:val="28"/>
              </w:rPr>
              <w:t xml:space="preserve"> 154/2026/NĐ-CP.</w:t>
            </w:r>
          </w:p>
        </w:tc>
      </w:tr>
      <w:tr w:rsidR="00444ED0" w:rsidRPr="00E355B8" w:rsidTr="00E355B8">
        <w:tc>
          <w:tcPr>
            <w:tcW w:w="3640" w:type="dxa"/>
          </w:tcPr>
          <w:p w:rsidR="00444ED0" w:rsidRPr="00E355B8" w:rsidRDefault="00444ED0" w:rsidP="00E355B8">
            <w:pPr>
              <w:pStyle w:val="BodyText"/>
              <w:widowControl w:val="0"/>
              <w:spacing w:after="0"/>
              <w:jc w:val="both"/>
              <w:rPr>
                <w:rStyle w:val="Strong"/>
                <w:b w:val="0"/>
                <w:bCs w:val="0"/>
                <w:sz w:val="28"/>
                <w:szCs w:val="28"/>
                <w:lang w:val="en-US"/>
              </w:rPr>
            </w:pPr>
            <w:r w:rsidRPr="00E355B8">
              <w:rPr>
                <w:rStyle w:val="Strong"/>
                <w:b w:val="0"/>
                <w:bCs w:val="0"/>
                <w:sz w:val="28"/>
                <w:szCs w:val="28"/>
                <w:lang w:val="en-US"/>
              </w:rPr>
              <w:lastRenderedPageBreak/>
              <w:t>3. Khoản 2 Điều 1: Đối tượng áp dụng</w:t>
            </w:r>
          </w:p>
        </w:tc>
        <w:tc>
          <w:tcPr>
            <w:tcW w:w="3640" w:type="dxa"/>
          </w:tcPr>
          <w:p w:rsidR="00AE7652" w:rsidRDefault="00444ED0" w:rsidP="00252C30">
            <w:pPr>
              <w:shd w:val="clear" w:color="auto" w:fill="FFFFFF"/>
              <w:spacing w:before="120"/>
              <w:jc w:val="both"/>
              <w:rPr>
                <w:rFonts w:ascii="Times New Roman" w:eastAsia="Times New Roman" w:hAnsi="Times New Roman"/>
                <w:color w:val="000000"/>
                <w:sz w:val="28"/>
                <w:szCs w:val="28"/>
              </w:rPr>
            </w:pPr>
            <w:r w:rsidRPr="00444ED0">
              <w:rPr>
                <w:rFonts w:ascii="Times New Roman" w:eastAsia="Times New Roman" w:hAnsi="Times New Roman"/>
                <w:color w:val="000000"/>
                <w:sz w:val="28"/>
                <w:szCs w:val="28"/>
              </w:rPr>
              <w:t>a) Cán bộ, công chức thuộc các cơ quan, tổ chức, </w:t>
            </w:r>
            <w:r w:rsidRPr="00444ED0">
              <w:rPr>
                <w:rFonts w:ascii="Times New Roman" w:eastAsia="Times New Roman" w:hAnsi="Times New Roman"/>
                <w:color w:val="000000"/>
                <w:sz w:val="28"/>
                <w:szCs w:val="28"/>
                <w:shd w:val="clear" w:color="auto" w:fill="FFFFFF"/>
              </w:rPr>
              <w:t>đơn vị</w:t>
            </w:r>
            <w:r w:rsidRPr="00444ED0">
              <w:rPr>
                <w:rFonts w:ascii="Times New Roman" w:eastAsia="Times New Roman" w:hAnsi="Times New Roman"/>
                <w:color w:val="000000"/>
                <w:sz w:val="28"/>
                <w:szCs w:val="28"/>
              </w:rPr>
              <w:t xml:space="preserve"> quy định tại khoản 1, Điều 1 Nghị quyết này được cấp có thẩm quyền giao nhiệm vụ hoặc phân công làm nhiệm vụ tiếp công dân, xử lý đơn khiếu nại, tố cáo, kiến nghị, phản ánh tại trụ sở tiếp công </w:t>
            </w:r>
            <w:r w:rsidR="007F7EAB">
              <w:rPr>
                <w:rFonts w:ascii="Times New Roman" w:eastAsia="Times New Roman" w:hAnsi="Times New Roman"/>
                <w:color w:val="000000"/>
                <w:sz w:val="28"/>
                <w:szCs w:val="28"/>
              </w:rPr>
              <w:t>dân hoặc địa điểm tiếp công dân.</w:t>
            </w:r>
          </w:p>
          <w:p w:rsidR="007F7EAB" w:rsidRDefault="00444ED0" w:rsidP="00252C30">
            <w:pPr>
              <w:shd w:val="clear" w:color="auto" w:fill="FFFFFF"/>
              <w:spacing w:before="120"/>
              <w:jc w:val="both"/>
              <w:rPr>
                <w:rFonts w:ascii="Times New Roman" w:eastAsia="Times New Roman" w:hAnsi="Times New Roman"/>
                <w:color w:val="000000"/>
                <w:sz w:val="28"/>
                <w:szCs w:val="28"/>
              </w:rPr>
            </w:pPr>
            <w:r w:rsidRPr="00444ED0">
              <w:rPr>
                <w:rFonts w:ascii="Times New Roman" w:eastAsia="Times New Roman" w:hAnsi="Times New Roman"/>
                <w:color w:val="000000"/>
                <w:sz w:val="28"/>
                <w:szCs w:val="28"/>
              </w:rPr>
              <w:lastRenderedPageBreak/>
              <w:t xml:space="preserve">b) Người đứng đầu, cấp phó của người đứng đầu cơ quan, tổ chức, đơn vị có trách nhiệm tiếp công dân định kỳ hoặc đột xuất; cán bộ, công chức được cấp có thẩm quyền triệu tập làm nhiệm vụ tiếp công dân, xử lý đơn khiếu nại, tố cáo, kiến nghị, phản ánh tại trụ sở tiếp công </w:t>
            </w:r>
            <w:r w:rsidR="007F7EAB">
              <w:rPr>
                <w:rFonts w:ascii="Times New Roman" w:eastAsia="Times New Roman" w:hAnsi="Times New Roman"/>
                <w:color w:val="000000"/>
                <w:sz w:val="28"/>
                <w:szCs w:val="28"/>
              </w:rPr>
              <w:t>dân hoặc địa điểm tiếp công dân.</w:t>
            </w:r>
          </w:p>
          <w:p w:rsidR="007F7EAB" w:rsidRDefault="00444ED0" w:rsidP="00252C30">
            <w:pPr>
              <w:shd w:val="clear" w:color="auto" w:fill="FFFFFF"/>
              <w:spacing w:before="120"/>
              <w:jc w:val="both"/>
              <w:rPr>
                <w:rFonts w:ascii="Times New Roman" w:eastAsia="Times New Roman" w:hAnsi="Times New Roman"/>
                <w:color w:val="000000"/>
                <w:sz w:val="28"/>
                <w:szCs w:val="28"/>
              </w:rPr>
            </w:pPr>
            <w:r w:rsidRPr="00444ED0">
              <w:rPr>
                <w:rFonts w:ascii="Times New Roman" w:eastAsia="Times New Roman" w:hAnsi="Times New Roman"/>
                <w:color w:val="000000"/>
                <w:sz w:val="28"/>
                <w:szCs w:val="28"/>
              </w:rPr>
              <w:t>c) Cán bộ, công chức; sỹ quan, hạ sỹ quan, chiến sỹ, quân nhân chuyên nghiệp và nhân viên quốc phòng </w:t>
            </w:r>
            <w:r w:rsidRPr="00444ED0">
              <w:rPr>
                <w:rFonts w:ascii="Times New Roman" w:eastAsia="Times New Roman" w:hAnsi="Times New Roman"/>
                <w:color w:val="000000"/>
                <w:sz w:val="28"/>
                <w:szCs w:val="28"/>
                <w:shd w:val="clear" w:color="auto" w:fill="FFFFFF"/>
              </w:rPr>
              <w:t>trong</w:t>
            </w:r>
            <w:r w:rsidRPr="00444ED0">
              <w:rPr>
                <w:rFonts w:ascii="Times New Roman" w:eastAsia="Times New Roman" w:hAnsi="Times New Roman"/>
                <w:color w:val="000000"/>
                <w:sz w:val="28"/>
                <w:szCs w:val="28"/>
              </w:rPr>
              <w:t xml:space="preserve"> lực lượng vũ trang; cán bộ dân phòng, y tế, giao thông khi được cấp có thẩm quyền giao nhiệm vụ hoặc phân công phối hợp tiếp công dân, giữ gìn an ninh, trật tự, bảo đảm y tế tại trụ sở tiếp công </w:t>
            </w:r>
            <w:r w:rsidR="007F7EAB">
              <w:rPr>
                <w:rFonts w:ascii="Times New Roman" w:eastAsia="Times New Roman" w:hAnsi="Times New Roman"/>
                <w:color w:val="000000"/>
                <w:sz w:val="28"/>
                <w:szCs w:val="28"/>
              </w:rPr>
              <w:t>dân hoặc địa điểm tiếp công dân.</w:t>
            </w:r>
          </w:p>
          <w:p w:rsidR="00444ED0" w:rsidRPr="00EB5F56" w:rsidRDefault="00444ED0" w:rsidP="00252C30">
            <w:pPr>
              <w:shd w:val="clear" w:color="auto" w:fill="FFFFFF"/>
              <w:spacing w:before="120"/>
              <w:jc w:val="both"/>
              <w:rPr>
                <w:rStyle w:val="Strong"/>
                <w:rFonts w:ascii="Times New Roman" w:eastAsia="Times New Roman" w:hAnsi="Times New Roman"/>
                <w:b w:val="0"/>
                <w:bCs w:val="0"/>
                <w:color w:val="000000"/>
                <w:sz w:val="28"/>
                <w:szCs w:val="28"/>
              </w:rPr>
            </w:pPr>
            <w:r w:rsidRPr="00444ED0">
              <w:rPr>
                <w:rFonts w:ascii="Times New Roman" w:eastAsia="Times New Roman" w:hAnsi="Times New Roman"/>
                <w:color w:val="000000"/>
                <w:sz w:val="28"/>
                <w:szCs w:val="28"/>
              </w:rPr>
              <w:t xml:space="preserve">d) Người đứng đầu, cấp phó của người đứng đầu cơ quan, tổ chức, đơn vị, cán bộ, công chức được cấp có thẩm quyền giao nhiệm vụ chuyên trách xử </w:t>
            </w:r>
            <w:r w:rsidRPr="00444ED0">
              <w:rPr>
                <w:rFonts w:ascii="Times New Roman" w:eastAsia="Times New Roman" w:hAnsi="Times New Roman"/>
                <w:color w:val="000000"/>
                <w:sz w:val="28"/>
                <w:szCs w:val="28"/>
              </w:rPr>
              <w:lastRenderedPageBreak/>
              <w:t>lý đơn khiếu n</w:t>
            </w:r>
            <w:r w:rsidR="007F7EAB">
              <w:rPr>
                <w:rFonts w:ascii="Times New Roman" w:eastAsia="Times New Roman" w:hAnsi="Times New Roman"/>
                <w:color w:val="000000"/>
                <w:sz w:val="28"/>
                <w:szCs w:val="28"/>
              </w:rPr>
              <w:t>ại, tố cáo, kiến nghị, phản ánh.</w:t>
            </w:r>
          </w:p>
        </w:tc>
        <w:tc>
          <w:tcPr>
            <w:tcW w:w="3641" w:type="dxa"/>
          </w:tcPr>
          <w:p w:rsidR="00444ED0" w:rsidRPr="00E355B8" w:rsidRDefault="00444ED0" w:rsidP="00252C30">
            <w:pPr>
              <w:widowControl w:val="0"/>
              <w:spacing w:before="120"/>
              <w:jc w:val="both"/>
              <w:rPr>
                <w:rFonts w:ascii="Times New Roman" w:eastAsia="Aptos" w:hAnsi="Times New Roman"/>
                <w:kern w:val="2"/>
                <w:sz w:val="28"/>
                <w:szCs w:val="28"/>
              </w:rPr>
            </w:pPr>
            <w:r w:rsidRPr="00E355B8">
              <w:rPr>
                <w:rFonts w:ascii="Times New Roman" w:eastAsia="Aptos" w:hAnsi="Times New Roman"/>
                <w:kern w:val="2"/>
                <w:sz w:val="28"/>
                <w:szCs w:val="28"/>
                <w:lang w:val="vi-VN"/>
              </w:rPr>
              <w:lastRenderedPageBreak/>
              <w:t>a) Cán bộ, công chức</w:t>
            </w:r>
            <w:r w:rsidRPr="00E355B8">
              <w:rPr>
                <w:rFonts w:ascii="Times New Roman" w:eastAsia="Aptos" w:hAnsi="Times New Roman"/>
                <w:kern w:val="2"/>
                <w:sz w:val="28"/>
                <w:szCs w:val="28"/>
              </w:rPr>
              <w:t>, viên chức, người làm công tác cơ yếu thuộc</w:t>
            </w:r>
            <w:r w:rsidRPr="00E355B8">
              <w:rPr>
                <w:rFonts w:ascii="Times New Roman" w:eastAsia="Aptos" w:hAnsi="Times New Roman"/>
                <w:kern w:val="2"/>
                <w:sz w:val="28"/>
                <w:szCs w:val="28"/>
                <w:lang w:val="vi-VN"/>
              </w:rPr>
              <w:t xml:space="preserve"> các cơ quan, tổ chức, đơn vị quy định tại </w:t>
            </w:r>
            <w:r w:rsidRPr="00E355B8">
              <w:rPr>
                <w:rFonts w:ascii="Times New Roman" w:eastAsia="Aptos" w:hAnsi="Times New Roman"/>
                <w:kern w:val="2"/>
                <w:sz w:val="28"/>
                <w:szCs w:val="28"/>
              </w:rPr>
              <w:t>khoản 1 Điều</w:t>
            </w:r>
            <w:r w:rsidR="000B48F9">
              <w:rPr>
                <w:rFonts w:ascii="Times New Roman" w:eastAsia="Aptos" w:hAnsi="Times New Roman"/>
                <w:kern w:val="2"/>
                <w:sz w:val="28"/>
                <w:szCs w:val="28"/>
              </w:rPr>
              <w:t xml:space="preserve"> 1 dự thảo Nghị quyết</w:t>
            </w:r>
            <w:bookmarkStart w:id="10" w:name="_GoBack"/>
            <w:bookmarkEnd w:id="10"/>
            <w:r w:rsidRPr="00E355B8">
              <w:rPr>
                <w:rFonts w:ascii="Times New Roman" w:eastAsia="Aptos" w:hAnsi="Times New Roman"/>
                <w:kern w:val="2"/>
                <w:sz w:val="28"/>
                <w:szCs w:val="28"/>
              </w:rPr>
              <w:t xml:space="preserve"> này</w:t>
            </w:r>
            <w:r w:rsidRPr="00E355B8">
              <w:rPr>
                <w:rFonts w:ascii="Times New Roman" w:eastAsia="Aptos" w:hAnsi="Times New Roman"/>
                <w:kern w:val="2"/>
                <w:sz w:val="28"/>
                <w:szCs w:val="28"/>
                <w:lang w:val="vi-VN"/>
              </w:rPr>
              <w:t xml:space="preserve"> được cấp có thẩm quyền giao nhiệm vụ hoặc phân công</w:t>
            </w:r>
            <w:r w:rsidRPr="00E355B8">
              <w:rPr>
                <w:rFonts w:ascii="Times New Roman" w:eastAsia="Aptos" w:hAnsi="Times New Roman"/>
                <w:kern w:val="2"/>
                <w:sz w:val="28"/>
                <w:szCs w:val="28"/>
              </w:rPr>
              <w:t xml:space="preserve"> trực tiếp giúp việc cho hoạt động </w:t>
            </w:r>
            <w:r w:rsidRPr="00E355B8">
              <w:rPr>
                <w:rFonts w:ascii="Times New Roman" w:eastAsia="Aptos" w:hAnsi="Times New Roman"/>
                <w:kern w:val="2"/>
                <w:sz w:val="28"/>
                <w:szCs w:val="28"/>
                <w:lang w:val="vi-VN"/>
              </w:rPr>
              <w:t xml:space="preserve">tiếp công dân, xử lý đơn khiếu nại, tố cáo, </w:t>
            </w:r>
            <w:r w:rsidRPr="00E355B8">
              <w:rPr>
                <w:rFonts w:ascii="Times New Roman" w:eastAsia="Aptos" w:hAnsi="Times New Roman"/>
                <w:kern w:val="2"/>
                <w:sz w:val="28"/>
                <w:szCs w:val="28"/>
                <w:lang w:val="vi-VN"/>
              </w:rPr>
              <w:lastRenderedPageBreak/>
              <w:t xml:space="preserve">kiến nghị, phản ánh tại Trụ sở tiếp công dân hoặc địa điểm tiếp công dân. </w:t>
            </w:r>
          </w:p>
          <w:p w:rsidR="00444ED0" w:rsidRPr="00E355B8" w:rsidRDefault="00444ED0" w:rsidP="00252C30">
            <w:pPr>
              <w:widowControl w:val="0"/>
              <w:spacing w:before="120"/>
              <w:jc w:val="both"/>
              <w:rPr>
                <w:rFonts w:ascii="Times New Roman" w:eastAsia="Aptos" w:hAnsi="Times New Roman"/>
                <w:kern w:val="2"/>
                <w:sz w:val="28"/>
                <w:szCs w:val="28"/>
                <w:lang w:val="vi-VN"/>
              </w:rPr>
            </w:pPr>
            <w:r w:rsidRPr="00E355B8">
              <w:rPr>
                <w:rFonts w:ascii="Times New Roman" w:eastAsia="Aptos" w:hAnsi="Times New Roman"/>
                <w:kern w:val="2"/>
                <w:sz w:val="28"/>
                <w:szCs w:val="28"/>
                <w:lang w:val="vi-VN"/>
              </w:rPr>
              <w:t xml:space="preserve">b) Người đứng đầu, cấp phó của người đứng đầu cơ quan, tổ chức, đơn vị có trách nhiệm tiếp công dân định kỳ hoặc đột xuất; cán bộ, công chức được cấp có thẩm quyền triệu tập làm nhiệm vụ tiếp công dân, xử lý đơn khiếu nại, tố cáo, kiến nghị, phản ánh tại Trụ sở tiếp công dân hoặc địa điểm tiếp công dân. </w:t>
            </w:r>
          </w:p>
          <w:p w:rsidR="00444ED0" w:rsidRPr="00101924" w:rsidRDefault="00444ED0" w:rsidP="00252C30">
            <w:pPr>
              <w:widowControl w:val="0"/>
              <w:spacing w:before="120"/>
              <w:jc w:val="both"/>
              <w:rPr>
                <w:rFonts w:ascii="Times New Roman" w:eastAsia="Aptos" w:hAnsi="Times New Roman"/>
                <w:spacing w:val="-4"/>
                <w:kern w:val="2"/>
                <w:sz w:val="28"/>
                <w:szCs w:val="28"/>
                <w:lang w:val="vi-VN"/>
              </w:rPr>
            </w:pPr>
            <w:r w:rsidRPr="00E355B8">
              <w:rPr>
                <w:rFonts w:ascii="Times New Roman" w:eastAsia="Aptos" w:hAnsi="Times New Roman"/>
                <w:kern w:val="2"/>
                <w:sz w:val="28"/>
                <w:szCs w:val="28"/>
                <w:lang w:val="vi-VN"/>
              </w:rPr>
              <w:t xml:space="preserve">c) Cán bộ, công chức; sĩ quan, hạ sĩ quan, chiến sĩ, quân nhân chuyên nghiệp và nhân viên quốc phòng trong lực lượng vũ </w:t>
            </w:r>
            <w:r w:rsidRPr="00101924">
              <w:rPr>
                <w:rFonts w:ascii="Times New Roman" w:eastAsia="Aptos" w:hAnsi="Times New Roman"/>
                <w:spacing w:val="-4"/>
                <w:kern w:val="2"/>
                <w:sz w:val="28"/>
                <w:szCs w:val="28"/>
                <w:lang w:val="vi-VN"/>
              </w:rPr>
              <w:t xml:space="preserve">trang; cán bộ dân phòng, y tế, giao thông khi được cấp có thẩm quyền giao nhiệm vụ hoặc phân công phối hợp tiếp công dân, giữ gìn an ninh, trật tự, bảo đảm y tế tại Trụ sở tiếp công dân hoặc địa điểm tiếp công dân. </w:t>
            </w:r>
          </w:p>
          <w:p w:rsidR="00444ED0" w:rsidRPr="00E355B8" w:rsidRDefault="00444ED0" w:rsidP="00252C30">
            <w:pPr>
              <w:widowControl w:val="0"/>
              <w:spacing w:before="120"/>
              <w:jc w:val="both"/>
              <w:rPr>
                <w:rStyle w:val="Strong"/>
                <w:b w:val="0"/>
                <w:bCs w:val="0"/>
                <w:sz w:val="28"/>
                <w:szCs w:val="28"/>
              </w:rPr>
            </w:pPr>
            <w:r w:rsidRPr="00E355B8">
              <w:rPr>
                <w:rFonts w:ascii="Times New Roman" w:eastAsia="Aptos" w:hAnsi="Times New Roman"/>
                <w:kern w:val="2"/>
                <w:sz w:val="28"/>
                <w:szCs w:val="28"/>
                <w:lang w:val="vi-VN"/>
              </w:rPr>
              <w:t xml:space="preserve">d) Người đứng đầu, cấp phó của người đứng đầu cơ quan, tổ chức, đơn vị, cán bộ, công </w:t>
            </w:r>
            <w:r w:rsidRPr="00E355B8">
              <w:rPr>
                <w:rFonts w:ascii="Times New Roman" w:eastAsia="Aptos" w:hAnsi="Times New Roman"/>
                <w:kern w:val="2"/>
                <w:sz w:val="28"/>
                <w:szCs w:val="28"/>
                <w:lang w:val="vi-VN"/>
              </w:rPr>
              <w:lastRenderedPageBreak/>
              <w:t>chức được cấp có thẩm quyền giao nhiệm vụ chuyên trách xử lý đơn khiếu nại, tố cáo, kiến nghị, phản ánh.</w:t>
            </w:r>
          </w:p>
        </w:tc>
        <w:tc>
          <w:tcPr>
            <w:tcW w:w="3641" w:type="dxa"/>
          </w:tcPr>
          <w:p w:rsidR="00444ED0" w:rsidRPr="00E355B8" w:rsidRDefault="00444ED0" w:rsidP="00E355B8">
            <w:pPr>
              <w:jc w:val="both"/>
              <w:rPr>
                <w:rFonts w:ascii="Times New Roman" w:eastAsia="Times New Roman" w:hAnsi="Times New Roman"/>
                <w:sz w:val="28"/>
                <w:szCs w:val="28"/>
              </w:rPr>
            </w:pPr>
            <w:r w:rsidRPr="00E355B8">
              <w:rPr>
                <w:rFonts w:ascii="Times New Roman" w:eastAsia="Times New Roman" w:hAnsi="Times New Roman"/>
                <w:b/>
                <w:sz w:val="28"/>
                <w:szCs w:val="28"/>
              </w:rPr>
              <w:lastRenderedPageBreak/>
              <w:t xml:space="preserve">- Kế thừa: </w:t>
            </w:r>
            <w:r w:rsidRPr="00E355B8">
              <w:rPr>
                <w:rFonts w:ascii="Times New Roman" w:eastAsia="Times New Roman" w:hAnsi="Times New Roman"/>
                <w:sz w:val="28"/>
                <w:szCs w:val="28"/>
              </w:rPr>
              <w:t>Cơ bản kế thừa</w:t>
            </w:r>
          </w:p>
          <w:p w:rsidR="00444ED0" w:rsidRPr="00E355B8" w:rsidRDefault="00444ED0" w:rsidP="00E355B8">
            <w:pPr>
              <w:jc w:val="both"/>
              <w:rPr>
                <w:rFonts w:ascii="Times New Roman" w:hAnsi="Times New Roman"/>
                <w:sz w:val="28"/>
                <w:szCs w:val="28"/>
              </w:rPr>
            </w:pPr>
            <w:r w:rsidRPr="00E355B8">
              <w:rPr>
                <w:rFonts w:ascii="Times New Roman" w:eastAsia="Times New Roman" w:hAnsi="Times New Roman"/>
                <w:b/>
                <w:sz w:val="28"/>
                <w:szCs w:val="28"/>
              </w:rPr>
              <w:t>- Bổ sung mới</w:t>
            </w:r>
            <w:r w:rsidRPr="00E355B8">
              <w:rPr>
                <w:rFonts w:ascii="Times New Roman" w:eastAsia="Times New Roman" w:hAnsi="Times New Roman"/>
                <w:sz w:val="28"/>
                <w:szCs w:val="28"/>
              </w:rPr>
              <w:t>: Bổ sung "viên chức</w:t>
            </w:r>
            <w:r w:rsidR="00F32E1A" w:rsidRPr="00E355B8">
              <w:rPr>
                <w:rFonts w:ascii="Times New Roman" w:eastAsia="Times New Roman" w:hAnsi="Times New Roman"/>
                <w:sz w:val="28"/>
                <w:szCs w:val="28"/>
              </w:rPr>
              <w:t>, người làm công tác cơ yếu</w:t>
            </w:r>
            <w:r w:rsidRPr="00E355B8">
              <w:rPr>
                <w:rFonts w:ascii="Times New Roman" w:eastAsia="Times New Roman" w:hAnsi="Times New Roman"/>
                <w:sz w:val="28"/>
                <w:szCs w:val="28"/>
              </w:rPr>
              <w:t xml:space="preserve">" </w:t>
            </w:r>
            <w:r w:rsidRPr="00E355B8">
              <w:rPr>
                <w:rFonts w:ascii="Times New Roman" w:hAnsi="Times New Roman"/>
                <w:sz w:val="28"/>
                <w:szCs w:val="28"/>
              </w:rPr>
              <w:t xml:space="preserve">thuộc các cơ quan, </w:t>
            </w:r>
            <w:r w:rsidR="00F32E1A" w:rsidRPr="00E355B8">
              <w:rPr>
                <w:rFonts w:ascii="Times New Roman" w:hAnsi="Times New Roman"/>
                <w:sz w:val="28"/>
                <w:szCs w:val="28"/>
              </w:rPr>
              <w:t xml:space="preserve">tổ chức, </w:t>
            </w:r>
            <w:r w:rsidRPr="00E355B8">
              <w:rPr>
                <w:rFonts w:ascii="Times New Roman" w:hAnsi="Times New Roman"/>
                <w:sz w:val="28"/>
                <w:szCs w:val="28"/>
              </w:rPr>
              <w:t xml:space="preserve">đơn vị được giao nhiệm vụ hoặc </w:t>
            </w:r>
            <w:r w:rsidR="00F32E1A" w:rsidRPr="00E355B8">
              <w:rPr>
                <w:rFonts w:ascii="Times New Roman" w:hAnsi="Times New Roman"/>
                <w:sz w:val="28"/>
                <w:szCs w:val="28"/>
              </w:rPr>
              <w:t xml:space="preserve">phân công </w:t>
            </w:r>
            <w:r w:rsidRPr="00E355B8">
              <w:rPr>
                <w:rFonts w:ascii="Times New Roman" w:hAnsi="Times New Roman"/>
                <w:sz w:val="28"/>
                <w:szCs w:val="28"/>
              </w:rPr>
              <w:t>trực tiếp giúp việc cho hoạt động tiếp công dân, xử lý đơn thư.</w:t>
            </w:r>
          </w:p>
          <w:p w:rsidR="00444ED0" w:rsidRPr="00E355B8" w:rsidRDefault="00444ED0" w:rsidP="00E355B8">
            <w:pPr>
              <w:jc w:val="both"/>
              <w:rPr>
                <w:rFonts w:ascii="Times New Roman" w:hAnsi="Times New Roman"/>
                <w:sz w:val="28"/>
                <w:szCs w:val="28"/>
              </w:rPr>
            </w:pPr>
            <w:r w:rsidRPr="009049EF">
              <w:rPr>
                <w:rFonts w:ascii="Times New Roman" w:hAnsi="Times New Roman"/>
                <w:b/>
                <w:i/>
                <w:sz w:val="28"/>
                <w:szCs w:val="28"/>
              </w:rPr>
              <w:lastRenderedPageBreak/>
              <w:t>Lý do</w:t>
            </w:r>
            <w:r w:rsidRPr="009049EF">
              <w:rPr>
                <w:rFonts w:ascii="Times New Roman" w:hAnsi="Times New Roman"/>
                <w:sz w:val="28"/>
                <w:szCs w:val="28"/>
              </w:rPr>
              <w:t>:</w:t>
            </w:r>
            <w:r w:rsidRPr="00E355B8">
              <w:rPr>
                <w:rFonts w:ascii="Times New Roman" w:hAnsi="Times New Roman"/>
                <w:sz w:val="28"/>
                <w:szCs w:val="28"/>
              </w:rPr>
              <w:t xml:space="preserve"> Bảo đảm bao quát đầy đủ các đối tượng thực tế đang tham gia thực hiện nhiệm vụ.</w:t>
            </w:r>
          </w:p>
          <w:p w:rsidR="00573345" w:rsidRPr="000D02B3" w:rsidRDefault="00444ED0" w:rsidP="00E355B8">
            <w:pPr>
              <w:jc w:val="both"/>
              <w:rPr>
                <w:rFonts w:ascii="Times New Roman" w:eastAsia="Times New Roman" w:hAnsi="Times New Roman"/>
                <w:sz w:val="28"/>
                <w:szCs w:val="28"/>
              </w:rPr>
            </w:pPr>
            <w:r w:rsidRPr="009049EF">
              <w:rPr>
                <w:rFonts w:ascii="Times New Roman" w:hAnsi="Times New Roman"/>
                <w:b/>
                <w:i/>
                <w:sz w:val="28"/>
                <w:szCs w:val="28"/>
              </w:rPr>
              <w:t>Căn cứ</w:t>
            </w:r>
            <w:r w:rsidR="009049EF">
              <w:rPr>
                <w:rFonts w:ascii="Times New Roman" w:hAnsi="Times New Roman"/>
                <w:sz w:val="28"/>
                <w:szCs w:val="28"/>
              </w:rPr>
              <w:t>:</w:t>
            </w:r>
            <w:r w:rsidRPr="00E355B8">
              <w:rPr>
                <w:rFonts w:ascii="Times New Roman" w:hAnsi="Times New Roman"/>
                <w:sz w:val="28"/>
                <w:szCs w:val="28"/>
              </w:rPr>
              <w:t xml:space="preserve"> </w:t>
            </w:r>
            <w:r w:rsidR="00F32E1A" w:rsidRPr="00EB5F56">
              <w:rPr>
                <w:rFonts w:ascii="Times New Roman" w:hAnsi="Times New Roman"/>
                <w:sz w:val="28"/>
                <w:szCs w:val="28"/>
              </w:rPr>
              <w:t>Nghị định</w:t>
            </w:r>
            <w:r w:rsidR="00F00587">
              <w:rPr>
                <w:rFonts w:ascii="Times New Roman" w:hAnsi="Times New Roman"/>
                <w:sz w:val="28"/>
                <w:szCs w:val="28"/>
              </w:rPr>
              <w:t xml:space="preserve"> số</w:t>
            </w:r>
            <w:r w:rsidR="00F32E1A" w:rsidRPr="00EB5F56">
              <w:rPr>
                <w:rFonts w:ascii="Times New Roman" w:hAnsi="Times New Roman"/>
                <w:sz w:val="28"/>
                <w:szCs w:val="28"/>
              </w:rPr>
              <w:t xml:space="preserve"> </w:t>
            </w:r>
            <w:hyperlink r:id="rId18" w:tgtFrame="_blank" w:history="1">
              <w:r w:rsidR="00F32E1A" w:rsidRPr="00EB5F56">
                <w:rPr>
                  <w:rFonts w:ascii="Times New Roman" w:eastAsia="Aptos" w:hAnsi="Times New Roman"/>
                  <w:kern w:val="2"/>
                  <w:sz w:val="28"/>
                  <w:szCs w:val="28"/>
                </w:rPr>
                <w:t>154/2026/NĐ-CP</w:t>
              </w:r>
            </w:hyperlink>
            <w:r w:rsidR="000D02B3">
              <w:rPr>
                <w:rFonts w:ascii="Times New Roman" w:eastAsia="Aptos" w:hAnsi="Times New Roman"/>
                <w:kern w:val="2"/>
                <w:sz w:val="28"/>
                <w:szCs w:val="28"/>
              </w:rPr>
              <w:t>;</w:t>
            </w:r>
            <w:r w:rsidR="000D02B3" w:rsidRPr="000D02B3">
              <w:rPr>
                <w:rFonts w:ascii="Times New Roman" w:hAnsi="Times New Roman"/>
                <w:sz w:val="28"/>
                <w:szCs w:val="28"/>
              </w:rPr>
              <w:t xml:space="preserve"> </w:t>
            </w:r>
            <w:r w:rsidR="000D02B3" w:rsidRPr="000D02B3">
              <w:rPr>
                <w:rFonts w:ascii="Times New Roman" w:eastAsia="Aptos" w:hAnsi="Times New Roman"/>
                <w:kern w:val="2"/>
                <w:sz w:val="28"/>
                <w:szCs w:val="28"/>
              </w:rPr>
              <w:t>Thông tư số</w:t>
            </w:r>
            <w:r w:rsidR="000107B2">
              <w:rPr>
                <w:rFonts w:ascii="Times New Roman" w:eastAsia="Aptos" w:hAnsi="Times New Roman"/>
                <w:kern w:val="2"/>
                <w:sz w:val="28"/>
                <w:szCs w:val="28"/>
              </w:rPr>
              <w:t xml:space="preserve"> 65/2026/TT-BTC.</w:t>
            </w:r>
          </w:p>
          <w:p w:rsidR="00444ED0" w:rsidRPr="00573345" w:rsidRDefault="00573345" w:rsidP="00573345">
            <w:pPr>
              <w:tabs>
                <w:tab w:val="left" w:pos="2590"/>
              </w:tabs>
              <w:rPr>
                <w:rFonts w:ascii="Times New Roman" w:eastAsia="Times New Roman" w:hAnsi="Times New Roman"/>
                <w:sz w:val="28"/>
                <w:szCs w:val="28"/>
              </w:rPr>
            </w:pPr>
            <w:r>
              <w:rPr>
                <w:rFonts w:ascii="Times New Roman" w:eastAsia="Times New Roman" w:hAnsi="Times New Roman"/>
                <w:sz w:val="28"/>
                <w:szCs w:val="28"/>
              </w:rPr>
              <w:tab/>
            </w:r>
          </w:p>
        </w:tc>
      </w:tr>
      <w:tr w:rsidR="00B55999" w:rsidRPr="00E355B8" w:rsidTr="00E355B8">
        <w:tc>
          <w:tcPr>
            <w:tcW w:w="3640" w:type="dxa"/>
          </w:tcPr>
          <w:p w:rsidR="00B55999" w:rsidRPr="00E355B8" w:rsidRDefault="00B55999" w:rsidP="00B55999">
            <w:pPr>
              <w:pStyle w:val="BodyText"/>
              <w:widowControl w:val="0"/>
              <w:spacing w:after="0"/>
              <w:jc w:val="both"/>
              <w:rPr>
                <w:rStyle w:val="Strong"/>
                <w:b w:val="0"/>
                <w:bCs w:val="0"/>
                <w:sz w:val="28"/>
                <w:szCs w:val="28"/>
                <w:lang w:val="en-US"/>
              </w:rPr>
            </w:pPr>
            <w:r>
              <w:rPr>
                <w:rStyle w:val="Strong"/>
                <w:b w:val="0"/>
                <w:bCs w:val="0"/>
                <w:sz w:val="28"/>
                <w:szCs w:val="28"/>
                <w:lang w:val="en-US"/>
              </w:rPr>
              <w:lastRenderedPageBreak/>
              <w:t>4. Điều 2</w:t>
            </w:r>
            <w:r w:rsidRPr="00E355B8">
              <w:rPr>
                <w:rStyle w:val="Strong"/>
                <w:b w:val="0"/>
                <w:bCs w:val="0"/>
                <w:sz w:val="28"/>
                <w:szCs w:val="28"/>
                <w:lang w:val="en-US"/>
              </w:rPr>
              <w:t xml:space="preserve">. Nguyên tắc áp dụng: </w:t>
            </w:r>
          </w:p>
        </w:tc>
        <w:tc>
          <w:tcPr>
            <w:tcW w:w="3640" w:type="dxa"/>
          </w:tcPr>
          <w:p w:rsidR="00B55999" w:rsidRPr="00E355B8" w:rsidRDefault="00B55999" w:rsidP="00B55999">
            <w:pPr>
              <w:pStyle w:val="BodyText"/>
              <w:widowControl w:val="0"/>
              <w:spacing w:after="0"/>
              <w:jc w:val="both"/>
              <w:rPr>
                <w:rStyle w:val="Strong"/>
                <w:b w:val="0"/>
                <w:sz w:val="28"/>
                <w:szCs w:val="28"/>
                <w:lang w:val="en-US"/>
              </w:rPr>
            </w:pPr>
            <w:r w:rsidRPr="00E355B8">
              <w:rPr>
                <w:rStyle w:val="Strong"/>
                <w:b w:val="0"/>
                <w:sz w:val="28"/>
                <w:szCs w:val="28"/>
                <w:lang w:val="en-US"/>
              </w:rPr>
              <w:t>3. Nguyên tắc áp dụng:</w:t>
            </w:r>
          </w:p>
          <w:p w:rsidR="00B55999" w:rsidRPr="00E355B8" w:rsidRDefault="00B55999" w:rsidP="00B55999">
            <w:pPr>
              <w:pStyle w:val="BodyText"/>
              <w:widowControl w:val="0"/>
              <w:spacing w:after="0"/>
              <w:jc w:val="both"/>
              <w:rPr>
                <w:rStyle w:val="Strong"/>
                <w:b w:val="0"/>
                <w:sz w:val="28"/>
                <w:szCs w:val="28"/>
                <w:lang w:val="en-US"/>
              </w:rPr>
            </w:pPr>
            <w:r w:rsidRPr="00E355B8">
              <w:rPr>
                <w:rStyle w:val="Strong"/>
                <w:b w:val="0"/>
                <w:sz w:val="28"/>
                <w:szCs w:val="28"/>
                <w:lang w:val="en-US"/>
              </w:rPr>
              <w:t>a) Chế độ bồi dưỡng được tính theo ngày làm việc đối với các đối tượng quy định tại Điểm a, Khoản 2 của Điều này.</w:t>
            </w:r>
          </w:p>
          <w:p w:rsidR="00B55999" w:rsidRPr="00E355B8" w:rsidRDefault="00B55999" w:rsidP="00B55999">
            <w:pPr>
              <w:pStyle w:val="BodyText"/>
              <w:widowControl w:val="0"/>
              <w:spacing w:after="0"/>
              <w:jc w:val="both"/>
              <w:rPr>
                <w:rStyle w:val="Strong"/>
                <w:b w:val="0"/>
                <w:sz w:val="28"/>
                <w:szCs w:val="28"/>
                <w:lang w:val="en-US"/>
              </w:rPr>
            </w:pPr>
            <w:r w:rsidRPr="00E355B8">
              <w:rPr>
                <w:rStyle w:val="Strong"/>
                <w:b w:val="0"/>
                <w:sz w:val="28"/>
                <w:szCs w:val="28"/>
                <w:lang w:val="en-US"/>
              </w:rPr>
              <w:t>b) Chế độ bồi dưỡng được tính theo ngày thực tế tiếp dân đối với các đối tượng quy định tại các Điểm b, Điểm c, Điểm d của Khoản 2, Điều này.</w:t>
            </w:r>
          </w:p>
          <w:p w:rsidR="00B55999" w:rsidRPr="00E355B8" w:rsidRDefault="00B55999" w:rsidP="00B55999">
            <w:pPr>
              <w:pStyle w:val="BodyText"/>
              <w:widowControl w:val="0"/>
              <w:spacing w:after="0"/>
              <w:jc w:val="both"/>
              <w:rPr>
                <w:rStyle w:val="Strong"/>
                <w:b w:val="0"/>
                <w:sz w:val="28"/>
                <w:szCs w:val="28"/>
                <w:lang w:val="en-US"/>
              </w:rPr>
            </w:pPr>
            <w:r w:rsidRPr="00E355B8">
              <w:rPr>
                <w:rStyle w:val="Strong"/>
                <w:b w:val="0"/>
                <w:sz w:val="28"/>
                <w:szCs w:val="28"/>
                <w:lang w:val="en-US"/>
              </w:rPr>
              <w:t>Trường hợp các đối tượng này khi tham gia tiếp công dân, xử lý đơn khiếu nại, tố cáo, kiến nghị, phản ánh tại trụ sở tiếp công dân hoặc địa điểm tiếp công dân từ 50% thời gian tiêu chuẩn của ngày làm việc trở lên thì được hưởng toàn bộ mức chi bồi dưỡng, nếu dưới 50% thời gian tiêu chuẩn của ngày làm việc thì được hưởng 50% mức chi bồi dưỡng quy định tại Nghị quyết này.</w:t>
            </w:r>
          </w:p>
          <w:p w:rsidR="00B55999" w:rsidRPr="00E355B8" w:rsidRDefault="00B55999" w:rsidP="00B55999">
            <w:pPr>
              <w:pStyle w:val="BodyText"/>
              <w:widowControl w:val="0"/>
              <w:spacing w:after="0"/>
              <w:jc w:val="both"/>
              <w:rPr>
                <w:rStyle w:val="Strong"/>
                <w:b w:val="0"/>
                <w:bCs w:val="0"/>
                <w:sz w:val="28"/>
                <w:szCs w:val="28"/>
                <w:lang w:val="en-US"/>
              </w:rPr>
            </w:pPr>
          </w:p>
        </w:tc>
        <w:tc>
          <w:tcPr>
            <w:tcW w:w="3641" w:type="dxa"/>
          </w:tcPr>
          <w:p w:rsidR="00B55999" w:rsidRPr="00EB5F56" w:rsidRDefault="00B55999" w:rsidP="00B55999">
            <w:pPr>
              <w:widowControl w:val="0"/>
              <w:spacing w:before="120" w:after="120" w:line="271" w:lineRule="auto"/>
              <w:ind w:hanging="23"/>
              <w:jc w:val="both"/>
              <w:rPr>
                <w:rFonts w:ascii="Times New Roman" w:eastAsia="Aptos" w:hAnsi="Times New Roman"/>
                <w:kern w:val="2"/>
                <w:sz w:val="28"/>
                <w:szCs w:val="28"/>
              </w:rPr>
            </w:pPr>
            <w:r w:rsidRPr="00EB5F56">
              <w:rPr>
                <w:rFonts w:ascii="Times New Roman" w:eastAsia="Aptos" w:hAnsi="Times New Roman"/>
                <w:kern w:val="2"/>
                <w:sz w:val="28"/>
                <w:szCs w:val="28"/>
              </w:rPr>
              <w:t>Điều 3. Nguyên tắc áp dụng</w:t>
            </w:r>
          </w:p>
          <w:p w:rsidR="00B55999" w:rsidRPr="00EB5F56" w:rsidRDefault="00B55999" w:rsidP="00B55999">
            <w:pPr>
              <w:widowControl w:val="0"/>
              <w:spacing w:before="120" w:after="120" w:line="271" w:lineRule="auto"/>
              <w:ind w:hanging="23"/>
              <w:jc w:val="both"/>
              <w:rPr>
                <w:rFonts w:ascii="Times New Roman" w:eastAsia="Aptos" w:hAnsi="Times New Roman"/>
                <w:kern w:val="2"/>
                <w:sz w:val="28"/>
                <w:szCs w:val="28"/>
                <w:lang w:val="vi-VN"/>
              </w:rPr>
            </w:pPr>
            <w:r w:rsidRPr="00EB5F56">
              <w:rPr>
                <w:rFonts w:ascii="Times New Roman" w:eastAsia="Aptos" w:hAnsi="Times New Roman"/>
                <w:kern w:val="2"/>
                <w:sz w:val="28"/>
                <w:szCs w:val="28"/>
                <w:lang w:val="vi-VN"/>
              </w:rPr>
              <w:t>1. Chế độ bồi dưỡng được tính theo ngày làm việc đối với các đối tượng được quy định tại điểm a khoản 2 Điều 1</w:t>
            </w:r>
            <w:r w:rsidR="00793BF4">
              <w:rPr>
                <w:rFonts w:ascii="Times New Roman" w:eastAsia="Aptos" w:hAnsi="Times New Roman"/>
                <w:kern w:val="2"/>
                <w:sz w:val="28"/>
                <w:szCs w:val="28"/>
              </w:rPr>
              <w:t xml:space="preserve"> dự thảo</w:t>
            </w:r>
            <w:r w:rsidRPr="00EB5F56">
              <w:rPr>
                <w:rFonts w:ascii="Times New Roman" w:eastAsia="Aptos" w:hAnsi="Times New Roman"/>
                <w:kern w:val="2"/>
                <w:sz w:val="28"/>
                <w:szCs w:val="28"/>
                <w:lang w:val="vi-VN"/>
              </w:rPr>
              <w:t xml:space="preserve"> Nghị quyết này.</w:t>
            </w:r>
          </w:p>
          <w:p w:rsidR="00B55999" w:rsidRPr="00EB5F56" w:rsidRDefault="00B55999" w:rsidP="00B55999">
            <w:pPr>
              <w:widowControl w:val="0"/>
              <w:spacing w:before="120" w:after="120" w:line="271" w:lineRule="auto"/>
              <w:ind w:hanging="23"/>
              <w:jc w:val="both"/>
              <w:rPr>
                <w:rFonts w:ascii="Times New Roman" w:eastAsia="Aptos" w:hAnsi="Times New Roman"/>
                <w:kern w:val="2"/>
                <w:sz w:val="28"/>
                <w:szCs w:val="28"/>
                <w:lang w:val="vi-VN"/>
              </w:rPr>
            </w:pPr>
            <w:r w:rsidRPr="00EB5F56">
              <w:rPr>
                <w:rFonts w:ascii="Times New Roman" w:eastAsia="Aptos" w:hAnsi="Times New Roman"/>
                <w:kern w:val="2"/>
                <w:sz w:val="28"/>
                <w:szCs w:val="28"/>
                <w:lang w:val="vi-VN"/>
              </w:rPr>
              <w:t xml:space="preserve">2. Chế độ bồi dưỡng được tính theo ngày làm việc thực tế đối với các đối tượng được quy định tại điểm b, c, d khoản 2 Điều 1 </w:t>
            </w:r>
            <w:r w:rsidR="00C952A4">
              <w:rPr>
                <w:rFonts w:ascii="Times New Roman" w:eastAsia="Aptos" w:hAnsi="Times New Roman"/>
                <w:kern w:val="2"/>
                <w:sz w:val="28"/>
                <w:szCs w:val="28"/>
              </w:rPr>
              <w:t xml:space="preserve">dự thảo </w:t>
            </w:r>
            <w:r w:rsidRPr="00EB5F56">
              <w:rPr>
                <w:rFonts w:ascii="Times New Roman" w:eastAsia="Aptos" w:hAnsi="Times New Roman"/>
                <w:kern w:val="2"/>
                <w:sz w:val="28"/>
                <w:szCs w:val="28"/>
                <w:lang w:val="vi-VN"/>
              </w:rPr>
              <w:t>Nghị quyết này.</w:t>
            </w:r>
          </w:p>
          <w:p w:rsidR="00B55999" w:rsidRPr="007717FB" w:rsidRDefault="007E54BD" w:rsidP="00430BDD">
            <w:pPr>
              <w:widowControl w:val="0"/>
              <w:spacing w:before="120" w:after="120" w:line="271" w:lineRule="auto"/>
              <w:ind w:hanging="23"/>
              <w:jc w:val="both"/>
              <w:rPr>
                <w:rStyle w:val="Strong"/>
                <w:rFonts w:ascii="Times New Roman" w:eastAsia="Aptos" w:hAnsi="Times New Roman"/>
                <w:b w:val="0"/>
                <w:bCs w:val="0"/>
                <w:spacing w:val="-10"/>
                <w:kern w:val="2"/>
                <w:sz w:val="28"/>
                <w:szCs w:val="28"/>
              </w:rPr>
            </w:pPr>
            <w:r>
              <w:rPr>
                <w:rStyle w:val="Strong"/>
                <w:rFonts w:ascii="Times New Roman" w:eastAsia="Aptos" w:hAnsi="Times New Roman"/>
                <w:b w:val="0"/>
                <w:bCs w:val="0"/>
                <w:spacing w:val="-10"/>
                <w:kern w:val="2"/>
                <w:sz w:val="28"/>
                <w:szCs w:val="28"/>
              </w:rPr>
              <w:t>Á</w:t>
            </w:r>
            <w:r w:rsidR="002029B9" w:rsidRPr="007717FB">
              <w:rPr>
                <w:rStyle w:val="Strong"/>
                <w:rFonts w:ascii="Times New Roman" w:eastAsia="Aptos" w:hAnsi="Times New Roman"/>
                <w:b w:val="0"/>
                <w:bCs w:val="0"/>
                <w:spacing w:val="-10"/>
                <w:kern w:val="2"/>
                <w:sz w:val="28"/>
                <w:szCs w:val="28"/>
              </w:rPr>
              <w:t xml:space="preserve">p dụng </w:t>
            </w:r>
            <w:r>
              <w:rPr>
                <w:rStyle w:val="Strong"/>
                <w:rFonts w:ascii="Times New Roman" w:eastAsia="Aptos" w:hAnsi="Times New Roman"/>
                <w:b w:val="0"/>
                <w:bCs w:val="0"/>
                <w:spacing w:val="-10"/>
                <w:kern w:val="2"/>
                <w:sz w:val="28"/>
                <w:szCs w:val="28"/>
              </w:rPr>
              <w:t xml:space="preserve">khoản 1, 2 Điều 39  Nghị định 154/2026/NĐ-CP và  </w:t>
            </w:r>
            <w:r w:rsidR="002029B9" w:rsidRPr="007717FB">
              <w:rPr>
                <w:rStyle w:val="Strong"/>
                <w:rFonts w:ascii="Times New Roman" w:eastAsia="Aptos" w:hAnsi="Times New Roman"/>
                <w:b w:val="0"/>
                <w:bCs w:val="0"/>
                <w:spacing w:val="-10"/>
                <w:kern w:val="2"/>
                <w:sz w:val="28"/>
                <w:szCs w:val="28"/>
              </w:rPr>
              <w:t xml:space="preserve">theo </w:t>
            </w:r>
            <w:r w:rsidR="00520B1B" w:rsidRPr="007717FB">
              <w:rPr>
                <w:rStyle w:val="Strong"/>
                <w:rFonts w:ascii="Times New Roman" w:eastAsia="Aptos" w:hAnsi="Times New Roman"/>
                <w:b w:val="0"/>
                <w:bCs w:val="0"/>
                <w:spacing w:val="-10"/>
                <w:kern w:val="2"/>
                <w:sz w:val="28"/>
                <w:szCs w:val="28"/>
              </w:rPr>
              <w:t xml:space="preserve">Điều 3 </w:t>
            </w:r>
            <w:r w:rsidR="00520B1B" w:rsidRPr="007717FB">
              <w:rPr>
                <w:rFonts w:ascii="Times New Roman" w:eastAsia="Aptos" w:hAnsi="Times New Roman"/>
                <w:spacing w:val="-10"/>
                <w:kern w:val="2"/>
                <w:sz w:val="28"/>
                <w:szCs w:val="28"/>
              </w:rPr>
              <w:t xml:space="preserve">Thông tư </w:t>
            </w:r>
            <w:r w:rsidR="00C952A4" w:rsidRPr="007717FB">
              <w:rPr>
                <w:rFonts w:ascii="Times New Roman" w:eastAsia="Aptos" w:hAnsi="Times New Roman"/>
                <w:spacing w:val="-10"/>
                <w:kern w:val="2"/>
                <w:sz w:val="28"/>
                <w:szCs w:val="28"/>
              </w:rPr>
              <w:t xml:space="preserve">số </w:t>
            </w:r>
            <w:r w:rsidR="00520B1B" w:rsidRPr="007717FB">
              <w:rPr>
                <w:rFonts w:ascii="Times New Roman" w:eastAsia="Aptos" w:hAnsi="Times New Roman"/>
                <w:spacing w:val="-10"/>
                <w:kern w:val="2"/>
                <w:sz w:val="28"/>
                <w:szCs w:val="28"/>
              </w:rPr>
              <w:t>320/2016/TT-BTC</w:t>
            </w:r>
            <w:r w:rsidR="00E45FDD">
              <w:rPr>
                <w:rFonts w:ascii="Times New Roman" w:eastAsia="Aptos" w:hAnsi="Times New Roman"/>
                <w:spacing w:val="-10"/>
                <w:kern w:val="2"/>
                <w:sz w:val="28"/>
                <w:szCs w:val="28"/>
              </w:rPr>
              <w:t xml:space="preserve"> </w:t>
            </w:r>
            <w:r w:rsidR="00E45FDD" w:rsidRPr="00E45FDD">
              <w:rPr>
                <w:rFonts w:ascii="Times New Roman" w:eastAsia="Aptos" w:hAnsi="Times New Roman"/>
                <w:i/>
                <w:spacing w:val="-10"/>
                <w:kern w:val="2"/>
                <w:sz w:val="28"/>
                <w:szCs w:val="28"/>
              </w:rPr>
              <w:t>(</w:t>
            </w:r>
            <w:r w:rsidR="00430BDD">
              <w:rPr>
                <w:rFonts w:ascii="Times New Roman" w:eastAsia="Aptos" w:hAnsi="Times New Roman"/>
                <w:i/>
                <w:spacing w:val="-10"/>
                <w:kern w:val="2"/>
                <w:sz w:val="28"/>
                <w:szCs w:val="28"/>
              </w:rPr>
              <w:t xml:space="preserve">Điều 3 </w:t>
            </w:r>
            <w:r w:rsidR="00E45FDD" w:rsidRPr="00E45FDD">
              <w:rPr>
                <w:rFonts w:ascii="Times New Roman" w:eastAsia="Aptos" w:hAnsi="Times New Roman"/>
                <w:i/>
                <w:spacing w:val="-10"/>
                <w:kern w:val="2"/>
                <w:sz w:val="28"/>
                <w:szCs w:val="28"/>
              </w:rPr>
              <w:t>không</w:t>
            </w:r>
            <w:r w:rsidR="00430BDD">
              <w:rPr>
                <w:rFonts w:ascii="Times New Roman" w:eastAsia="Aptos" w:hAnsi="Times New Roman"/>
                <w:i/>
                <w:spacing w:val="-10"/>
                <w:kern w:val="2"/>
                <w:sz w:val="28"/>
                <w:szCs w:val="28"/>
              </w:rPr>
              <w:t xml:space="preserve"> được</w:t>
            </w:r>
            <w:r w:rsidR="00E45FDD" w:rsidRPr="00E45FDD">
              <w:rPr>
                <w:rFonts w:ascii="Times New Roman" w:eastAsia="Aptos" w:hAnsi="Times New Roman"/>
                <w:i/>
                <w:spacing w:val="-10"/>
                <w:kern w:val="2"/>
                <w:sz w:val="28"/>
                <w:szCs w:val="28"/>
              </w:rPr>
              <w:t xml:space="preserve"> sửa đổi, bổ sung bởi Thông tư số 65/2026/TT-BTC).</w:t>
            </w:r>
          </w:p>
        </w:tc>
        <w:tc>
          <w:tcPr>
            <w:tcW w:w="3641" w:type="dxa"/>
          </w:tcPr>
          <w:p w:rsidR="00B55999" w:rsidRPr="00F410BB" w:rsidRDefault="00B55999" w:rsidP="00682893">
            <w:pPr>
              <w:pStyle w:val="BodyText"/>
              <w:widowControl w:val="0"/>
              <w:spacing w:after="0"/>
              <w:jc w:val="both"/>
              <w:rPr>
                <w:rStyle w:val="Strong"/>
                <w:b w:val="0"/>
                <w:bCs w:val="0"/>
                <w:spacing w:val="-4"/>
                <w:sz w:val="28"/>
                <w:szCs w:val="28"/>
                <w:lang w:val="en-US"/>
              </w:rPr>
            </w:pPr>
            <w:r w:rsidRPr="00F410BB">
              <w:rPr>
                <w:rStyle w:val="Strong"/>
                <w:bCs w:val="0"/>
                <w:spacing w:val="-4"/>
                <w:sz w:val="28"/>
                <w:szCs w:val="28"/>
                <w:lang w:val="en-US"/>
              </w:rPr>
              <w:t>Kế thừa</w:t>
            </w:r>
            <w:r w:rsidR="00F410BB" w:rsidRPr="00F410BB">
              <w:rPr>
                <w:rStyle w:val="Strong"/>
                <w:b w:val="0"/>
                <w:bCs w:val="0"/>
                <w:spacing w:val="-4"/>
                <w:sz w:val="28"/>
                <w:szCs w:val="28"/>
                <w:lang w:val="en-US"/>
              </w:rPr>
              <w:t xml:space="preserve"> đối với dự thảo Nghị quyết mới, </w:t>
            </w:r>
            <w:r w:rsidRPr="00F410BB">
              <w:rPr>
                <w:rStyle w:val="Strong"/>
                <w:b w:val="0"/>
                <w:bCs w:val="0"/>
                <w:spacing w:val="-4"/>
                <w:sz w:val="28"/>
                <w:szCs w:val="28"/>
                <w:lang w:val="en-US"/>
              </w:rPr>
              <w:t>thực hiện theo Điều 3 Thông tư 320/2016/TT-BTC.</w:t>
            </w:r>
          </w:p>
          <w:p w:rsidR="000135F8" w:rsidRDefault="00B55999" w:rsidP="000135F8">
            <w:pPr>
              <w:pStyle w:val="BodyText"/>
              <w:widowControl w:val="0"/>
              <w:spacing w:after="0"/>
              <w:jc w:val="both"/>
              <w:rPr>
                <w:sz w:val="28"/>
                <w:szCs w:val="28"/>
                <w:lang w:val="en-US"/>
              </w:rPr>
            </w:pPr>
            <w:r w:rsidRPr="005170DA">
              <w:rPr>
                <w:b/>
                <w:sz w:val="28"/>
                <w:szCs w:val="28"/>
              </w:rPr>
              <w:t>Lý do:</w:t>
            </w:r>
            <w:r w:rsidR="00DD5ABE">
              <w:rPr>
                <w:b/>
                <w:sz w:val="28"/>
                <w:szCs w:val="28"/>
                <w:lang w:val="en-US"/>
              </w:rPr>
              <w:t xml:space="preserve"> </w:t>
            </w:r>
            <w:r w:rsidR="00DD5ABE" w:rsidRPr="00DD5ABE">
              <w:rPr>
                <w:sz w:val="28"/>
                <w:szCs w:val="28"/>
                <w:lang w:val="en-US"/>
              </w:rPr>
              <w:t>Thông tư số 65/2026/TT-BTC</w:t>
            </w:r>
            <w:r w:rsidR="00DD5ABE">
              <w:rPr>
                <w:b/>
                <w:sz w:val="28"/>
                <w:szCs w:val="28"/>
                <w:lang w:val="en-US"/>
              </w:rPr>
              <w:t xml:space="preserve"> </w:t>
            </w:r>
            <w:r w:rsidR="00DD5ABE" w:rsidRPr="00DD5ABE">
              <w:rPr>
                <w:sz w:val="28"/>
                <w:szCs w:val="28"/>
                <w:lang w:val="en-US"/>
              </w:rPr>
              <w:t>không</w:t>
            </w:r>
            <w:r w:rsidR="000135F8">
              <w:rPr>
                <w:sz w:val="28"/>
                <w:szCs w:val="28"/>
                <w:lang w:val="en-US"/>
              </w:rPr>
              <w:t xml:space="preserve"> </w:t>
            </w:r>
            <w:r w:rsidR="000135F8" w:rsidRPr="000135F8">
              <w:rPr>
                <w:sz w:val="28"/>
                <w:szCs w:val="28"/>
                <w:lang w:val="en-US"/>
              </w:rPr>
              <w:t xml:space="preserve">sửa đổi, bổ sung </w:t>
            </w:r>
            <w:r w:rsidR="00DD5ABE">
              <w:rPr>
                <w:b/>
                <w:sz w:val="28"/>
                <w:szCs w:val="28"/>
                <w:lang w:val="en-US"/>
              </w:rPr>
              <w:t xml:space="preserve"> </w:t>
            </w:r>
            <w:r w:rsidR="00DD5ABE" w:rsidRPr="00DD5ABE">
              <w:rPr>
                <w:sz w:val="28"/>
                <w:szCs w:val="28"/>
                <w:lang w:val="en-US"/>
              </w:rPr>
              <w:t>Điều 3 Thông tư số 320/2016/TT-BTC</w:t>
            </w:r>
            <w:r w:rsidR="000135F8">
              <w:rPr>
                <w:sz w:val="28"/>
                <w:szCs w:val="28"/>
                <w:lang w:val="en-US"/>
              </w:rPr>
              <w:t>.</w:t>
            </w:r>
            <w:r w:rsidR="00DD5ABE" w:rsidRPr="00DD5ABE">
              <w:rPr>
                <w:sz w:val="28"/>
                <w:szCs w:val="28"/>
                <w:lang w:val="en-US"/>
              </w:rPr>
              <w:t xml:space="preserve"> </w:t>
            </w:r>
          </w:p>
          <w:p w:rsidR="00B55999" w:rsidRPr="00E355B8" w:rsidRDefault="00B55999" w:rsidP="008B4116">
            <w:pPr>
              <w:pStyle w:val="BodyText"/>
              <w:widowControl w:val="0"/>
              <w:spacing w:after="0"/>
              <w:jc w:val="both"/>
              <w:rPr>
                <w:rStyle w:val="Strong"/>
                <w:b w:val="0"/>
                <w:bCs w:val="0"/>
                <w:sz w:val="28"/>
                <w:szCs w:val="28"/>
                <w:lang w:val="en-US"/>
              </w:rPr>
            </w:pPr>
            <w:r w:rsidRPr="009049EF">
              <w:rPr>
                <w:b/>
                <w:i/>
                <w:sz w:val="28"/>
                <w:szCs w:val="28"/>
                <w:lang w:val="en-US"/>
              </w:rPr>
              <w:t xml:space="preserve">Căn cứ:  </w:t>
            </w:r>
            <w:r w:rsidRPr="005170DA">
              <w:rPr>
                <w:sz w:val="28"/>
                <w:szCs w:val="28"/>
                <w:lang w:val="en-US"/>
              </w:rPr>
              <w:t>Luật Ngân sách nhà nước năm 2025</w:t>
            </w:r>
            <w:r w:rsidR="000135F8">
              <w:rPr>
                <w:sz w:val="28"/>
                <w:szCs w:val="28"/>
                <w:lang w:val="en-US"/>
              </w:rPr>
              <w:t>,</w:t>
            </w:r>
            <w:r w:rsidR="000135F8" w:rsidRPr="000135F8">
              <w:rPr>
                <w:rFonts w:ascii="Calibri" w:hAnsi="Calibri"/>
                <w:sz w:val="28"/>
                <w:szCs w:val="28"/>
                <w:lang w:val="en-US" w:eastAsia="en-US"/>
              </w:rPr>
              <w:t xml:space="preserve"> </w:t>
            </w:r>
            <w:r w:rsidR="008B4116">
              <w:rPr>
                <w:sz w:val="28"/>
                <w:szCs w:val="28"/>
                <w:lang w:val="en-US"/>
              </w:rPr>
              <w:t xml:space="preserve">Nghị định </w:t>
            </w:r>
            <w:r w:rsidR="000135F8" w:rsidRPr="000135F8">
              <w:rPr>
                <w:sz w:val="28"/>
                <w:szCs w:val="28"/>
                <w:lang w:val="en-US"/>
              </w:rPr>
              <w:t>số</w:t>
            </w:r>
            <w:r w:rsidR="008B4116">
              <w:rPr>
                <w:sz w:val="28"/>
                <w:szCs w:val="28"/>
                <w:lang w:val="en-US"/>
              </w:rPr>
              <w:t xml:space="preserve"> 154/2026/NĐ-CP</w:t>
            </w:r>
            <w:r w:rsidR="000135F8">
              <w:rPr>
                <w:sz w:val="28"/>
                <w:szCs w:val="28"/>
                <w:lang w:val="en-US"/>
              </w:rPr>
              <w:t xml:space="preserve">, </w:t>
            </w:r>
            <w:r w:rsidR="00EE5BCD" w:rsidRPr="00EE5BCD">
              <w:rPr>
                <w:sz w:val="28"/>
                <w:szCs w:val="28"/>
                <w:lang w:val="en-US"/>
              </w:rPr>
              <w:t>Thông tư số 320/2016/TT-BTC</w:t>
            </w:r>
            <w:r w:rsidR="00EE5BCD">
              <w:rPr>
                <w:sz w:val="28"/>
                <w:szCs w:val="28"/>
                <w:lang w:val="en-US"/>
              </w:rPr>
              <w:t>.</w:t>
            </w:r>
          </w:p>
        </w:tc>
      </w:tr>
      <w:tr w:rsidR="00B55999" w:rsidRPr="00E355B8" w:rsidTr="00E355B8">
        <w:tc>
          <w:tcPr>
            <w:tcW w:w="3640" w:type="dxa"/>
          </w:tcPr>
          <w:p w:rsidR="00B55999" w:rsidRPr="00E355B8" w:rsidRDefault="00BF3B5B" w:rsidP="00B55999">
            <w:pPr>
              <w:pStyle w:val="BodyText"/>
              <w:widowControl w:val="0"/>
              <w:spacing w:after="0"/>
              <w:jc w:val="both"/>
              <w:rPr>
                <w:rStyle w:val="Strong"/>
                <w:b w:val="0"/>
                <w:bCs w:val="0"/>
                <w:sz w:val="28"/>
                <w:szCs w:val="28"/>
                <w:lang w:val="en-US"/>
              </w:rPr>
            </w:pPr>
            <w:r>
              <w:rPr>
                <w:rStyle w:val="Strong"/>
                <w:b w:val="0"/>
                <w:bCs w:val="0"/>
                <w:sz w:val="28"/>
                <w:szCs w:val="28"/>
                <w:lang w:val="en-US"/>
              </w:rPr>
              <w:lastRenderedPageBreak/>
              <w:t>5. Điều 3</w:t>
            </w:r>
            <w:r w:rsidR="00B55999" w:rsidRPr="00E355B8">
              <w:rPr>
                <w:rStyle w:val="Strong"/>
                <w:b w:val="0"/>
                <w:bCs w:val="0"/>
                <w:sz w:val="28"/>
                <w:szCs w:val="28"/>
                <w:lang w:val="en-US"/>
              </w:rPr>
              <w:t>: Mức chi bồi dưỡng</w:t>
            </w:r>
          </w:p>
        </w:tc>
        <w:tc>
          <w:tcPr>
            <w:tcW w:w="3640" w:type="dxa"/>
          </w:tcPr>
          <w:p w:rsidR="00B55999" w:rsidRPr="00F32E1A" w:rsidRDefault="00B55999" w:rsidP="00B55999">
            <w:pPr>
              <w:shd w:val="clear" w:color="auto" w:fill="FFFFFF"/>
              <w:jc w:val="both"/>
              <w:rPr>
                <w:rFonts w:ascii="Times New Roman" w:eastAsia="Times New Roman" w:hAnsi="Times New Roman"/>
                <w:color w:val="000000"/>
                <w:sz w:val="28"/>
                <w:szCs w:val="28"/>
              </w:rPr>
            </w:pPr>
            <w:r w:rsidRPr="00C46BEF">
              <w:rPr>
                <w:rFonts w:ascii="Times New Roman" w:eastAsia="Times New Roman" w:hAnsi="Times New Roman"/>
                <w:color w:val="000000"/>
                <w:spacing w:val="-8"/>
                <w:sz w:val="28"/>
                <w:szCs w:val="28"/>
              </w:rPr>
              <w:t>a) Cán bộ, công chức thuộc các cơ quan, tổ chức, </w:t>
            </w:r>
            <w:r w:rsidRPr="00C46BEF">
              <w:rPr>
                <w:rFonts w:ascii="Times New Roman" w:eastAsia="Times New Roman" w:hAnsi="Times New Roman"/>
                <w:color w:val="000000"/>
                <w:spacing w:val="-8"/>
                <w:sz w:val="28"/>
                <w:szCs w:val="28"/>
                <w:shd w:val="clear" w:color="auto" w:fill="FFFFFF"/>
              </w:rPr>
              <w:t>đơn vị</w:t>
            </w:r>
            <w:r w:rsidRPr="00C46BEF">
              <w:rPr>
                <w:rFonts w:ascii="Times New Roman" w:eastAsia="Times New Roman" w:hAnsi="Times New Roman"/>
                <w:color w:val="000000"/>
                <w:spacing w:val="-8"/>
                <w:sz w:val="28"/>
                <w:szCs w:val="28"/>
              </w:rPr>
              <w:t xml:space="preserve"> quy định tại khoản 1, Điều 1 Nghị quyết này được cấp có thẩm quyền giao nhiệm vụ hoặc phân công làm nhiệm vụ tiếp công dân, xử lý đơn khiếu nại, tố cáo, kiến nghị, phản ánh tại trụ sở tiếp công dân hoặc địa điểm tiếp công dân được bồi dưỡng </w:t>
            </w:r>
            <w:r>
              <w:rPr>
                <w:rFonts w:ascii="Times New Roman" w:eastAsia="Times New Roman" w:hAnsi="Times New Roman"/>
                <w:color w:val="000000"/>
                <w:sz w:val="28"/>
                <w:szCs w:val="28"/>
              </w:rPr>
              <w:t>1</w:t>
            </w:r>
            <w:r w:rsidRPr="00F32E1A">
              <w:rPr>
                <w:rFonts w:ascii="Times New Roman" w:eastAsia="Times New Roman" w:hAnsi="Times New Roman"/>
                <w:bCs/>
                <w:color w:val="000000"/>
                <w:sz w:val="28"/>
                <w:szCs w:val="28"/>
              </w:rPr>
              <w:t>00.000</w:t>
            </w:r>
            <w:r>
              <w:rPr>
                <w:rFonts w:ascii="Times New Roman" w:eastAsia="Times New Roman" w:hAnsi="Times New Roman"/>
                <w:bCs/>
                <w:color w:val="000000"/>
                <w:sz w:val="28"/>
                <w:szCs w:val="28"/>
              </w:rPr>
              <w:t xml:space="preserve"> đồng</w:t>
            </w:r>
            <w:r w:rsidRPr="00F32E1A">
              <w:rPr>
                <w:rFonts w:ascii="Times New Roman" w:eastAsia="Times New Roman" w:hAnsi="Times New Roman"/>
                <w:bCs/>
                <w:color w:val="000000"/>
                <w:sz w:val="28"/>
                <w:szCs w:val="28"/>
              </w:rPr>
              <w:t>/người/ngà</w:t>
            </w:r>
            <w:r>
              <w:rPr>
                <w:rFonts w:ascii="Times New Roman" w:eastAsia="Times New Roman" w:hAnsi="Times New Roman"/>
                <w:bCs/>
                <w:color w:val="000000"/>
                <w:sz w:val="28"/>
                <w:szCs w:val="28"/>
              </w:rPr>
              <w:t>y;</w:t>
            </w:r>
            <w:r w:rsidRPr="00F32E1A">
              <w:rPr>
                <w:rFonts w:ascii="Times New Roman" w:eastAsia="Times New Roman" w:hAnsi="Times New Roman"/>
                <w:bCs/>
                <w:color w:val="000000"/>
                <w:sz w:val="28"/>
                <w:szCs w:val="28"/>
              </w:rPr>
              <w:t> </w:t>
            </w:r>
            <w:r>
              <w:rPr>
                <w:rFonts w:ascii="Times New Roman" w:eastAsia="Times New Roman" w:hAnsi="Times New Roman"/>
                <w:color w:val="000000"/>
                <w:sz w:val="28"/>
                <w:szCs w:val="28"/>
              </w:rPr>
              <w:t xml:space="preserve">các </w:t>
            </w:r>
            <w:r w:rsidRPr="00F32E1A">
              <w:rPr>
                <w:rFonts w:ascii="Times New Roman" w:eastAsia="Times New Roman" w:hAnsi="Times New Roman"/>
                <w:color w:val="000000"/>
                <w:sz w:val="28"/>
                <w:szCs w:val="28"/>
              </w:rPr>
              <w:t>trường hợp đang hưởng chế độ phụ cấp trách nhiệm theo nghề thì được bồi dưỡng </w:t>
            </w:r>
            <w:r w:rsidRPr="00F32E1A">
              <w:rPr>
                <w:rFonts w:ascii="Times New Roman" w:eastAsia="Times New Roman" w:hAnsi="Times New Roman"/>
                <w:bCs/>
                <w:color w:val="000000"/>
                <w:sz w:val="28"/>
                <w:szCs w:val="28"/>
              </w:rPr>
              <w:t>80.000 đồng/người/ngày</w:t>
            </w:r>
            <w:r w:rsidRPr="00F32E1A">
              <w:rPr>
                <w:rFonts w:ascii="Times New Roman" w:eastAsia="Times New Roman" w:hAnsi="Times New Roman"/>
                <w:color w:val="000000"/>
                <w:sz w:val="28"/>
                <w:szCs w:val="28"/>
              </w:rPr>
              <w:t>.</w:t>
            </w:r>
          </w:p>
          <w:p w:rsidR="00B55999" w:rsidRDefault="00B55999" w:rsidP="00B55999">
            <w:pPr>
              <w:shd w:val="clear" w:color="auto" w:fill="FFFFFF"/>
              <w:jc w:val="both"/>
              <w:rPr>
                <w:rFonts w:ascii="Times New Roman" w:eastAsia="Times New Roman" w:hAnsi="Times New Roman"/>
                <w:color w:val="000000"/>
                <w:spacing w:val="-2"/>
                <w:sz w:val="28"/>
                <w:szCs w:val="28"/>
              </w:rPr>
            </w:pPr>
            <w:r w:rsidRPr="00F32E1A">
              <w:rPr>
                <w:rFonts w:ascii="Times New Roman" w:eastAsia="Times New Roman" w:hAnsi="Times New Roman"/>
                <w:color w:val="000000"/>
                <w:sz w:val="28"/>
                <w:szCs w:val="28"/>
              </w:rPr>
              <w:t xml:space="preserve">b) Người đứng đầu, cấp phó của người đứng đầu cơ quan, tổ chức, đơn vị có trách nhiệm tiếp công dân định kỳ hoặc đột </w:t>
            </w:r>
            <w:r w:rsidRPr="00A20A81">
              <w:rPr>
                <w:rFonts w:ascii="Times New Roman" w:eastAsia="Times New Roman" w:hAnsi="Times New Roman"/>
                <w:color w:val="000000"/>
                <w:spacing w:val="-2"/>
                <w:sz w:val="28"/>
                <w:szCs w:val="28"/>
              </w:rPr>
              <w:t xml:space="preserve">xuất; cán bộ, công chức được cấp có thẩm quyền triệu tập làm nhiệm vụ tiếp công dân, xử lý đơn khiếu nại, tố cáo, kiến nghị, phản ánh tại trụ sở tiếp công </w:t>
            </w:r>
            <w:r>
              <w:rPr>
                <w:rFonts w:ascii="Times New Roman" w:eastAsia="Times New Roman" w:hAnsi="Times New Roman"/>
                <w:color w:val="000000"/>
                <w:spacing w:val="-2"/>
                <w:sz w:val="28"/>
                <w:szCs w:val="28"/>
              </w:rPr>
              <w:t xml:space="preserve">dân hoặc địa điểm tiếp công dân được </w:t>
            </w:r>
            <w:r w:rsidRPr="00A20A81">
              <w:rPr>
                <w:rFonts w:ascii="Times New Roman" w:eastAsia="Times New Roman" w:hAnsi="Times New Roman"/>
                <w:color w:val="000000"/>
                <w:spacing w:val="-2"/>
                <w:sz w:val="28"/>
                <w:szCs w:val="28"/>
              </w:rPr>
              <w:t>bồi</w:t>
            </w:r>
            <w:r>
              <w:rPr>
                <w:rFonts w:ascii="Times New Roman" w:eastAsia="Times New Roman" w:hAnsi="Times New Roman"/>
                <w:color w:val="000000"/>
                <w:spacing w:val="-2"/>
                <w:sz w:val="28"/>
                <w:szCs w:val="28"/>
              </w:rPr>
              <w:t xml:space="preserve"> d</w:t>
            </w:r>
            <w:r w:rsidRPr="00A20A81">
              <w:rPr>
                <w:rFonts w:ascii="Times New Roman" w:eastAsia="Times New Roman" w:hAnsi="Times New Roman"/>
                <w:color w:val="000000"/>
                <w:spacing w:val="-2"/>
                <w:sz w:val="28"/>
                <w:szCs w:val="28"/>
              </w:rPr>
              <w:t>ưỡng </w:t>
            </w:r>
          </w:p>
          <w:p w:rsidR="00B55999" w:rsidRPr="00F32E1A" w:rsidRDefault="002C4D67" w:rsidP="00B55999">
            <w:pPr>
              <w:shd w:val="clear" w:color="auto" w:fill="FFFFFF"/>
              <w:jc w:val="both"/>
              <w:rPr>
                <w:rFonts w:ascii="Times New Roman" w:eastAsia="Times New Roman" w:hAnsi="Times New Roman"/>
                <w:color w:val="000000"/>
                <w:sz w:val="28"/>
                <w:szCs w:val="28"/>
              </w:rPr>
            </w:pPr>
            <w:r>
              <w:rPr>
                <w:rFonts w:ascii="Times New Roman" w:eastAsia="Times New Roman" w:hAnsi="Times New Roman"/>
                <w:bCs/>
                <w:color w:val="000000"/>
                <w:spacing w:val="-2"/>
                <w:sz w:val="28"/>
                <w:szCs w:val="28"/>
              </w:rPr>
              <w:t>100</w:t>
            </w:r>
            <w:r w:rsidR="00B55999" w:rsidRPr="00A20A81">
              <w:rPr>
                <w:rFonts w:ascii="Times New Roman" w:eastAsia="Times New Roman" w:hAnsi="Times New Roman"/>
                <w:bCs/>
                <w:color w:val="000000"/>
                <w:spacing w:val="-2"/>
                <w:sz w:val="28"/>
                <w:szCs w:val="28"/>
              </w:rPr>
              <w:t>.000</w:t>
            </w:r>
            <w:r w:rsidR="00B55999" w:rsidRPr="00A20A81">
              <w:rPr>
                <w:rFonts w:ascii="Times New Roman" w:eastAsia="Times New Roman" w:hAnsi="Times New Roman"/>
                <w:bCs/>
                <w:color w:val="000000"/>
                <w:sz w:val="28"/>
                <w:szCs w:val="28"/>
              </w:rPr>
              <w:t xml:space="preserve"> </w:t>
            </w:r>
            <w:r w:rsidR="00B55999" w:rsidRPr="00A20A81">
              <w:rPr>
                <w:rFonts w:ascii="Times New Roman" w:eastAsia="Times New Roman" w:hAnsi="Times New Roman"/>
                <w:bCs/>
                <w:color w:val="000000"/>
                <w:spacing w:val="-4"/>
                <w:sz w:val="28"/>
                <w:szCs w:val="28"/>
              </w:rPr>
              <w:t>đồng/người/ngày.</w:t>
            </w:r>
            <w:r w:rsidR="00B55999" w:rsidRPr="00F32E1A">
              <w:rPr>
                <w:rFonts w:ascii="Times New Roman" w:eastAsia="Times New Roman" w:hAnsi="Times New Roman"/>
                <w:bCs/>
                <w:color w:val="000000"/>
                <w:sz w:val="28"/>
                <w:szCs w:val="28"/>
              </w:rPr>
              <w:t xml:space="preserve"> </w:t>
            </w:r>
          </w:p>
          <w:p w:rsidR="00B55999" w:rsidRPr="00E178A9" w:rsidRDefault="00B55999" w:rsidP="00B55999">
            <w:pPr>
              <w:shd w:val="clear" w:color="auto" w:fill="FFFFFF"/>
              <w:jc w:val="both"/>
              <w:rPr>
                <w:rFonts w:ascii="Times New Roman" w:eastAsia="Times New Roman" w:hAnsi="Times New Roman"/>
                <w:bCs/>
                <w:color w:val="000000"/>
                <w:sz w:val="28"/>
                <w:szCs w:val="28"/>
              </w:rPr>
            </w:pPr>
            <w:r w:rsidRPr="00F32E1A">
              <w:rPr>
                <w:rFonts w:ascii="Times New Roman" w:eastAsia="Times New Roman" w:hAnsi="Times New Roman"/>
                <w:color w:val="000000"/>
                <w:sz w:val="28"/>
                <w:szCs w:val="28"/>
              </w:rPr>
              <w:t xml:space="preserve">c) Cán bộ, công chức; sỹ quan, hạ sỹ quan, chiến sỹ, quân </w:t>
            </w:r>
            <w:r w:rsidRPr="00F32E1A">
              <w:rPr>
                <w:rFonts w:ascii="Times New Roman" w:eastAsia="Times New Roman" w:hAnsi="Times New Roman"/>
                <w:color w:val="000000"/>
                <w:sz w:val="28"/>
                <w:szCs w:val="28"/>
              </w:rPr>
              <w:lastRenderedPageBreak/>
              <w:t>nhân chuyên nghiệp và nhân viên quốc phòng </w:t>
            </w:r>
            <w:r w:rsidRPr="00F32E1A">
              <w:rPr>
                <w:rFonts w:ascii="Times New Roman" w:eastAsia="Times New Roman" w:hAnsi="Times New Roman"/>
                <w:color w:val="000000"/>
                <w:sz w:val="28"/>
                <w:szCs w:val="28"/>
                <w:shd w:val="clear" w:color="auto" w:fill="FFFFFF"/>
              </w:rPr>
              <w:t>trong</w:t>
            </w:r>
            <w:r w:rsidRPr="00F32E1A">
              <w:rPr>
                <w:rFonts w:ascii="Times New Roman" w:eastAsia="Times New Roman" w:hAnsi="Times New Roman"/>
                <w:color w:val="000000"/>
                <w:sz w:val="28"/>
                <w:szCs w:val="28"/>
              </w:rPr>
              <w:t xml:space="preserve"> lực lượng vũ trang; cán bộ dân phòng, y tế, giao thông khi được cấp có thẩm quyền giao </w:t>
            </w:r>
            <w:r w:rsidRPr="00E178A9">
              <w:rPr>
                <w:rFonts w:ascii="Times New Roman" w:eastAsia="Times New Roman" w:hAnsi="Times New Roman"/>
                <w:color w:val="000000"/>
                <w:spacing w:val="-4"/>
                <w:sz w:val="28"/>
                <w:szCs w:val="28"/>
              </w:rPr>
              <w:t>nhiệm vụ hoặc phân công phối hợp tiếp công dân, giữ gìn an ninh, trật tự, bảo đảm y tế tại trụ sở tiếp công dân hoặc địa điểm tiếp công dân được bồi dưỡng</w:t>
            </w:r>
            <w:r>
              <w:rPr>
                <w:rFonts w:ascii="Times New Roman" w:eastAsia="Times New Roman" w:hAnsi="Times New Roman"/>
                <w:color w:val="000000"/>
                <w:spacing w:val="-4"/>
                <w:sz w:val="28"/>
                <w:szCs w:val="28"/>
              </w:rPr>
              <w:t xml:space="preserve"> </w:t>
            </w:r>
            <w:r w:rsidRPr="00F32E1A">
              <w:rPr>
                <w:rFonts w:ascii="Times New Roman" w:eastAsia="Times New Roman" w:hAnsi="Times New Roman"/>
                <w:color w:val="000000"/>
                <w:sz w:val="28"/>
                <w:szCs w:val="28"/>
              </w:rPr>
              <w:t>5</w:t>
            </w:r>
            <w:r w:rsidRPr="00F32E1A">
              <w:rPr>
                <w:rFonts w:ascii="Times New Roman" w:eastAsia="Times New Roman" w:hAnsi="Times New Roman"/>
                <w:bCs/>
                <w:color w:val="000000"/>
                <w:sz w:val="28"/>
                <w:szCs w:val="28"/>
              </w:rPr>
              <w:t>0.000</w:t>
            </w:r>
            <w:r>
              <w:t xml:space="preserve"> </w:t>
            </w:r>
            <w:r w:rsidRPr="00E178A9">
              <w:rPr>
                <w:rFonts w:ascii="Times New Roman" w:eastAsia="Times New Roman" w:hAnsi="Times New Roman"/>
                <w:bCs/>
                <w:color w:val="000000"/>
                <w:sz w:val="28"/>
                <w:szCs w:val="28"/>
              </w:rPr>
              <w:t>đồng/người/ngày.</w:t>
            </w:r>
          </w:p>
          <w:p w:rsidR="00B55999" w:rsidRPr="00F32E1A" w:rsidRDefault="00B55999" w:rsidP="00B55999">
            <w:pPr>
              <w:shd w:val="clear" w:color="auto" w:fill="FFFFFF"/>
              <w:jc w:val="both"/>
              <w:rPr>
                <w:rFonts w:ascii="Times New Roman" w:eastAsia="Times New Roman" w:hAnsi="Times New Roman"/>
                <w:color w:val="000000"/>
                <w:sz w:val="28"/>
                <w:szCs w:val="28"/>
              </w:rPr>
            </w:pPr>
            <w:r w:rsidRPr="00F32E1A">
              <w:rPr>
                <w:rFonts w:ascii="Times New Roman" w:eastAsia="Times New Roman" w:hAnsi="Times New Roman"/>
                <w:bCs/>
                <w:color w:val="000000"/>
                <w:sz w:val="28"/>
                <w:szCs w:val="28"/>
              </w:rPr>
              <w:t xml:space="preserve"> </w:t>
            </w:r>
            <w:r w:rsidRPr="00F32E1A">
              <w:rPr>
                <w:rFonts w:ascii="Times New Roman" w:eastAsia="Times New Roman" w:hAnsi="Times New Roman"/>
                <w:color w:val="000000"/>
                <w:sz w:val="28"/>
                <w:szCs w:val="28"/>
              </w:rPr>
              <w:t>d) Người đứng đầu, cấp phó của người đứng đầu cơ quan, tổ chức, đơn vị, cán bộ, công chức được cấp có thẩm quyền giao nhiệm vụ chuyên trách xử lý đơn khiếu nại, tố cáo, kiến nghị, phản ánh được bồi dưỡng 5</w:t>
            </w:r>
            <w:r w:rsidRPr="00F32E1A">
              <w:rPr>
                <w:rFonts w:ascii="Times New Roman" w:eastAsia="Times New Roman" w:hAnsi="Times New Roman"/>
                <w:bCs/>
                <w:color w:val="000000"/>
                <w:sz w:val="28"/>
                <w:szCs w:val="28"/>
              </w:rPr>
              <w:t>0.000 đồng/người/ngày</w:t>
            </w:r>
            <w:r w:rsidRPr="00F32E1A">
              <w:rPr>
                <w:rFonts w:ascii="Times New Roman" w:eastAsia="Times New Roman" w:hAnsi="Times New Roman"/>
                <w:color w:val="000000"/>
                <w:sz w:val="28"/>
                <w:szCs w:val="28"/>
              </w:rPr>
              <w:t>.</w:t>
            </w:r>
          </w:p>
          <w:p w:rsidR="00B55999" w:rsidRPr="00EB5F56" w:rsidRDefault="00B55999" w:rsidP="00B55999">
            <w:pPr>
              <w:pStyle w:val="BodyText"/>
              <w:widowControl w:val="0"/>
              <w:spacing w:after="0"/>
              <w:jc w:val="both"/>
              <w:rPr>
                <w:rStyle w:val="Strong"/>
                <w:b w:val="0"/>
                <w:bCs w:val="0"/>
                <w:sz w:val="28"/>
                <w:szCs w:val="28"/>
                <w:lang w:val="en-US"/>
              </w:rPr>
            </w:pPr>
          </w:p>
        </w:tc>
        <w:tc>
          <w:tcPr>
            <w:tcW w:w="3641" w:type="dxa"/>
          </w:tcPr>
          <w:p w:rsidR="00B55999" w:rsidRPr="00E355B8" w:rsidRDefault="00B55999" w:rsidP="00B55999">
            <w:pPr>
              <w:widowControl w:val="0"/>
              <w:spacing w:after="60"/>
              <w:jc w:val="both"/>
              <w:rPr>
                <w:rFonts w:ascii="Times New Roman" w:eastAsia="Aptos" w:hAnsi="Times New Roman"/>
                <w:kern w:val="2"/>
                <w:sz w:val="28"/>
                <w:szCs w:val="28"/>
                <w:lang w:val="vi-VN"/>
              </w:rPr>
            </w:pPr>
            <w:r w:rsidRPr="00E355B8">
              <w:rPr>
                <w:rFonts w:ascii="Times New Roman" w:eastAsia="Aptos" w:hAnsi="Times New Roman"/>
                <w:kern w:val="2"/>
                <w:sz w:val="28"/>
                <w:szCs w:val="28"/>
                <w:lang w:val="vi-VN"/>
              </w:rPr>
              <w:lastRenderedPageBreak/>
              <w:t xml:space="preserve">1. </w:t>
            </w:r>
            <w:r w:rsidRPr="00E355B8">
              <w:rPr>
                <w:rFonts w:ascii="Times New Roman" w:eastAsia="Aptos" w:hAnsi="Times New Roman"/>
                <w:kern w:val="2"/>
                <w:sz w:val="28"/>
                <w:szCs w:val="28"/>
              </w:rPr>
              <w:t>C</w:t>
            </w:r>
            <w:r w:rsidRPr="00E355B8">
              <w:rPr>
                <w:rFonts w:ascii="Times New Roman" w:eastAsia="Aptos" w:hAnsi="Times New Roman"/>
                <w:kern w:val="2"/>
                <w:sz w:val="28"/>
                <w:szCs w:val="28"/>
                <w:lang w:val="vi-VN"/>
              </w:rPr>
              <w:t>ác đối tượng được quy định tại điểm a, điểm b khoản 2 Điều 1 của</w:t>
            </w:r>
            <w:r w:rsidR="00F410BB">
              <w:rPr>
                <w:rFonts w:ascii="Times New Roman" w:eastAsia="Aptos" w:hAnsi="Times New Roman"/>
                <w:kern w:val="2"/>
                <w:sz w:val="28"/>
                <w:szCs w:val="28"/>
              </w:rPr>
              <w:t xml:space="preserve"> dự thảo</w:t>
            </w:r>
            <w:r w:rsidRPr="00E355B8">
              <w:rPr>
                <w:rFonts w:ascii="Times New Roman" w:eastAsia="Aptos" w:hAnsi="Times New Roman"/>
                <w:kern w:val="2"/>
                <w:sz w:val="28"/>
                <w:szCs w:val="28"/>
                <w:lang w:val="vi-VN"/>
              </w:rPr>
              <w:t xml:space="preserve"> Nghị quyết này mà chưa được hưởng chế độ phụ cấp trách nhiệm theo nghề </w:t>
            </w:r>
            <w:r w:rsidRPr="00230262">
              <w:rPr>
                <w:rFonts w:ascii="Times New Roman" w:eastAsia="Aptos" w:hAnsi="Times New Roman"/>
                <w:spacing w:val="-4"/>
                <w:kern w:val="2"/>
                <w:sz w:val="28"/>
                <w:szCs w:val="28"/>
                <w:lang w:val="vi-VN"/>
              </w:rPr>
              <w:t>theo quy định hiện hành, thực hiện nhiệm vụ tiếp công dân, xử lý đơn khiếu nại, tố cáo, kiến nghị, phản ánh tại Trụ sở tiếp công dân hoặc địa điểm tiếp công dân được bồi dưỡng</w:t>
            </w:r>
            <w:r w:rsidR="00DC5E50">
              <w:rPr>
                <w:rFonts w:ascii="Times New Roman" w:eastAsia="Aptos" w:hAnsi="Times New Roman"/>
                <w:kern w:val="2"/>
                <w:sz w:val="28"/>
                <w:szCs w:val="28"/>
                <w:lang w:val="vi-VN"/>
              </w:rPr>
              <w:t xml:space="preserve"> </w:t>
            </w:r>
            <w:r>
              <w:rPr>
                <w:rFonts w:ascii="Times New Roman" w:eastAsia="Aptos" w:hAnsi="Times New Roman"/>
                <w:kern w:val="2"/>
                <w:sz w:val="28"/>
                <w:szCs w:val="28"/>
                <w:lang w:val="vi-VN"/>
              </w:rPr>
              <w:t xml:space="preserve">200.000 </w:t>
            </w:r>
            <w:r w:rsidRPr="00E355B8">
              <w:rPr>
                <w:rFonts w:ascii="Times New Roman" w:eastAsia="Aptos" w:hAnsi="Times New Roman"/>
                <w:kern w:val="2"/>
                <w:sz w:val="28"/>
                <w:szCs w:val="28"/>
                <w:lang w:val="vi-VN"/>
              </w:rPr>
              <w:t>đồng/ngày/người; trường hợp đang được hưởng chế độ phụ cấp trách nhiệm theo nghề theo quy định hiện hành thì được bồi dưỡng 150.000 đồng/ngày/người.</w:t>
            </w:r>
          </w:p>
          <w:p w:rsidR="00B55999" w:rsidRPr="00E355B8" w:rsidRDefault="00B55999" w:rsidP="00B55999">
            <w:pPr>
              <w:widowControl w:val="0"/>
              <w:spacing w:after="60"/>
              <w:jc w:val="both"/>
              <w:rPr>
                <w:rFonts w:ascii="Times New Roman" w:eastAsia="Aptos" w:hAnsi="Times New Roman"/>
                <w:kern w:val="2"/>
                <w:sz w:val="28"/>
                <w:szCs w:val="28"/>
              </w:rPr>
            </w:pPr>
            <w:r w:rsidRPr="00E355B8">
              <w:rPr>
                <w:rFonts w:ascii="Times New Roman" w:eastAsia="Aptos" w:hAnsi="Times New Roman"/>
                <w:kern w:val="2"/>
                <w:sz w:val="28"/>
                <w:szCs w:val="28"/>
              </w:rPr>
              <w:t>2. C</w:t>
            </w:r>
            <w:r w:rsidRPr="00E355B8">
              <w:rPr>
                <w:rFonts w:ascii="Times New Roman" w:eastAsia="Aptos" w:hAnsi="Times New Roman"/>
                <w:kern w:val="2"/>
                <w:sz w:val="28"/>
                <w:szCs w:val="28"/>
                <w:lang w:val="vi-VN"/>
              </w:rPr>
              <w:t xml:space="preserve">ác đối tượng được quy định tại điểm </w:t>
            </w:r>
            <w:r w:rsidRPr="00E355B8">
              <w:rPr>
                <w:rFonts w:ascii="Times New Roman" w:eastAsia="Aptos" w:hAnsi="Times New Roman"/>
                <w:kern w:val="2"/>
                <w:sz w:val="28"/>
                <w:szCs w:val="28"/>
              </w:rPr>
              <w:t>c</w:t>
            </w:r>
            <w:r w:rsidRPr="00E355B8">
              <w:rPr>
                <w:rFonts w:ascii="Times New Roman" w:eastAsia="Aptos" w:hAnsi="Times New Roman"/>
                <w:kern w:val="2"/>
                <w:sz w:val="28"/>
                <w:szCs w:val="28"/>
                <w:lang w:val="vi-VN"/>
              </w:rPr>
              <w:t xml:space="preserve">, điểm d khoản 2 Điều 1 của </w:t>
            </w:r>
            <w:r w:rsidR="00DC5E50">
              <w:rPr>
                <w:rFonts w:ascii="Times New Roman" w:eastAsia="Aptos" w:hAnsi="Times New Roman"/>
                <w:kern w:val="2"/>
                <w:sz w:val="28"/>
                <w:szCs w:val="28"/>
              </w:rPr>
              <w:t xml:space="preserve">dự thảo </w:t>
            </w:r>
            <w:r w:rsidRPr="00E355B8">
              <w:rPr>
                <w:rFonts w:ascii="Times New Roman" w:eastAsia="Aptos" w:hAnsi="Times New Roman"/>
                <w:kern w:val="2"/>
                <w:sz w:val="28"/>
                <w:szCs w:val="28"/>
                <w:lang w:val="vi-VN"/>
              </w:rPr>
              <w:t xml:space="preserve">Nghị quyết này </w:t>
            </w:r>
            <w:r w:rsidRPr="00E355B8">
              <w:rPr>
                <w:rFonts w:ascii="Times New Roman" w:eastAsia="Aptos" w:hAnsi="Times New Roman"/>
                <w:kern w:val="2"/>
                <w:sz w:val="28"/>
                <w:szCs w:val="28"/>
              </w:rPr>
              <w:t>được bồi dưỡng là 100.000 đồng/ngày/người.</w:t>
            </w:r>
          </w:p>
          <w:p w:rsidR="00B55999" w:rsidRPr="00E355B8" w:rsidRDefault="00B55999" w:rsidP="00B55999">
            <w:pPr>
              <w:pStyle w:val="BodyText"/>
              <w:widowControl w:val="0"/>
              <w:spacing w:after="60"/>
              <w:jc w:val="both"/>
              <w:rPr>
                <w:rStyle w:val="Strong"/>
                <w:b w:val="0"/>
                <w:bCs w:val="0"/>
                <w:sz w:val="28"/>
                <w:szCs w:val="28"/>
                <w:lang w:val="en-US"/>
              </w:rPr>
            </w:pPr>
          </w:p>
        </w:tc>
        <w:tc>
          <w:tcPr>
            <w:tcW w:w="3641" w:type="dxa"/>
          </w:tcPr>
          <w:p w:rsidR="00B55999" w:rsidRPr="00E355B8" w:rsidRDefault="00B55999" w:rsidP="00B55999">
            <w:pPr>
              <w:pStyle w:val="BodyText"/>
              <w:widowControl w:val="0"/>
              <w:spacing w:after="0"/>
              <w:jc w:val="both"/>
              <w:rPr>
                <w:rStyle w:val="Strong"/>
                <w:b w:val="0"/>
                <w:bCs w:val="0"/>
                <w:sz w:val="28"/>
                <w:szCs w:val="28"/>
                <w:lang w:val="en-US"/>
              </w:rPr>
            </w:pPr>
            <w:r w:rsidRPr="00E355B8">
              <w:rPr>
                <w:rStyle w:val="Strong"/>
                <w:b w:val="0"/>
                <w:bCs w:val="0"/>
                <w:sz w:val="28"/>
                <w:szCs w:val="28"/>
                <w:lang w:val="en-US"/>
              </w:rPr>
              <w:t>- Tăng mức chi bồi dưỡng cho các đối tượng sau từ 100.000 đồng/người/ngày lên 200.000 đồng/người/ngày mà chưa được hưởng chế độ phụ cấp trách nhiệm theo nghề</w:t>
            </w:r>
            <w:r>
              <w:rPr>
                <w:rStyle w:val="Strong"/>
                <w:b w:val="0"/>
                <w:bCs w:val="0"/>
                <w:sz w:val="28"/>
                <w:szCs w:val="28"/>
                <w:lang w:val="en-US"/>
              </w:rPr>
              <w:t>,</w:t>
            </w:r>
            <w:r w:rsidRPr="00E355B8">
              <w:rPr>
                <w:rStyle w:val="Strong"/>
                <w:b w:val="0"/>
                <w:bCs w:val="0"/>
                <w:sz w:val="28"/>
                <w:szCs w:val="28"/>
                <w:lang w:val="en-US"/>
              </w:rPr>
              <w:t xml:space="preserve"> cụ thể:</w:t>
            </w:r>
          </w:p>
          <w:p w:rsidR="00B55999" w:rsidRPr="00E355B8" w:rsidRDefault="00B55999" w:rsidP="00B55999">
            <w:pPr>
              <w:widowControl w:val="0"/>
              <w:spacing w:before="120" w:after="120" w:line="271" w:lineRule="auto"/>
              <w:jc w:val="both"/>
              <w:rPr>
                <w:rFonts w:ascii="Times New Roman" w:eastAsia="Aptos" w:hAnsi="Times New Roman"/>
                <w:kern w:val="2"/>
                <w:sz w:val="28"/>
                <w:szCs w:val="28"/>
              </w:rPr>
            </w:pPr>
            <w:r w:rsidRPr="00E355B8">
              <w:rPr>
                <w:rFonts w:ascii="Times New Roman" w:eastAsia="Aptos" w:hAnsi="Times New Roman"/>
                <w:kern w:val="2"/>
                <w:sz w:val="28"/>
                <w:szCs w:val="28"/>
              </w:rPr>
              <w:t xml:space="preserve">+ </w:t>
            </w:r>
            <w:r w:rsidRPr="00E355B8">
              <w:rPr>
                <w:rFonts w:ascii="Times New Roman" w:eastAsia="Aptos" w:hAnsi="Times New Roman"/>
                <w:kern w:val="2"/>
                <w:sz w:val="28"/>
                <w:szCs w:val="28"/>
                <w:lang w:val="vi-VN"/>
              </w:rPr>
              <w:t>Cán bộ, công chức</w:t>
            </w:r>
            <w:r w:rsidRPr="00E355B8">
              <w:rPr>
                <w:rFonts w:ascii="Times New Roman" w:eastAsia="Aptos" w:hAnsi="Times New Roman"/>
                <w:kern w:val="2"/>
                <w:sz w:val="28"/>
                <w:szCs w:val="28"/>
              </w:rPr>
              <w:t>, viên chức, người làm công tác cơ yếu thuộc</w:t>
            </w:r>
            <w:r w:rsidRPr="00E355B8">
              <w:rPr>
                <w:rFonts w:ascii="Times New Roman" w:eastAsia="Aptos" w:hAnsi="Times New Roman"/>
                <w:kern w:val="2"/>
                <w:sz w:val="28"/>
                <w:szCs w:val="28"/>
                <w:lang w:val="vi-VN"/>
              </w:rPr>
              <w:t xml:space="preserve"> các cơ quan, tổ chức, đơn vị quy định tại </w:t>
            </w:r>
            <w:r w:rsidRPr="00E355B8">
              <w:rPr>
                <w:rFonts w:ascii="Times New Roman" w:eastAsia="Aptos" w:hAnsi="Times New Roman"/>
                <w:kern w:val="2"/>
                <w:sz w:val="28"/>
                <w:szCs w:val="28"/>
              </w:rPr>
              <w:t>khoản 1 Điều này</w:t>
            </w:r>
            <w:r w:rsidRPr="00E355B8">
              <w:rPr>
                <w:rFonts w:ascii="Times New Roman" w:eastAsia="Aptos" w:hAnsi="Times New Roman"/>
                <w:kern w:val="2"/>
                <w:sz w:val="28"/>
                <w:szCs w:val="28"/>
                <w:lang w:val="vi-VN"/>
              </w:rPr>
              <w:t xml:space="preserve"> được cấp có thẩm quyền giao nhiệm vụ hoặc phân công</w:t>
            </w:r>
            <w:r w:rsidRPr="00E355B8">
              <w:rPr>
                <w:rFonts w:ascii="Times New Roman" w:eastAsia="Aptos" w:hAnsi="Times New Roman"/>
                <w:kern w:val="2"/>
                <w:sz w:val="28"/>
                <w:szCs w:val="28"/>
              </w:rPr>
              <w:t xml:space="preserve"> trực tiếp giúp việc cho hoạt động </w:t>
            </w:r>
            <w:r w:rsidRPr="00E355B8">
              <w:rPr>
                <w:rFonts w:ascii="Times New Roman" w:eastAsia="Aptos" w:hAnsi="Times New Roman"/>
                <w:kern w:val="2"/>
                <w:sz w:val="28"/>
                <w:szCs w:val="28"/>
                <w:lang w:val="vi-VN"/>
              </w:rPr>
              <w:t xml:space="preserve">tiếp công dân, xử lý đơn khiếu nại, tố cáo, kiến nghị, phản ánh tại Trụ sở tiếp công dân hoặc địa điểm tiếp công dân. </w:t>
            </w:r>
          </w:p>
          <w:p w:rsidR="00B55999" w:rsidRPr="00E355B8" w:rsidRDefault="00B55999" w:rsidP="00B55999">
            <w:pPr>
              <w:widowControl w:val="0"/>
              <w:spacing w:before="120" w:after="120" w:line="271" w:lineRule="auto"/>
              <w:jc w:val="both"/>
              <w:rPr>
                <w:rFonts w:ascii="Times New Roman" w:eastAsia="Aptos" w:hAnsi="Times New Roman"/>
                <w:kern w:val="2"/>
                <w:sz w:val="28"/>
                <w:szCs w:val="28"/>
                <w:lang w:val="vi-VN"/>
              </w:rPr>
            </w:pPr>
            <w:r w:rsidRPr="00E355B8">
              <w:rPr>
                <w:rFonts w:ascii="Times New Roman" w:eastAsia="Aptos" w:hAnsi="Times New Roman"/>
                <w:kern w:val="2"/>
                <w:sz w:val="28"/>
                <w:szCs w:val="28"/>
              </w:rPr>
              <w:t xml:space="preserve">+ </w:t>
            </w:r>
            <w:r w:rsidRPr="00E355B8">
              <w:rPr>
                <w:rFonts w:ascii="Times New Roman" w:eastAsia="Aptos" w:hAnsi="Times New Roman"/>
                <w:kern w:val="2"/>
                <w:sz w:val="28"/>
                <w:szCs w:val="28"/>
                <w:lang w:val="vi-VN"/>
              </w:rPr>
              <w:t xml:space="preserve">Người đứng đầu, cấp phó của người đứng đầu cơ quan, tổ chức, đơn vị có trách nhiệm tiếp công dân định kỳ hoặc đột xuất; cán bộ, công chức được cấp có thẩm quyền triệu tập làm nhiệm vụ tiếp công dân, xử lý đơn khiếu nại, tố cáo, </w:t>
            </w:r>
            <w:r w:rsidRPr="00E355B8">
              <w:rPr>
                <w:rFonts w:ascii="Times New Roman" w:eastAsia="Aptos" w:hAnsi="Times New Roman"/>
                <w:kern w:val="2"/>
                <w:sz w:val="28"/>
                <w:szCs w:val="28"/>
                <w:lang w:val="vi-VN"/>
              </w:rPr>
              <w:lastRenderedPageBreak/>
              <w:t xml:space="preserve">kiến nghị, phản ánh tại Trụ sở tiếp công dân hoặc địa điểm tiếp công dân. </w:t>
            </w:r>
          </w:p>
          <w:p w:rsidR="00B55999" w:rsidRPr="00E355B8" w:rsidRDefault="00B55999" w:rsidP="00B55999">
            <w:pPr>
              <w:pStyle w:val="BodyText"/>
              <w:widowControl w:val="0"/>
              <w:spacing w:after="0"/>
              <w:jc w:val="both"/>
              <w:rPr>
                <w:rFonts w:eastAsia="Aptos"/>
                <w:kern w:val="2"/>
                <w:sz w:val="28"/>
                <w:szCs w:val="28"/>
                <w:lang w:val="vi-VN"/>
              </w:rPr>
            </w:pPr>
            <w:r w:rsidRPr="00E355B8">
              <w:rPr>
                <w:rStyle w:val="Strong"/>
                <w:b w:val="0"/>
                <w:bCs w:val="0"/>
                <w:sz w:val="28"/>
                <w:szCs w:val="28"/>
                <w:lang w:val="en-US"/>
              </w:rPr>
              <w:t>- Tăng mức chi bồi dưỡng cho các đối tượng sau từ 80.000 đồng/người/ngày lên 150.000 đồng/người/ngày mà đang được hưởng chế độ phụ cấp trách nhiệm theo nghề</w:t>
            </w:r>
            <w:r>
              <w:rPr>
                <w:rStyle w:val="Strong"/>
                <w:b w:val="0"/>
                <w:bCs w:val="0"/>
                <w:sz w:val="28"/>
                <w:szCs w:val="28"/>
                <w:lang w:val="en-US"/>
              </w:rPr>
              <w:t>.</w:t>
            </w:r>
            <w:r w:rsidRPr="00E355B8">
              <w:rPr>
                <w:rFonts w:eastAsia="Aptos"/>
                <w:kern w:val="2"/>
                <w:sz w:val="28"/>
                <w:szCs w:val="28"/>
                <w:lang w:val="vi-VN"/>
              </w:rPr>
              <w:t xml:space="preserve"> </w:t>
            </w:r>
          </w:p>
          <w:p w:rsidR="00B55999" w:rsidRPr="00E355B8" w:rsidRDefault="00B55999" w:rsidP="00B55999">
            <w:pPr>
              <w:pStyle w:val="BodyText"/>
              <w:widowControl w:val="0"/>
              <w:spacing w:after="0"/>
              <w:jc w:val="both"/>
              <w:rPr>
                <w:rStyle w:val="Strong"/>
                <w:b w:val="0"/>
                <w:bCs w:val="0"/>
                <w:sz w:val="28"/>
                <w:szCs w:val="28"/>
                <w:lang w:val="en-US"/>
              </w:rPr>
            </w:pPr>
            <w:r w:rsidRPr="00E355B8">
              <w:rPr>
                <w:rStyle w:val="Strong"/>
                <w:b w:val="0"/>
                <w:bCs w:val="0"/>
                <w:sz w:val="28"/>
                <w:szCs w:val="28"/>
                <w:lang w:val="en-US"/>
              </w:rPr>
              <w:t>- Tăng mức chi bồi dưỡng cho các đối tượng sau từ 50.000 đồng/người/ngày lên 100.000 đồng/người/ngày mà chưa được hưởng chế độ phụ cấp trách nhiệm theo nghề, cụ thể:</w:t>
            </w:r>
          </w:p>
          <w:p w:rsidR="00B55999" w:rsidRPr="00E355B8" w:rsidRDefault="00B55999" w:rsidP="00B55999">
            <w:pPr>
              <w:widowControl w:val="0"/>
              <w:spacing w:before="120" w:after="120" w:line="271" w:lineRule="auto"/>
              <w:jc w:val="both"/>
              <w:rPr>
                <w:rFonts w:ascii="Times New Roman" w:eastAsia="Aptos" w:hAnsi="Times New Roman"/>
                <w:kern w:val="2"/>
                <w:sz w:val="28"/>
                <w:szCs w:val="28"/>
                <w:lang w:val="vi-VN"/>
              </w:rPr>
            </w:pPr>
            <w:r w:rsidRPr="00E355B8">
              <w:rPr>
                <w:rFonts w:ascii="Times New Roman" w:eastAsia="Aptos" w:hAnsi="Times New Roman"/>
                <w:kern w:val="2"/>
                <w:sz w:val="28"/>
                <w:szCs w:val="28"/>
              </w:rPr>
              <w:t xml:space="preserve">+ </w:t>
            </w:r>
            <w:r w:rsidRPr="00E355B8">
              <w:rPr>
                <w:rFonts w:ascii="Times New Roman" w:eastAsia="Aptos" w:hAnsi="Times New Roman"/>
                <w:kern w:val="2"/>
                <w:sz w:val="28"/>
                <w:szCs w:val="28"/>
                <w:lang w:val="vi-VN"/>
              </w:rPr>
              <w:t xml:space="preserve">Cán bộ, công chức; sĩ quan, hạ sĩ quan, chiến sĩ, quân nhân chuyên nghiệp và nhân viên quốc phòng trong lực lượng vũ trang; cán bộ dân phòng, y tế, giao thông khi được cấp có thẩm quyền giao nhiệm vụ hoặc phân công phối hợp tiếp công dân, giữ gìn an ninh, trật tự, bảo đảm y tế tại Trụ sở tiếp công dân hoặc địa điểm tiếp </w:t>
            </w:r>
            <w:r w:rsidRPr="00E355B8">
              <w:rPr>
                <w:rFonts w:ascii="Times New Roman" w:eastAsia="Aptos" w:hAnsi="Times New Roman"/>
                <w:kern w:val="2"/>
                <w:sz w:val="28"/>
                <w:szCs w:val="28"/>
                <w:lang w:val="vi-VN"/>
              </w:rPr>
              <w:lastRenderedPageBreak/>
              <w:t xml:space="preserve">công dân. </w:t>
            </w:r>
          </w:p>
          <w:p w:rsidR="00B55999" w:rsidRPr="00E355B8" w:rsidRDefault="00B55999" w:rsidP="00B55999">
            <w:pPr>
              <w:widowControl w:val="0"/>
              <w:spacing w:before="120" w:after="120" w:line="271" w:lineRule="auto"/>
              <w:jc w:val="both"/>
              <w:rPr>
                <w:rFonts w:ascii="Times New Roman" w:eastAsia="Aptos" w:hAnsi="Times New Roman"/>
                <w:kern w:val="2"/>
                <w:sz w:val="28"/>
                <w:szCs w:val="28"/>
                <w:lang w:val="vi-VN"/>
              </w:rPr>
            </w:pPr>
            <w:r w:rsidRPr="00E355B8">
              <w:rPr>
                <w:rFonts w:ascii="Times New Roman" w:eastAsia="Aptos" w:hAnsi="Times New Roman"/>
                <w:kern w:val="2"/>
                <w:sz w:val="28"/>
                <w:szCs w:val="28"/>
              </w:rPr>
              <w:t>+</w:t>
            </w:r>
            <w:r w:rsidRPr="00E355B8">
              <w:rPr>
                <w:rFonts w:ascii="Times New Roman" w:eastAsia="Aptos" w:hAnsi="Times New Roman"/>
                <w:kern w:val="2"/>
                <w:sz w:val="28"/>
                <w:szCs w:val="28"/>
                <w:lang w:val="vi-VN"/>
              </w:rPr>
              <w:t xml:space="preserve"> Người đứng đầu, cấp phó của người đứng đầu cơ quan, tổ chức, đơn vị, cán bộ, công chức được cấp có thẩm quyền giao nhiệm vụ chuyên trách xử lý đơn khiếu nại, tố cáo, kiến nghị, phản ánh.</w:t>
            </w:r>
          </w:p>
          <w:p w:rsidR="00B55999" w:rsidRPr="00E355B8" w:rsidRDefault="00B55999" w:rsidP="00B55999">
            <w:pPr>
              <w:jc w:val="both"/>
              <w:rPr>
                <w:rFonts w:ascii="Times New Roman" w:hAnsi="Times New Roman"/>
                <w:sz w:val="28"/>
                <w:szCs w:val="28"/>
              </w:rPr>
            </w:pPr>
            <w:r w:rsidRPr="00E355B8">
              <w:rPr>
                <w:rFonts w:ascii="Times New Roman" w:eastAsia="Times New Roman" w:hAnsi="Times New Roman"/>
                <w:b/>
                <w:i/>
                <w:sz w:val="28"/>
                <w:szCs w:val="28"/>
                <w:u w:val="single"/>
              </w:rPr>
              <w:t>Lý do</w:t>
            </w:r>
            <w:r w:rsidRPr="00E355B8">
              <w:rPr>
                <w:rFonts w:ascii="Times New Roman" w:eastAsia="Times New Roman" w:hAnsi="Times New Roman"/>
                <w:b/>
                <w:sz w:val="28"/>
                <w:szCs w:val="28"/>
              </w:rPr>
              <w:t xml:space="preserve">: </w:t>
            </w:r>
            <w:r w:rsidRPr="00E355B8">
              <w:rPr>
                <w:rFonts w:ascii="Times New Roman" w:hAnsi="Times New Roman"/>
                <w:sz w:val="28"/>
                <w:szCs w:val="28"/>
              </w:rPr>
              <w:t>Điều chỉnh mức chi phù hợp với quy định mới của Trung ương, mặt bằng giá cả và yêu cầu nhiệm vụ tiếp công dân trong giai đoạn hiện nay.</w:t>
            </w:r>
          </w:p>
          <w:p w:rsidR="00B55999" w:rsidRPr="00E355B8" w:rsidRDefault="00B55999" w:rsidP="00B55999">
            <w:pPr>
              <w:widowControl w:val="0"/>
              <w:spacing w:before="120" w:after="120" w:line="271" w:lineRule="auto"/>
              <w:jc w:val="both"/>
              <w:rPr>
                <w:rStyle w:val="Strong"/>
                <w:rFonts w:ascii="Times New Roman" w:eastAsia="Aptos" w:hAnsi="Times New Roman"/>
                <w:b w:val="0"/>
                <w:bCs w:val="0"/>
                <w:kern w:val="2"/>
                <w:sz w:val="28"/>
                <w:szCs w:val="28"/>
                <w:lang w:val="vi-VN"/>
              </w:rPr>
            </w:pPr>
            <w:r w:rsidRPr="00E355B8">
              <w:rPr>
                <w:rFonts w:ascii="Times New Roman" w:hAnsi="Times New Roman"/>
                <w:b/>
                <w:i/>
                <w:sz w:val="28"/>
                <w:szCs w:val="28"/>
                <w:u w:val="single"/>
              </w:rPr>
              <w:t>Căn cứ</w:t>
            </w:r>
            <w:r w:rsidRPr="00FC606D">
              <w:rPr>
                <w:rFonts w:ascii="Times New Roman" w:hAnsi="Times New Roman"/>
                <w:b/>
                <w:i/>
                <w:sz w:val="28"/>
                <w:szCs w:val="28"/>
              </w:rPr>
              <w:t xml:space="preserve">: </w:t>
            </w:r>
            <w:r w:rsidRPr="00E355B8">
              <w:rPr>
                <w:rFonts w:ascii="Times New Roman" w:hAnsi="Times New Roman"/>
                <w:sz w:val="28"/>
                <w:szCs w:val="28"/>
              </w:rPr>
              <w:t xml:space="preserve">Luật Ngân sách nhà nước năm 2025; </w:t>
            </w:r>
            <w:r w:rsidR="00311073">
              <w:rPr>
                <w:rFonts w:ascii="Times New Roman" w:hAnsi="Times New Roman"/>
                <w:sz w:val="28"/>
                <w:szCs w:val="28"/>
              </w:rPr>
              <w:t xml:space="preserve">Nghị định số 154/2026/NĐ-CP; </w:t>
            </w:r>
            <w:r w:rsidRPr="00E355B8">
              <w:rPr>
                <w:rFonts w:ascii="Times New Roman" w:hAnsi="Times New Roman"/>
                <w:sz w:val="28"/>
                <w:szCs w:val="28"/>
              </w:rPr>
              <w:t>Thông tư số</w:t>
            </w:r>
            <w:r w:rsidR="00311073">
              <w:rPr>
                <w:rFonts w:ascii="Times New Roman" w:hAnsi="Times New Roman"/>
                <w:sz w:val="28"/>
                <w:szCs w:val="28"/>
              </w:rPr>
              <w:t xml:space="preserve"> 65/2026/TT-BTC.</w:t>
            </w:r>
          </w:p>
        </w:tc>
      </w:tr>
      <w:tr w:rsidR="00B55999" w:rsidRPr="00E355B8" w:rsidTr="00E355B8">
        <w:tc>
          <w:tcPr>
            <w:tcW w:w="3640" w:type="dxa"/>
          </w:tcPr>
          <w:p w:rsidR="00B55999" w:rsidRPr="00E355B8" w:rsidRDefault="00B55999" w:rsidP="00B55999">
            <w:pPr>
              <w:pStyle w:val="BodyText"/>
              <w:widowControl w:val="0"/>
              <w:spacing w:after="0"/>
              <w:jc w:val="both"/>
              <w:rPr>
                <w:rStyle w:val="Strong"/>
                <w:b w:val="0"/>
                <w:bCs w:val="0"/>
                <w:sz w:val="28"/>
                <w:szCs w:val="28"/>
                <w:lang w:val="en-US"/>
              </w:rPr>
            </w:pPr>
          </w:p>
        </w:tc>
        <w:tc>
          <w:tcPr>
            <w:tcW w:w="3640" w:type="dxa"/>
          </w:tcPr>
          <w:p w:rsidR="00B55999" w:rsidRPr="00E355B8" w:rsidRDefault="00B55999" w:rsidP="00B55999">
            <w:pPr>
              <w:pStyle w:val="BodyText"/>
              <w:widowControl w:val="0"/>
              <w:spacing w:after="0"/>
              <w:jc w:val="both"/>
              <w:rPr>
                <w:rStyle w:val="Strong"/>
                <w:b w:val="0"/>
                <w:bCs w:val="0"/>
                <w:sz w:val="28"/>
                <w:szCs w:val="28"/>
                <w:lang w:val="en-US"/>
              </w:rPr>
            </w:pPr>
          </w:p>
        </w:tc>
        <w:tc>
          <w:tcPr>
            <w:tcW w:w="3641" w:type="dxa"/>
          </w:tcPr>
          <w:p w:rsidR="00B55999" w:rsidRPr="0004239D" w:rsidRDefault="00B55999" w:rsidP="00B55999">
            <w:pPr>
              <w:widowControl w:val="0"/>
              <w:spacing w:before="120" w:after="120" w:line="271" w:lineRule="auto"/>
              <w:ind w:hanging="23"/>
              <w:jc w:val="both"/>
              <w:rPr>
                <w:rStyle w:val="Strong"/>
                <w:rFonts w:ascii="Times New Roman" w:eastAsia="Aptos" w:hAnsi="Times New Roman"/>
                <w:b w:val="0"/>
                <w:bCs w:val="0"/>
                <w:kern w:val="2"/>
                <w:sz w:val="28"/>
                <w:szCs w:val="28"/>
                <w:lang w:val="vi-VN"/>
              </w:rPr>
            </w:pPr>
          </w:p>
        </w:tc>
        <w:tc>
          <w:tcPr>
            <w:tcW w:w="3641" w:type="dxa"/>
          </w:tcPr>
          <w:p w:rsidR="00B55999" w:rsidRPr="00E355B8" w:rsidRDefault="00B55999" w:rsidP="00B55999">
            <w:pPr>
              <w:pStyle w:val="BodyText"/>
              <w:widowControl w:val="0"/>
              <w:spacing w:after="0"/>
              <w:jc w:val="both"/>
              <w:rPr>
                <w:rStyle w:val="Strong"/>
                <w:b w:val="0"/>
                <w:bCs w:val="0"/>
                <w:sz w:val="28"/>
                <w:szCs w:val="28"/>
                <w:lang w:val="en-US"/>
              </w:rPr>
            </w:pPr>
          </w:p>
        </w:tc>
      </w:tr>
      <w:tr w:rsidR="00B55999" w:rsidRPr="00E355B8" w:rsidTr="00E355B8">
        <w:tc>
          <w:tcPr>
            <w:tcW w:w="3640" w:type="dxa"/>
          </w:tcPr>
          <w:p w:rsidR="00B55999" w:rsidRPr="00E355B8" w:rsidRDefault="00B55999" w:rsidP="00B55999">
            <w:pPr>
              <w:pStyle w:val="BodyText"/>
              <w:widowControl w:val="0"/>
              <w:spacing w:after="0"/>
              <w:jc w:val="both"/>
              <w:rPr>
                <w:rStyle w:val="Strong"/>
                <w:b w:val="0"/>
                <w:bCs w:val="0"/>
                <w:sz w:val="28"/>
                <w:szCs w:val="28"/>
                <w:lang w:val="en-US"/>
              </w:rPr>
            </w:pPr>
            <w:r w:rsidRPr="00E355B8">
              <w:rPr>
                <w:rStyle w:val="Strong"/>
                <w:b w:val="0"/>
                <w:bCs w:val="0"/>
                <w:sz w:val="28"/>
                <w:szCs w:val="28"/>
                <w:lang w:val="en-US"/>
              </w:rPr>
              <w:t>6. Điều 4. Nguồn kinh phí thực hiện</w:t>
            </w:r>
          </w:p>
        </w:tc>
        <w:tc>
          <w:tcPr>
            <w:tcW w:w="3640" w:type="dxa"/>
          </w:tcPr>
          <w:p w:rsidR="00B55999" w:rsidRPr="00AC02BC" w:rsidRDefault="00B55999" w:rsidP="00B55999">
            <w:pPr>
              <w:spacing w:before="120" w:after="120" w:line="234" w:lineRule="atLeast"/>
              <w:jc w:val="both"/>
              <w:rPr>
                <w:rFonts w:ascii="Times New Roman" w:eastAsia="Times New Roman" w:hAnsi="Times New Roman"/>
                <w:color w:val="000000"/>
                <w:sz w:val="28"/>
                <w:szCs w:val="28"/>
              </w:rPr>
            </w:pPr>
            <w:r w:rsidRPr="00AC02BC">
              <w:rPr>
                <w:rFonts w:ascii="Times New Roman" w:eastAsia="Times New Roman" w:hAnsi="Times New Roman"/>
                <w:color w:val="000000"/>
                <w:sz w:val="28"/>
                <w:szCs w:val="28"/>
                <w:lang w:val="pl-PL"/>
              </w:rPr>
              <w:t>4. Nguồn kinh phí chi trả:</w:t>
            </w:r>
          </w:p>
          <w:p w:rsidR="00B55999" w:rsidRPr="00AC02BC" w:rsidRDefault="00B55999" w:rsidP="00B55999">
            <w:pPr>
              <w:spacing w:before="120" w:after="120" w:line="234" w:lineRule="atLeast"/>
              <w:jc w:val="both"/>
              <w:rPr>
                <w:rFonts w:ascii="Times New Roman" w:eastAsia="Times New Roman" w:hAnsi="Times New Roman"/>
                <w:color w:val="000000"/>
                <w:sz w:val="28"/>
                <w:szCs w:val="28"/>
              </w:rPr>
            </w:pPr>
            <w:r w:rsidRPr="00AC02BC">
              <w:rPr>
                <w:rFonts w:ascii="Times New Roman" w:eastAsia="Times New Roman" w:hAnsi="Times New Roman"/>
                <w:color w:val="000000"/>
                <w:sz w:val="28"/>
                <w:szCs w:val="28"/>
                <w:shd w:val="clear" w:color="auto" w:fill="FFFFFF"/>
                <w:lang w:val="pl-PL"/>
              </w:rPr>
              <w:t>a) Ngu</w:t>
            </w:r>
            <w:r w:rsidRPr="00AC02BC">
              <w:rPr>
                <w:rFonts w:ascii="Times New Roman" w:eastAsia="Times New Roman" w:hAnsi="Times New Roman"/>
                <w:color w:val="000000"/>
                <w:sz w:val="28"/>
                <w:szCs w:val="28"/>
                <w:shd w:val="clear" w:color="auto" w:fill="FFFFFF"/>
                <w:lang w:val="vi-VN"/>
              </w:rPr>
              <w:t>ồn kinh ph</w:t>
            </w:r>
            <w:r w:rsidRPr="00AC02BC">
              <w:rPr>
                <w:rFonts w:ascii="Times New Roman" w:eastAsia="Times New Roman" w:hAnsi="Times New Roman"/>
                <w:color w:val="000000"/>
                <w:sz w:val="28"/>
                <w:szCs w:val="28"/>
                <w:shd w:val="clear" w:color="auto" w:fill="FFFFFF"/>
                <w:lang w:val="pl-PL"/>
              </w:rPr>
              <w:t>í chi tr</w:t>
            </w:r>
            <w:r w:rsidRPr="00AC02BC">
              <w:rPr>
                <w:rFonts w:ascii="Times New Roman" w:eastAsia="Times New Roman" w:hAnsi="Times New Roman"/>
                <w:color w:val="000000"/>
                <w:sz w:val="28"/>
                <w:szCs w:val="28"/>
                <w:shd w:val="clear" w:color="auto" w:fill="FFFFFF"/>
                <w:lang w:val="vi-VN"/>
              </w:rPr>
              <w:t>ả tiền bồi dưỡng đối với người l</w:t>
            </w:r>
            <w:r w:rsidRPr="00AC02BC">
              <w:rPr>
                <w:rFonts w:ascii="Times New Roman" w:eastAsia="Times New Roman" w:hAnsi="Times New Roman"/>
                <w:color w:val="000000"/>
                <w:sz w:val="28"/>
                <w:szCs w:val="28"/>
                <w:shd w:val="clear" w:color="auto" w:fill="FFFFFF"/>
                <w:lang w:val="pl-PL"/>
              </w:rPr>
              <w:t>àm công tác ti</w:t>
            </w:r>
            <w:r w:rsidRPr="00AC02BC">
              <w:rPr>
                <w:rFonts w:ascii="Times New Roman" w:eastAsia="Times New Roman" w:hAnsi="Times New Roman"/>
                <w:color w:val="000000"/>
                <w:sz w:val="28"/>
                <w:szCs w:val="28"/>
                <w:shd w:val="clear" w:color="auto" w:fill="FFFFFF"/>
                <w:lang w:val="vi-VN"/>
              </w:rPr>
              <w:t>ếp c</w:t>
            </w:r>
            <w:r w:rsidRPr="00AC02BC">
              <w:rPr>
                <w:rFonts w:ascii="Times New Roman" w:eastAsia="Times New Roman" w:hAnsi="Times New Roman"/>
                <w:color w:val="000000"/>
                <w:sz w:val="28"/>
                <w:szCs w:val="28"/>
                <w:shd w:val="clear" w:color="auto" w:fill="FFFFFF"/>
                <w:lang w:val="pl-PL"/>
              </w:rPr>
              <w:t>ông dân, x</w:t>
            </w:r>
            <w:r w:rsidRPr="00AC02BC">
              <w:rPr>
                <w:rFonts w:ascii="Times New Roman" w:eastAsia="Times New Roman" w:hAnsi="Times New Roman"/>
                <w:color w:val="000000"/>
                <w:sz w:val="28"/>
                <w:szCs w:val="28"/>
                <w:shd w:val="clear" w:color="auto" w:fill="FFFFFF"/>
                <w:lang w:val="vi-VN"/>
              </w:rPr>
              <w:t>ử l</w:t>
            </w:r>
            <w:r w:rsidRPr="00AC02BC">
              <w:rPr>
                <w:rFonts w:ascii="Times New Roman" w:eastAsia="Times New Roman" w:hAnsi="Times New Roman"/>
                <w:color w:val="000000"/>
                <w:sz w:val="28"/>
                <w:szCs w:val="28"/>
                <w:shd w:val="clear" w:color="auto" w:fill="FFFFFF"/>
                <w:lang w:val="pl-PL"/>
              </w:rPr>
              <w:t>ý đơn khi</w:t>
            </w:r>
            <w:r w:rsidRPr="00AC02BC">
              <w:rPr>
                <w:rFonts w:ascii="Times New Roman" w:eastAsia="Times New Roman" w:hAnsi="Times New Roman"/>
                <w:color w:val="000000"/>
                <w:sz w:val="28"/>
                <w:szCs w:val="28"/>
                <w:shd w:val="clear" w:color="auto" w:fill="FFFFFF"/>
                <w:lang w:val="vi-VN"/>
              </w:rPr>
              <w:t>ếu nại, tố c</w:t>
            </w:r>
            <w:r w:rsidRPr="00AC02BC">
              <w:rPr>
                <w:rFonts w:ascii="Times New Roman" w:eastAsia="Times New Roman" w:hAnsi="Times New Roman"/>
                <w:color w:val="000000"/>
                <w:sz w:val="28"/>
                <w:szCs w:val="28"/>
                <w:shd w:val="clear" w:color="auto" w:fill="FFFFFF"/>
                <w:lang w:val="pl-PL"/>
              </w:rPr>
              <w:t>áo, ki</w:t>
            </w:r>
            <w:r w:rsidRPr="00AC02BC">
              <w:rPr>
                <w:rFonts w:ascii="Times New Roman" w:eastAsia="Times New Roman" w:hAnsi="Times New Roman"/>
                <w:color w:val="000000"/>
                <w:sz w:val="28"/>
                <w:szCs w:val="28"/>
                <w:shd w:val="clear" w:color="auto" w:fill="FFFFFF"/>
                <w:lang w:val="vi-VN"/>
              </w:rPr>
              <w:t>ến nghị, phản </w:t>
            </w:r>
            <w:r w:rsidRPr="00AC02BC">
              <w:rPr>
                <w:rFonts w:ascii="Times New Roman" w:eastAsia="Times New Roman" w:hAnsi="Times New Roman"/>
                <w:color w:val="000000"/>
                <w:sz w:val="28"/>
                <w:szCs w:val="28"/>
                <w:shd w:val="clear" w:color="auto" w:fill="FFFFFF"/>
                <w:lang w:val="pl-PL"/>
              </w:rPr>
              <w:t>ánh, g</w:t>
            </w:r>
            <w:r w:rsidRPr="00AC02BC">
              <w:rPr>
                <w:rFonts w:ascii="Times New Roman" w:eastAsia="Times New Roman" w:hAnsi="Times New Roman"/>
                <w:color w:val="000000"/>
                <w:sz w:val="28"/>
                <w:szCs w:val="28"/>
                <w:shd w:val="clear" w:color="auto" w:fill="FFFFFF"/>
                <w:lang w:val="vi-VN"/>
              </w:rPr>
              <w:t>ồm:</w:t>
            </w:r>
            <w:r w:rsidRPr="00AC02BC">
              <w:rPr>
                <w:rFonts w:ascii="Times New Roman" w:eastAsia="Times New Roman" w:hAnsi="Times New Roman"/>
                <w:color w:val="000000"/>
                <w:sz w:val="28"/>
                <w:szCs w:val="28"/>
                <w:lang w:val="vi-VN"/>
              </w:rPr>
              <w:t> </w:t>
            </w:r>
            <w:r w:rsidRPr="00AC02BC">
              <w:rPr>
                <w:rFonts w:ascii="Times New Roman" w:eastAsia="Times New Roman" w:hAnsi="Times New Roman"/>
                <w:color w:val="000000"/>
                <w:sz w:val="28"/>
                <w:szCs w:val="28"/>
                <w:shd w:val="clear" w:color="auto" w:fill="FFFFFF"/>
                <w:lang w:val="pl-PL"/>
              </w:rPr>
              <w:t>Ngân sách nhà nư</w:t>
            </w:r>
            <w:r w:rsidRPr="00AC02BC">
              <w:rPr>
                <w:rFonts w:ascii="Times New Roman" w:eastAsia="Times New Roman" w:hAnsi="Times New Roman"/>
                <w:color w:val="000000"/>
                <w:sz w:val="28"/>
                <w:szCs w:val="28"/>
                <w:shd w:val="clear" w:color="auto" w:fill="FFFFFF"/>
                <w:lang w:val="vi-VN"/>
              </w:rPr>
              <w:t>ớc theo ph</w:t>
            </w:r>
            <w:r w:rsidRPr="00AC02BC">
              <w:rPr>
                <w:rFonts w:ascii="Times New Roman" w:eastAsia="Times New Roman" w:hAnsi="Times New Roman"/>
                <w:color w:val="000000"/>
                <w:sz w:val="28"/>
                <w:szCs w:val="28"/>
                <w:shd w:val="clear" w:color="auto" w:fill="FFFFFF"/>
                <w:lang w:val="pl-PL"/>
              </w:rPr>
              <w:t>ân c</w:t>
            </w:r>
            <w:r w:rsidRPr="00AC02BC">
              <w:rPr>
                <w:rFonts w:ascii="Times New Roman" w:eastAsia="Times New Roman" w:hAnsi="Times New Roman"/>
                <w:color w:val="000000"/>
                <w:sz w:val="28"/>
                <w:szCs w:val="28"/>
                <w:shd w:val="clear" w:color="auto" w:fill="FFFFFF"/>
                <w:lang w:val="vi-VN"/>
              </w:rPr>
              <w:t xml:space="preserve">ấp </w:t>
            </w:r>
            <w:r w:rsidRPr="00AC02BC">
              <w:rPr>
                <w:rFonts w:ascii="Times New Roman" w:eastAsia="Times New Roman" w:hAnsi="Times New Roman"/>
                <w:color w:val="000000"/>
                <w:sz w:val="28"/>
                <w:szCs w:val="28"/>
                <w:shd w:val="clear" w:color="auto" w:fill="FFFFFF"/>
                <w:lang w:val="vi-VN"/>
              </w:rPr>
              <w:lastRenderedPageBreak/>
              <w:t>ng</w:t>
            </w:r>
            <w:r w:rsidRPr="00AC02BC">
              <w:rPr>
                <w:rFonts w:ascii="Times New Roman" w:eastAsia="Times New Roman" w:hAnsi="Times New Roman"/>
                <w:color w:val="000000"/>
                <w:sz w:val="28"/>
                <w:szCs w:val="28"/>
                <w:shd w:val="clear" w:color="auto" w:fill="FFFFFF"/>
                <w:lang w:val="pl-PL"/>
              </w:rPr>
              <w:t>ân sách hi</w:t>
            </w:r>
            <w:r w:rsidRPr="00AC02BC">
              <w:rPr>
                <w:rFonts w:ascii="Times New Roman" w:eastAsia="Times New Roman" w:hAnsi="Times New Roman"/>
                <w:color w:val="000000"/>
                <w:sz w:val="28"/>
                <w:szCs w:val="28"/>
                <w:shd w:val="clear" w:color="auto" w:fill="FFFFFF"/>
                <w:lang w:val="vi-VN"/>
              </w:rPr>
              <w:t>ện h</w:t>
            </w:r>
            <w:r w:rsidRPr="00AC02BC">
              <w:rPr>
                <w:rFonts w:ascii="Times New Roman" w:eastAsia="Times New Roman" w:hAnsi="Times New Roman"/>
                <w:color w:val="000000"/>
                <w:sz w:val="28"/>
                <w:szCs w:val="28"/>
                <w:shd w:val="clear" w:color="auto" w:fill="FFFFFF"/>
                <w:lang w:val="pl-PL"/>
              </w:rPr>
              <w:t>ành; ngu</w:t>
            </w:r>
            <w:r w:rsidRPr="00AC02BC">
              <w:rPr>
                <w:rFonts w:ascii="Times New Roman" w:eastAsia="Times New Roman" w:hAnsi="Times New Roman"/>
                <w:color w:val="000000"/>
                <w:sz w:val="28"/>
                <w:szCs w:val="28"/>
                <w:shd w:val="clear" w:color="auto" w:fill="FFFFFF"/>
                <w:lang w:val="vi-VN"/>
              </w:rPr>
              <w:t>ồn thu của đơn vị sự nghiệp c</w:t>
            </w:r>
            <w:r w:rsidRPr="00AC02BC">
              <w:rPr>
                <w:rFonts w:ascii="Times New Roman" w:eastAsia="Times New Roman" w:hAnsi="Times New Roman"/>
                <w:color w:val="000000"/>
                <w:sz w:val="28"/>
                <w:szCs w:val="28"/>
                <w:shd w:val="clear" w:color="auto" w:fill="FFFFFF"/>
                <w:lang w:val="pl-PL"/>
              </w:rPr>
              <w:t>ông l</w:t>
            </w:r>
            <w:r w:rsidRPr="00AC02BC">
              <w:rPr>
                <w:rFonts w:ascii="Times New Roman" w:eastAsia="Times New Roman" w:hAnsi="Times New Roman"/>
                <w:color w:val="000000"/>
                <w:sz w:val="28"/>
                <w:szCs w:val="28"/>
                <w:shd w:val="clear" w:color="auto" w:fill="FFFFFF"/>
                <w:lang w:val="vi-VN"/>
              </w:rPr>
              <w:t>ập;</w:t>
            </w:r>
            <w:r w:rsidRPr="00AC02BC">
              <w:rPr>
                <w:rFonts w:ascii="Times New Roman" w:eastAsia="Times New Roman" w:hAnsi="Times New Roman"/>
                <w:color w:val="000000"/>
                <w:sz w:val="28"/>
                <w:szCs w:val="28"/>
                <w:shd w:val="clear" w:color="auto" w:fill="FFFFFF"/>
                <w:lang w:val="pl-PL"/>
              </w:rPr>
              <w:t> các ngu</w:t>
            </w:r>
            <w:r w:rsidRPr="00AC02BC">
              <w:rPr>
                <w:rFonts w:ascii="Times New Roman" w:eastAsia="Times New Roman" w:hAnsi="Times New Roman"/>
                <w:color w:val="000000"/>
                <w:sz w:val="28"/>
                <w:szCs w:val="28"/>
                <w:shd w:val="clear" w:color="auto" w:fill="FFFFFF"/>
                <w:lang w:val="vi-VN"/>
              </w:rPr>
              <w:t>ồn kinh ph</w:t>
            </w:r>
            <w:r w:rsidRPr="00AC02BC">
              <w:rPr>
                <w:rFonts w:ascii="Times New Roman" w:eastAsia="Times New Roman" w:hAnsi="Times New Roman"/>
                <w:color w:val="000000"/>
                <w:sz w:val="28"/>
                <w:szCs w:val="28"/>
                <w:shd w:val="clear" w:color="auto" w:fill="FFFFFF"/>
                <w:lang w:val="pl-PL"/>
              </w:rPr>
              <w:t>í khác (n</w:t>
            </w:r>
            <w:r w:rsidRPr="00AC02BC">
              <w:rPr>
                <w:rFonts w:ascii="Times New Roman" w:eastAsia="Times New Roman" w:hAnsi="Times New Roman"/>
                <w:color w:val="000000"/>
                <w:sz w:val="28"/>
                <w:szCs w:val="28"/>
                <w:shd w:val="clear" w:color="auto" w:fill="FFFFFF"/>
                <w:lang w:val="vi-VN"/>
              </w:rPr>
              <w:t>ếu c</w:t>
            </w:r>
            <w:r w:rsidRPr="00AC02BC">
              <w:rPr>
                <w:rFonts w:ascii="Times New Roman" w:eastAsia="Times New Roman" w:hAnsi="Times New Roman"/>
                <w:color w:val="000000"/>
                <w:sz w:val="28"/>
                <w:szCs w:val="28"/>
                <w:shd w:val="clear" w:color="auto" w:fill="FFFFFF"/>
                <w:lang w:val="pl-PL"/>
              </w:rPr>
              <w:t>ó).</w:t>
            </w:r>
          </w:p>
          <w:p w:rsidR="00B55999" w:rsidRPr="00AC02BC" w:rsidRDefault="00B55999" w:rsidP="00B55999">
            <w:pPr>
              <w:spacing w:before="120" w:after="120" w:line="234" w:lineRule="atLeast"/>
              <w:jc w:val="both"/>
              <w:rPr>
                <w:rFonts w:ascii="Times New Roman" w:eastAsia="Times New Roman" w:hAnsi="Times New Roman"/>
                <w:color w:val="000000"/>
                <w:sz w:val="28"/>
                <w:szCs w:val="28"/>
              </w:rPr>
            </w:pPr>
            <w:r w:rsidRPr="00AC02BC">
              <w:rPr>
                <w:rFonts w:ascii="Times New Roman" w:eastAsia="Times New Roman" w:hAnsi="Times New Roman"/>
                <w:color w:val="000000"/>
                <w:sz w:val="28"/>
                <w:szCs w:val="28"/>
                <w:shd w:val="clear" w:color="auto" w:fill="FFFFFF"/>
                <w:lang w:val="pl-PL"/>
              </w:rPr>
              <w:t>b) Ti</w:t>
            </w:r>
            <w:r w:rsidRPr="00AC02BC">
              <w:rPr>
                <w:rFonts w:ascii="Times New Roman" w:eastAsia="Times New Roman" w:hAnsi="Times New Roman"/>
                <w:color w:val="000000"/>
                <w:sz w:val="28"/>
                <w:szCs w:val="28"/>
                <w:shd w:val="clear" w:color="auto" w:fill="FFFFFF"/>
                <w:lang w:val="vi-VN"/>
              </w:rPr>
              <w:t>ền bồi dưỡng cho c</w:t>
            </w:r>
            <w:r w:rsidRPr="00AC02BC">
              <w:rPr>
                <w:rFonts w:ascii="Times New Roman" w:eastAsia="Times New Roman" w:hAnsi="Times New Roman"/>
                <w:color w:val="000000"/>
                <w:sz w:val="28"/>
                <w:szCs w:val="28"/>
                <w:shd w:val="clear" w:color="auto" w:fill="FFFFFF"/>
                <w:lang w:val="pl-PL"/>
              </w:rPr>
              <w:t>ác đ</w:t>
            </w:r>
            <w:r w:rsidRPr="00AC02BC">
              <w:rPr>
                <w:rFonts w:ascii="Times New Roman" w:eastAsia="Times New Roman" w:hAnsi="Times New Roman"/>
                <w:color w:val="000000"/>
                <w:sz w:val="28"/>
                <w:szCs w:val="28"/>
                <w:shd w:val="clear" w:color="auto" w:fill="FFFFFF"/>
                <w:lang w:val="vi-VN"/>
              </w:rPr>
              <w:t>ối tượng được quy định tại</w:t>
            </w:r>
            <w:r w:rsidR="00F83A07">
              <w:rPr>
                <w:rFonts w:ascii="Times New Roman" w:eastAsia="Times New Roman" w:hAnsi="Times New Roman"/>
                <w:color w:val="000000"/>
                <w:sz w:val="28"/>
                <w:szCs w:val="28"/>
                <w:shd w:val="clear" w:color="auto" w:fill="FFFFFF"/>
                <w:lang w:val="pl-PL"/>
              </w:rPr>
              <w:t> điểm a, điểm d, k</w:t>
            </w:r>
            <w:r w:rsidRPr="00AC02BC">
              <w:rPr>
                <w:rFonts w:ascii="Times New Roman" w:eastAsia="Times New Roman" w:hAnsi="Times New Roman"/>
                <w:color w:val="000000"/>
                <w:sz w:val="28"/>
                <w:szCs w:val="28"/>
                <w:shd w:val="clear" w:color="auto" w:fill="FFFFFF"/>
                <w:lang w:val="pl-PL"/>
              </w:rPr>
              <w:t>ho</w:t>
            </w:r>
            <w:r w:rsidRPr="00AC02BC">
              <w:rPr>
                <w:rFonts w:ascii="Times New Roman" w:eastAsia="Times New Roman" w:hAnsi="Times New Roman"/>
                <w:color w:val="000000"/>
                <w:sz w:val="28"/>
                <w:szCs w:val="28"/>
                <w:shd w:val="clear" w:color="auto" w:fill="FFFFFF"/>
                <w:lang w:val="vi-VN"/>
              </w:rPr>
              <w:t>ản </w:t>
            </w:r>
            <w:r w:rsidRPr="00AC02BC">
              <w:rPr>
                <w:rFonts w:ascii="Times New Roman" w:eastAsia="Times New Roman" w:hAnsi="Times New Roman"/>
                <w:color w:val="000000"/>
                <w:sz w:val="28"/>
                <w:szCs w:val="28"/>
                <w:shd w:val="clear" w:color="auto" w:fill="FFFFFF"/>
                <w:lang w:val="pl-PL"/>
              </w:rPr>
              <w:t>2, Điều này thu</w:t>
            </w:r>
            <w:r w:rsidRPr="00AC02BC">
              <w:rPr>
                <w:rFonts w:ascii="Times New Roman" w:eastAsia="Times New Roman" w:hAnsi="Times New Roman"/>
                <w:color w:val="000000"/>
                <w:sz w:val="28"/>
                <w:szCs w:val="28"/>
                <w:shd w:val="clear" w:color="auto" w:fill="FFFFFF"/>
                <w:lang w:val="vi-VN"/>
              </w:rPr>
              <w:t>ộc bi</w:t>
            </w:r>
            <w:r w:rsidRPr="00AC02BC">
              <w:rPr>
                <w:rFonts w:ascii="Times New Roman" w:eastAsia="Times New Roman" w:hAnsi="Times New Roman"/>
                <w:color w:val="000000"/>
                <w:sz w:val="28"/>
                <w:szCs w:val="28"/>
                <w:shd w:val="clear" w:color="auto" w:fill="FFFFFF"/>
                <w:lang w:val="pl-PL"/>
              </w:rPr>
              <w:t>ên ch</w:t>
            </w:r>
            <w:r w:rsidRPr="00AC02BC">
              <w:rPr>
                <w:rFonts w:ascii="Times New Roman" w:eastAsia="Times New Roman" w:hAnsi="Times New Roman"/>
                <w:color w:val="000000"/>
                <w:sz w:val="28"/>
                <w:szCs w:val="28"/>
                <w:shd w:val="clear" w:color="auto" w:fill="FFFFFF"/>
                <w:lang w:val="vi-VN"/>
              </w:rPr>
              <w:t>ế trả lương của cơ quan n</w:t>
            </w:r>
            <w:r w:rsidRPr="00AC02BC">
              <w:rPr>
                <w:rFonts w:ascii="Times New Roman" w:eastAsia="Times New Roman" w:hAnsi="Times New Roman"/>
                <w:color w:val="000000"/>
                <w:sz w:val="28"/>
                <w:szCs w:val="28"/>
                <w:shd w:val="clear" w:color="auto" w:fill="FFFFFF"/>
                <w:lang w:val="pl-PL"/>
              </w:rPr>
              <w:t>ào thì cơ quan đó có trách nhi</w:t>
            </w:r>
            <w:r w:rsidRPr="00AC02BC">
              <w:rPr>
                <w:rFonts w:ascii="Times New Roman" w:eastAsia="Times New Roman" w:hAnsi="Times New Roman"/>
                <w:color w:val="000000"/>
                <w:sz w:val="28"/>
                <w:szCs w:val="28"/>
                <w:shd w:val="clear" w:color="auto" w:fill="FFFFFF"/>
                <w:lang w:val="vi-VN"/>
              </w:rPr>
              <w:t>ệm chi trả.</w:t>
            </w:r>
          </w:p>
          <w:p w:rsidR="00B55999" w:rsidRPr="00AC02BC" w:rsidRDefault="00B55999" w:rsidP="00B55999">
            <w:pPr>
              <w:spacing w:before="120" w:after="120" w:line="234" w:lineRule="atLeast"/>
              <w:jc w:val="both"/>
              <w:rPr>
                <w:rFonts w:ascii="Times New Roman" w:eastAsia="Times New Roman" w:hAnsi="Times New Roman"/>
                <w:color w:val="000000"/>
                <w:sz w:val="28"/>
                <w:szCs w:val="28"/>
              </w:rPr>
            </w:pPr>
            <w:r w:rsidRPr="00AC02BC">
              <w:rPr>
                <w:rFonts w:ascii="Times New Roman" w:eastAsia="Times New Roman" w:hAnsi="Times New Roman"/>
                <w:color w:val="000000"/>
                <w:sz w:val="28"/>
                <w:szCs w:val="28"/>
                <w:shd w:val="clear" w:color="auto" w:fill="FFFFFF"/>
                <w:lang w:val="pl-PL"/>
              </w:rPr>
              <w:t>c) Ti</w:t>
            </w:r>
            <w:r w:rsidRPr="00AC02BC">
              <w:rPr>
                <w:rFonts w:ascii="Times New Roman" w:eastAsia="Times New Roman" w:hAnsi="Times New Roman"/>
                <w:color w:val="000000"/>
                <w:sz w:val="28"/>
                <w:szCs w:val="28"/>
                <w:shd w:val="clear" w:color="auto" w:fill="FFFFFF"/>
                <w:lang w:val="vi-VN"/>
              </w:rPr>
              <w:t>ền bồi dưỡng cho c</w:t>
            </w:r>
            <w:r w:rsidRPr="00AC02BC">
              <w:rPr>
                <w:rFonts w:ascii="Times New Roman" w:eastAsia="Times New Roman" w:hAnsi="Times New Roman"/>
                <w:color w:val="000000"/>
                <w:sz w:val="28"/>
                <w:szCs w:val="28"/>
                <w:shd w:val="clear" w:color="auto" w:fill="FFFFFF"/>
                <w:lang w:val="pl-PL"/>
              </w:rPr>
              <w:t>ác đ</w:t>
            </w:r>
            <w:r w:rsidRPr="00AC02BC">
              <w:rPr>
                <w:rFonts w:ascii="Times New Roman" w:eastAsia="Times New Roman" w:hAnsi="Times New Roman"/>
                <w:color w:val="000000"/>
                <w:sz w:val="28"/>
                <w:szCs w:val="28"/>
                <w:shd w:val="clear" w:color="auto" w:fill="FFFFFF"/>
                <w:lang w:val="vi-VN"/>
              </w:rPr>
              <w:t>ối tượng được quy định tại</w:t>
            </w:r>
            <w:r w:rsidR="00F83A07">
              <w:rPr>
                <w:rFonts w:ascii="Times New Roman" w:eastAsia="Times New Roman" w:hAnsi="Times New Roman"/>
                <w:color w:val="000000"/>
                <w:sz w:val="28"/>
                <w:szCs w:val="28"/>
                <w:shd w:val="clear" w:color="auto" w:fill="FFFFFF"/>
                <w:lang w:val="pl-PL"/>
              </w:rPr>
              <w:t> điểm b, điểm c, k</w:t>
            </w:r>
            <w:r w:rsidRPr="00AC02BC">
              <w:rPr>
                <w:rFonts w:ascii="Times New Roman" w:eastAsia="Times New Roman" w:hAnsi="Times New Roman"/>
                <w:color w:val="000000"/>
                <w:sz w:val="28"/>
                <w:szCs w:val="28"/>
                <w:shd w:val="clear" w:color="auto" w:fill="FFFFFF"/>
                <w:lang w:val="pl-PL"/>
              </w:rPr>
              <w:t>ho</w:t>
            </w:r>
            <w:r w:rsidRPr="00AC02BC">
              <w:rPr>
                <w:rFonts w:ascii="Times New Roman" w:eastAsia="Times New Roman" w:hAnsi="Times New Roman"/>
                <w:color w:val="000000"/>
                <w:sz w:val="28"/>
                <w:szCs w:val="28"/>
                <w:shd w:val="clear" w:color="auto" w:fill="FFFFFF"/>
                <w:lang w:val="vi-VN"/>
              </w:rPr>
              <w:t>ản 2</w:t>
            </w:r>
            <w:r w:rsidRPr="00AC02BC">
              <w:rPr>
                <w:rFonts w:ascii="Times New Roman" w:eastAsia="Times New Roman" w:hAnsi="Times New Roman"/>
                <w:color w:val="000000"/>
                <w:sz w:val="28"/>
                <w:szCs w:val="28"/>
                <w:shd w:val="clear" w:color="auto" w:fill="FFFFFF"/>
                <w:lang w:val="pl-PL"/>
              </w:rPr>
              <w:t>, Điều này do cơ quan có th</w:t>
            </w:r>
            <w:r w:rsidRPr="00AC02BC">
              <w:rPr>
                <w:rFonts w:ascii="Times New Roman" w:eastAsia="Times New Roman" w:hAnsi="Times New Roman"/>
                <w:color w:val="000000"/>
                <w:sz w:val="28"/>
                <w:szCs w:val="28"/>
                <w:shd w:val="clear" w:color="auto" w:fill="FFFFFF"/>
                <w:lang w:val="vi-VN"/>
              </w:rPr>
              <w:t>ẩm quyền mời, triệu tập chi trả.</w:t>
            </w:r>
          </w:p>
          <w:p w:rsidR="00B55999" w:rsidRPr="00E355B8" w:rsidRDefault="00B55999" w:rsidP="00B55999">
            <w:pPr>
              <w:pStyle w:val="BodyText"/>
              <w:widowControl w:val="0"/>
              <w:spacing w:after="0"/>
              <w:jc w:val="both"/>
              <w:rPr>
                <w:rStyle w:val="Strong"/>
                <w:b w:val="0"/>
                <w:bCs w:val="0"/>
                <w:sz w:val="28"/>
                <w:szCs w:val="28"/>
                <w:lang w:val="en-US"/>
              </w:rPr>
            </w:pPr>
          </w:p>
        </w:tc>
        <w:tc>
          <w:tcPr>
            <w:tcW w:w="3641" w:type="dxa"/>
          </w:tcPr>
          <w:p w:rsidR="00B55999" w:rsidRDefault="00B55999" w:rsidP="00B55999">
            <w:pPr>
              <w:widowControl w:val="0"/>
              <w:spacing w:before="120" w:after="120" w:line="271" w:lineRule="auto"/>
              <w:jc w:val="both"/>
              <w:rPr>
                <w:rFonts w:ascii="Times New Roman" w:eastAsia="Aptos" w:hAnsi="Times New Roman"/>
                <w:kern w:val="2"/>
                <w:sz w:val="28"/>
                <w:szCs w:val="28"/>
              </w:rPr>
            </w:pPr>
            <w:r w:rsidRPr="0004239D">
              <w:rPr>
                <w:rFonts w:ascii="Times New Roman" w:eastAsia="Aptos" w:hAnsi="Times New Roman"/>
                <w:kern w:val="2"/>
                <w:sz w:val="28"/>
                <w:szCs w:val="28"/>
                <w:lang w:val="vi-VN"/>
              </w:rPr>
              <w:lastRenderedPageBreak/>
              <w:t xml:space="preserve">Điều 4. </w:t>
            </w:r>
            <w:r>
              <w:rPr>
                <w:rFonts w:ascii="Times New Roman" w:eastAsia="Aptos" w:hAnsi="Times New Roman"/>
                <w:kern w:val="2"/>
                <w:sz w:val="28"/>
                <w:szCs w:val="28"/>
              </w:rPr>
              <w:t>K</w:t>
            </w:r>
            <w:r w:rsidRPr="0004239D">
              <w:rPr>
                <w:rFonts w:ascii="Times New Roman" w:eastAsia="Aptos" w:hAnsi="Times New Roman"/>
                <w:kern w:val="2"/>
                <w:sz w:val="28"/>
                <w:szCs w:val="28"/>
                <w:lang w:val="vi-VN"/>
              </w:rPr>
              <w:t xml:space="preserve">inh phí </w:t>
            </w:r>
            <w:r w:rsidRPr="0004239D">
              <w:rPr>
                <w:rFonts w:ascii="Times New Roman" w:eastAsia="Aptos" w:hAnsi="Times New Roman"/>
                <w:kern w:val="2"/>
                <w:sz w:val="28"/>
                <w:szCs w:val="28"/>
              </w:rPr>
              <w:t>thực hiện</w:t>
            </w:r>
            <w:r>
              <w:rPr>
                <w:rFonts w:ascii="Times New Roman" w:eastAsia="Aptos" w:hAnsi="Times New Roman"/>
                <w:kern w:val="2"/>
                <w:sz w:val="28"/>
                <w:szCs w:val="28"/>
              </w:rPr>
              <w:t>:</w:t>
            </w:r>
          </w:p>
          <w:p w:rsidR="00B55999" w:rsidRPr="00E355B8" w:rsidRDefault="00B55999" w:rsidP="00B55999">
            <w:pPr>
              <w:widowControl w:val="0"/>
              <w:spacing w:before="120" w:after="120" w:line="271" w:lineRule="auto"/>
              <w:jc w:val="both"/>
              <w:rPr>
                <w:rFonts w:ascii="Times New Roman" w:eastAsia="Aptos" w:hAnsi="Times New Roman"/>
                <w:kern w:val="2"/>
                <w:sz w:val="28"/>
                <w:szCs w:val="28"/>
                <w:lang w:val="vi-VN"/>
              </w:rPr>
            </w:pPr>
            <w:r>
              <w:rPr>
                <w:rFonts w:ascii="Times New Roman" w:eastAsia="Aptos" w:hAnsi="Times New Roman"/>
                <w:kern w:val="2"/>
                <w:sz w:val="28"/>
                <w:szCs w:val="28"/>
              </w:rPr>
              <w:t>Kế thừa quy định tại khoản 3 Điều 1 Nghị quyết số 32/2017/NQ-HĐND (</w:t>
            </w:r>
            <w:r w:rsidR="005E33BB">
              <w:rPr>
                <w:rFonts w:ascii="Times New Roman" w:eastAsia="Aptos" w:hAnsi="Times New Roman"/>
                <w:kern w:val="2"/>
                <w:sz w:val="28"/>
                <w:szCs w:val="28"/>
              </w:rPr>
              <w:t xml:space="preserve"> áp dụng theo quy định tại </w:t>
            </w:r>
            <w:r>
              <w:rPr>
                <w:rFonts w:ascii="Times New Roman" w:eastAsia="Aptos" w:hAnsi="Times New Roman"/>
                <w:kern w:val="2"/>
                <w:sz w:val="28"/>
                <w:szCs w:val="28"/>
              </w:rPr>
              <w:t xml:space="preserve">Điều 5 </w:t>
            </w:r>
            <w:r w:rsidRPr="00A84973">
              <w:rPr>
                <w:rFonts w:ascii="Times New Roman" w:eastAsia="Aptos" w:hAnsi="Times New Roman"/>
                <w:kern w:val="2"/>
                <w:sz w:val="28"/>
                <w:szCs w:val="28"/>
              </w:rPr>
              <w:t>Thông tư 320/2016/TT-BTC</w:t>
            </w:r>
            <w:r>
              <w:rPr>
                <w:rFonts w:ascii="Times New Roman" w:eastAsia="Aptos" w:hAnsi="Times New Roman"/>
                <w:kern w:val="2"/>
                <w:sz w:val="28"/>
                <w:szCs w:val="28"/>
              </w:rPr>
              <w:t>).</w:t>
            </w:r>
          </w:p>
          <w:p w:rsidR="00B55999" w:rsidRPr="00E355B8" w:rsidRDefault="00B55999" w:rsidP="00B55999">
            <w:pPr>
              <w:widowControl w:val="0"/>
              <w:spacing w:before="120" w:after="120" w:line="271" w:lineRule="auto"/>
              <w:jc w:val="both"/>
              <w:rPr>
                <w:rFonts w:ascii="Times New Roman" w:eastAsia="Aptos" w:hAnsi="Times New Roman"/>
                <w:kern w:val="2"/>
                <w:sz w:val="28"/>
                <w:szCs w:val="28"/>
                <w:lang w:val="vi-VN"/>
              </w:rPr>
            </w:pPr>
            <w:r w:rsidRPr="00E355B8">
              <w:rPr>
                <w:rFonts w:ascii="Times New Roman" w:eastAsia="Aptos" w:hAnsi="Times New Roman"/>
                <w:kern w:val="2"/>
                <w:sz w:val="28"/>
                <w:szCs w:val="28"/>
                <w:lang w:val="vi-VN"/>
              </w:rPr>
              <w:lastRenderedPageBreak/>
              <w:t>.</w:t>
            </w:r>
          </w:p>
          <w:p w:rsidR="00B55999" w:rsidRPr="00E355B8" w:rsidRDefault="00B55999" w:rsidP="00B55999">
            <w:pPr>
              <w:pStyle w:val="BodyText"/>
              <w:widowControl w:val="0"/>
              <w:spacing w:after="0"/>
              <w:jc w:val="both"/>
              <w:rPr>
                <w:rStyle w:val="Strong"/>
                <w:b w:val="0"/>
                <w:bCs w:val="0"/>
                <w:sz w:val="28"/>
                <w:szCs w:val="28"/>
                <w:lang w:val="en-US"/>
              </w:rPr>
            </w:pPr>
          </w:p>
        </w:tc>
        <w:tc>
          <w:tcPr>
            <w:tcW w:w="3641" w:type="dxa"/>
          </w:tcPr>
          <w:p w:rsidR="00B55999" w:rsidRPr="001A0933" w:rsidRDefault="00B55999" w:rsidP="00B55999">
            <w:pPr>
              <w:jc w:val="both"/>
              <w:rPr>
                <w:rFonts w:ascii="Times New Roman" w:eastAsia="Times New Roman" w:hAnsi="Times New Roman"/>
                <w:sz w:val="28"/>
                <w:szCs w:val="28"/>
              </w:rPr>
            </w:pPr>
            <w:r w:rsidRPr="001A0933">
              <w:rPr>
                <w:rFonts w:ascii="Times New Roman" w:eastAsia="Times New Roman" w:hAnsi="Times New Roman"/>
                <w:b/>
                <w:sz w:val="28"/>
                <w:szCs w:val="28"/>
              </w:rPr>
              <w:lastRenderedPageBreak/>
              <w:t>Kế thừa</w:t>
            </w:r>
            <w:r w:rsidR="0045085F">
              <w:rPr>
                <w:rFonts w:ascii="Times New Roman" w:eastAsia="Times New Roman" w:hAnsi="Times New Roman"/>
                <w:b/>
                <w:sz w:val="28"/>
                <w:szCs w:val="28"/>
              </w:rPr>
              <w:t xml:space="preserve">: </w:t>
            </w:r>
            <w:r w:rsidR="0045085F" w:rsidRPr="0045085F">
              <w:rPr>
                <w:rFonts w:ascii="Times New Roman" w:eastAsia="Times New Roman" w:hAnsi="Times New Roman"/>
                <w:sz w:val="28"/>
                <w:szCs w:val="28"/>
              </w:rPr>
              <w:t>khoản 3 Điều 1 Nghị quyết số 32/2017/NQ-HĐND</w:t>
            </w:r>
            <w:r>
              <w:rPr>
                <w:rFonts w:ascii="Times New Roman" w:eastAsia="Times New Roman" w:hAnsi="Times New Roman"/>
                <w:sz w:val="28"/>
                <w:szCs w:val="28"/>
              </w:rPr>
              <w:t xml:space="preserve"> </w:t>
            </w:r>
            <w:r w:rsidR="0045085F">
              <w:rPr>
                <w:rFonts w:ascii="Times New Roman" w:eastAsia="Times New Roman" w:hAnsi="Times New Roman"/>
                <w:sz w:val="28"/>
                <w:szCs w:val="28"/>
              </w:rPr>
              <w:t>(</w:t>
            </w:r>
            <w:r w:rsidRPr="00031978">
              <w:rPr>
                <w:rFonts w:ascii="Times New Roman" w:eastAsia="Times New Roman" w:hAnsi="Times New Roman"/>
                <w:sz w:val="28"/>
                <w:szCs w:val="28"/>
              </w:rPr>
              <w:t xml:space="preserve">theo </w:t>
            </w:r>
            <w:r w:rsidR="00443DF9">
              <w:rPr>
                <w:rFonts w:ascii="Times New Roman" w:eastAsia="Times New Roman" w:hAnsi="Times New Roman"/>
                <w:sz w:val="28"/>
                <w:szCs w:val="28"/>
              </w:rPr>
              <w:t xml:space="preserve">quy định </w:t>
            </w:r>
            <w:r w:rsidRPr="00031978">
              <w:rPr>
                <w:rFonts w:ascii="Times New Roman" w:eastAsia="Times New Roman" w:hAnsi="Times New Roman"/>
                <w:sz w:val="28"/>
                <w:szCs w:val="28"/>
              </w:rPr>
              <w:t>Điều 5 Thông tư số 320/2016/TT-BTC</w:t>
            </w:r>
            <w:r w:rsidR="0045085F">
              <w:rPr>
                <w:rFonts w:ascii="Times New Roman" w:eastAsia="Times New Roman" w:hAnsi="Times New Roman"/>
                <w:sz w:val="28"/>
                <w:szCs w:val="28"/>
              </w:rPr>
              <w:t>)</w:t>
            </w:r>
            <w:r w:rsidRPr="00031978">
              <w:rPr>
                <w:rFonts w:ascii="Times New Roman" w:eastAsia="Times New Roman" w:hAnsi="Times New Roman"/>
                <w:sz w:val="28"/>
                <w:szCs w:val="28"/>
              </w:rPr>
              <w:t>.</w:t>
            </w:r>
          </w:p>
          <w:p w:rsidR="00B55999" w:rsidRPr="001A0933" w:rsidRDefault="00B55999" w:rsidP="00B55999">
            <w:pPr>
              <w:jc w:val="both"/>
              <w:rPr>
                <w:rFonts w:ascii="Times New Roman" w:eastAsia="Times New Roman" w:hAnsi="Times New Roman"/>
                <w:sz w:val="28"/>
                <w:szCs w:val="28"/>
                <w:lang w:val="x-none"/>
              </w:rPr>
            </w:pPr>
            <w:r>
              <w:rPr>
                <w:rFonts w:ascii="Times New Roman" w:eastAsia="Times New Roman" w:hAnsi="Times New Roman"/>
                <w:sz w:val="28"/>
                <w:szCs w:val="28"/>
              </w:rPr>
              <w:t>Lý do: Thông tư</w:t>
            </w:r>
            <w:r w:rsidR="00711AAD">
              <w:rPr>
                <w:rFonts w:ascii="Times New Roman" w:eastAsia="Times New Roman" w:hAnsi="Times New Roman"/>
                <w:sz w:val="28"/>
                <w:szCs w:val="28"/>
              </w:rPr>
              <w:t xml:space="preserve"> số</w:t>
            </w:r>
            <w:r>
              <w:rPr>
                <w:rFonts w:ascii="Times New Roman" w:eastAsia="Times New Roman" w:hAnsi="Times New Roman"/>
                <w:sz w:val="28"/>
                <w:szCs w:val="28"/>
              </w:rPr>
              <w:t xml:space="preserve"> 65/2026/TT-BTC không sửa </w:t>
            </w:r>
            <w:r>
              <w:rPr>
                <w:rFonts w:ascii="Times New Roman" w:eastAsia="Times New Roman" w:hAnsi="Times New Roman"/>
                <w:sz w:val="28"/>
                <w:szCs w:val="28"/>
              </w:rPr>
              <w:lastRenderedPageBreak/>
              <w:t xml:space="preserve">đổi Điều 5 </w:t>
            </w:r>
            <w:r w:rsidRPr="00921DBB">
              <w:rPr>
                <w:rFonts w:ascii="Times New Roman" w:eastAsia="Times New Roman" w:hAnsi="Times New Roman"/>
                <w:sz w:val="28"/>
                <w:szCs w:val="28"/>
              </w:rPr>
              <w:t>Thông tư</w:t>
            </w:r>
            <w:r w:rsidR="00FC606D">
              <w:rPr>
                <w:rFonts w:ascii="Times New Roman" w:eastAsia="Times New Roman" w:hAnsi="Times New Roman"/>
                <w:sz w:val="28"/>
                <w:szCs w:val="28"/>
              </w:rPr>
              <w:t xml:space="preserve"> số</w:t>
            </w:r>
            <w:r w:rsidRPr="00921DBB">
              <w:rPr>
                <w:rFonts w:ascii="Times New Roman" w:eastAsia="Times New Roman" w:hAnsi="Times New Roman"/>
                <w:sz w:val="28"/>
                <w:szCs w:val="28"/>
              </w:rPr>
              <w:t xml:space="preserve"> 320/2016/TT-BTC</w:t>
            </w:r>
            <w:r w:rsidR="00FC606D">
              <w:rPr>
                <w:rFonts w:ascii="Times New Roman" w:eastAsia="Times New Roman" w:hAnsi="Times New Roman"/>
                <w:sz w:val="28"/>
                <w:szCs w:val="28"/>
              </w:rPr>
              <w:t>.</w:t>
            </w:r>
            <w:r>
              <w:rPr>
                <w:rFonts w:ascii="Times New Roman" w:eastAsia="Times New Roman" w:hAnsi="Times New Roman"/>
                <w:sz w:val="28"/>
                <w:szCs w:val="28"/>
              </w:rPr>
              <w:t xml:space="preserve">  </w:t>
            </w:r>
          </w:p>
          <w:p w:rsidR="00B55999" w:rsidRPr="00943ABC" w:rsidRDefault="00B55999" w:rsidP="00FC606D">
            <w:pPr>
              <w:jc w:val="both"/>
              <w:rPr>
                <w:rFonts w:ascii="Times New Roman" w:eastAsia="Times New Roman" w:hAnsi="Times New Roman"/>
                <w:sz w:val="28"/>
                <w:szCs w:val="28"/>
              </w:rPr>
            </w:pPr>
            <w:r w:rsidRPr="00FC606D">
              <w:rPr>
                <w:rFonts w:ascii="Times New Roman" w:eastAsia="Times New Roman" w:hAnsi="Times New Roman"/>
                <w:b/>
                <w:i/>
                <w:sz w:val="28"/>
                <w:szCs w:val="28"/>
              </w:rPr>
              <w:t xml:space="preserve">Căn cứ: </w:t>
            </w:r>
            <w:r w:rsidRPr="00FC606D">
              <w:rPr>
                <w:rFonts w:ascii="Times New Roman" w:eastAsia="Times New Roman" w:hAnsi="Times New Roman"/>
                <w:sz w:val="28"/>
                <w:szCs w:val="28"/>
              </w:rPr>
              <w:t xml:space="preserve"> </w:t>
            </w:r>
            <w:r w:rsidRPr="001A0933">
              <w:rPr>
                <w:rFonts w:ascii="Times New Roman" w:eastAsia="Times New Roman" w:hAnsi="Times New Roman"/>
                <w:sz w:val="28"/>
                <w:szCs w:val="28"/>
              </w:rPr>
              <w:t>L</w:t>
            </w:r>
            <w:r w:rsidR="000402FD">
              <w:rPr>
                <w:rFonts w:ascii="Times New Roman" w:eastAsia="Times New Roman" w:hAnsi="Times New Roman"/>
                <w:sz w:val="28"/>
                <w:szCs w:val="28"/>
              </w:rPr>
              <w:t>uật Ngân sách nhà nước năm 2025;</w:t>
            </w:r>
            <w:r w:rsidR="000402FD" w:rsidRPr="000402FD">
              <w:rPr>
                <w:rFonts w:ascii="Times New Roman" w:hAnsi="Times New Roman"/>
                <w:sz w:val="28"/>
                <w:szCs w:val="28"/>
              </w:rPr>
              <w:t xml:space="preserve"> </w:t>
            </w:r>
            <w:r w:rsidR="000402FD" w:rsidRPr="000402FD">
              <w:rPr>
                <w:rFonts w:ascii="Times New Roman" w:eastAsia="Times New Roman" w:hAnsi="Times New Roman"/>
                <w:sz w:val="28"/>
                <w:szCs w:val="28"/>
              </w:rPr>
              <w:t>Nghị định số 154/2026/NĐ-CP; Thông tư số</w:t>
            </w:r>
            <w:r w:rsidR="00FC606D">
              <w:rPr>
                <w:rFonts w:ascii="Times New Roman" w:eastAsia="Times New Roman" w:hAnsi="Times New Roman"/>
                <w:sz w:val="28"/>
                <w:szCs w:val="28"/>
              </w:rPr>
              <w:t xml:space="preserve"> </w:t>
            </w:r>
            <w:r w:rsidR="00FC606D" w:rsidRPr="00FC606D">
              <w:rPr>
                <w:rFonts w:ascii="Times New Roman" w:eastAsia="Times New Roman" w:hAnsi="Times New Roman"/>
                <w:sz w:val="28"/>
                <w:szCs w:val="28"/>
              </w:rPr>
              <w:t>320/2016/TT-BTC</w:t>
            </w:r>
            <w:r w:rsidR="00FC606D">
              <w:rPr>
                <w:rFonts w:ascii="Times New Roman" w:eastAsia="Times New Roman" w:hAnsi="Times New Roman"/>
                <w:sz w:val="28"/>
                <w:szCs w:val="28"/>
              </w:rPr>
              <w:t>.</w:t>
            </w:r>
            <w:r w:rsidR="00FC606D" w:rsidRPr="00FC606D">
              <w:rPr>
                <w:rFonts w:ascii="Times New Roman" w:eastAsia="Times New Roman" w:hAnsi="Times New Roman"/>
                <w:sz w:val="28"/>
                <w:szCs w:val="28"/>
              </w:rPr>
              <w:t xml:space="preserve">  </w:t>
            </w:r>
            <w:r w:rsidR="000402FD" w:rsidRPr="000402FD">
              <w:rPr>
                <w:rFonts w:ascii="Times New Roman" w:eastAsia="Times New Roman" w:hAnsi="Times New Roman"/>
                <w:sz w:val="28"/>
                <w:szCs w:val="28"/>
              </w:rPr>
              <w:t xml:space="preserve"> </w:t>
            </w:r>
          </w:p>
        </w:tc>
      </w:tr>
    </w:tbl>
    <w:p w:rsidR="006B60DD" w:rsidRPr="00E355B8" w:rsidRDefault="006B60DD" w:rsidP="00E355B8">
      <w:pPr>
        <w:pStyle w:val="BodyText"/>
        <w:widowControl w:val="0"/>
        <w:spacing w:after="0"/>
        <w:jc w:val="both"/>
        <w:rPr>
          <w:rStyle w:val="Strong"/>
          <w:b w:val="0"/>
          <w:bCs w:val="0"/>
          <w:sz w:val="28"/>
          <w:szCs w:val="28"/>
          <w:lang w:val="en-US"/>
        </w:rPr>
      </w:pPr>
    </w:p>
    <w:sectPr w:rsidR="006B60DD" w:rsidRPr="00E355B8" w:rsidSect="00F012EF">
      <w:headerReference w:type="default" r:id="rId19"/>
      <w:footerReference w:type="even" r:id="rId20"/>
      <w:footerReference w:type="default" r:id="rId21"/>
      <w:pgSz w:w="16840" w:h="11907" w:orient="landscape" w:code="9"/>
      <w:pgMar w:top="1134" w:right="1134" w:bottom="1134" w:left="1134" w:header="567"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6728" w:rsidRDefault="00586728">
      <w:pPr>
        <w:spacing w:after="0" w:line="240" w:lineRule="auto"/>
      </w:pPr>
      <w:r>
        <w:separator/>
      </w:r>
    </w:p>
  </w:endnote>
  <w:endnote w:type="continuationSeparator" w:id="0">
    <w:p w:rsidR="00586728" w:rsidRDefault="005867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77F1" w:rsidRDefault="007A77F1" w:rsidP="00F012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7A77F1" w:rsidRDefault="007A77F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77F1" w:rsidRDefault="007A77F1" w:rsidP="00F012EF">
    <w:pPr>
      <w:pStyle w:val="Footer"/>
    </w:pPr>
  </w:p>
  <w:p w:rsidR="007A77F1" w:rsidRDefault="007A77F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6728" w:rsidRDefault="00586728">
      <w:pPr>
        <w:spacing w:after="0" w:line="240" w:lineRule="auto"/>
      </w:pPr>
      <w:r>
        <w:separator/>
      </w:r>
    </w:p>
  </w:footnote>
  <w:footnote w:type="continuationSeparator" w:id="0">
    <w:p w:rsidR="00586728" w:rsidRDefault="005867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77F1" w:rsidRPr="000230B1" w:rsidRDefault="007A77F1" w:rsidP="00F012EF">
    <w:pPr>
      <w:pStyle w:val="Header"/>
      <w:tabs>
        <w:tab w:val="center" w:pos="7286"/>
        <w:tab w:val="left" w:pos="13042"/>
      </w:tabs>
      <w:spacing w:after="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230B1">
      <w:rPr>
        <w:rFonts w:ascii="Times New Roman" w:hAnsi="Times New Roman"/>
        <w:sz w:val="24"/>
        <w:szCs w:val="24"/>
      </w:rPr>
      <w:fldChar w:fldCharType="begin"/>
    </w:r>
    <w:r w:rsidRPr="000230B1">
      <w:rPr>
        <w:rFonts w:ascii="Times New Roman" w:hAnsi="Times New Roman"/>
        <w:sz w:val="24"/>
        <w:szCs w:val="24"/>
      </w:rPr>
      <w:instrText xml:space="preserve"> PAGE   \* MERGEFORMAT </w:instrText>
    </w:r>
    <w:r w:rsidRPr="000230B1">
      <w:rPr>
        <w:rFonts w:ascii="Times New Roman" w:hAnsi="Times New Roman"/>
        <w:sz w:val="24"/>
        <w:szCs w:val="24"/>
      </w:rPr>
      <w:fldChar w:fldCharType="separate"/>
    </w:r>
    <w:r w:rsidR="00E4439E">
      <w:rPr>
        <w:rFonts w:ascii="Times New Roman" w:hAnsi="Times New Roman"/>
        <w:noProof/>
        <w:sz w:val="24"/>
        <w:szCs w:val="24"/>
      </w:rPr>
      <w:t>10</w:t>
    </w:r>
    <w:r w:rsidRPr="000230B1">
      <w:rPr>
        <w:rFonts w:ascii="Times New Roman" w:hAnsi="Times New Roman"/>
        <w:sz w:val="24"/>
        <w:szCs w:val="24"/>
      </w:rPr>
      <w:fldChar w:fldCharType="end"/>
    </w:r>
    <w:r>
      <w:rPr>
        <w:rFonts w:ascii="Times New Roman" w:hAnsi="Times New Roman"/>
        <w:sz w:val="24"/>
        <w:szCs w:val="24"/>
      </w:rPr>
      <w:tab/>
    </w:r>
    <w:r>
      <w:rPr>
        <w:rFonts w:ascii="Times New Roman" w:hAnsi="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DD8"/>
    <w:rsid w:val="000107B2"/>
    <w:rsid w:val="000135F8"/>
    <w:rsid w:val="00031978"/>
    <w:rsid w:val="00037227"/>
    <w:rsid w:val="000402FD"/>
    <w:rsid w:val="0004239D"/>
    <w:rsid w:val="0006279B"/>
    <w:rsid w:val="000650C6"/>
    <w:rsid w:val="00076C00"/>
    <w:rsid w:val="000B48F9"/>
    <w:rsid w:val="000C4004"/>
    <w:rsid w:val="000D02B3"/>
    <w:rsid w:val="00101924"/>
    <w:rsid w:val="00112B79"/>
    <w:rsid w:val="00120521"/>
    <w:rsid w:val="001307C2"/>
    <w:rsid w:val="00181BA3"/>
    <w:rsid w:val="00183002"/>
    <w:rsid w:val="00196767"/>
    <w:rsid w:val="001A0933"/>
    <w:rsid w:val="001C5071"/>
    <w:rsid w:val="001D26A6"/>
    <w:rsid w:val="001D3A6D"/>
    <w:rsid w:val="002029B9"/>
    <w:rsid w:val="00226208"/>
    <w:rsid w:val="00230262"/>
    <w:rsid w:val="00241A67"/>
    <w:rsid w:val="00252C30"/>
    <w:rsid w:val="00257A31"/>
    <w:rsid w:val="002C3803"/>
    <w:rsid w:val="002C4D67"/>
    <w:rsid w:val="002D787D"/>
    <w:rsid w:val="002E778E"/>
    <w:rsid w:val="002F0D95"/>
    <w:rsid w:val="00311073"/>
    <w:rsid w:val="003339A3"/>
    <w:rsid w:val="00352F9A"/>
    <w:rsid w:val="003768BD"/>
    <w:rsid w:val="003A4F9E"/>
    <w:rsid w:val="003A6B4B"/>
    <w:rsid w:val="00416FCF"/>
    <w:rsid w:val="00430BDD"/>
    <w:rsid w:val="00443DF9"/>
    <w:rsid w:val="00444ED0"/>
    <w:rsid w:val="0045085F"/>
    <w:rsid w:val="00470232"/>
    <w:rsid w:val="004A68D6"/>
    <w:rsid w:val="004D3973"/>
    <w:rsid w:val="004D7A55"/>
    <w:rsid w:val="004F7411"/>
    <w:rsid w:val="00514DAA"/>
    <w:rsid w:val="005170DA"/>
    <w:rsid w:val="00520B1B"/>
    <w:rsid w:val="0052730E"/>
    <w:rsid w:val="00573345"/>
    <w:rsid w:val="00586728"/>
    <w:rsid w:val="00592978"/>
    <w:rsid w:val="005A3257"/>
    <w:rsid w:val="005A3DFB"/>
    <w:rsid w:val="005D28B4"/>
    <w:rsid w:val="005E33BB"/>
    <w:rsid w:val="005E507A"/>
    <w:rsid w:val="005F013B"/>
    <w:rsid w:val="00602485"/>
    <w:rsid w:val="00612255"/>
    <w:rsid w:val="00613238"/>
    <w:rsid w:val="00613B5D"/>
    <w:rsid w:val="00647218"/>
    <w:rsid w:val="00661788"/>
    <w:rsid w:val="006725DD"/>
    <w:rsid w:val="00675C40"/>
    <w:rsid w:val="00682893"/>
    <w:rsid w:val="006B60DD"/>
    <w:rsid w:val="007026C0"/>
    <w:rsid w:val="00706543"/>
    <w:rsid w:val="00711AAD"/>
    <w:rsid w:val="0072558D"/>
    <w:rsid w:val="00744F18"/>
    <w:rsid w:val="007717FB"/>
    <w:rsid w:val="0077557B"/>
    <w:rsid w:val="0078172C"/>
    <w:rsid w:val="00793BF4"/>
    <w:rsid w:val="007A2EFA"/>
    <w:rsid w:val="007A77F1"/>
    <w:rsid w:val="007A7E28"/>
    <w:rsid w:val="007C2544"/>
    <w:rsid w:val="007D05ED"/>
    <w:rsid w:val="007D1E06"/>
    <w:rsid w:val="007D5C79"/>
    <w:rsid w:val="007D6C81"/>
    <w:rsid w:val="007E54BD"/>
    <w:rsid w:val="007F16D9"/>
    <w:rsid w:val="007F7EAB"/>
    <w:rsid w:val="00813382"/>
    <w:rsid w:val="00825B85"/>
    <w:rsid w:val="008507B1"/>
    <w:rsid w:val="008B4116"/>
    <w:rsid w:val="008D4E49"/>
    <w:rsid w:val="008F3C8B"/>
    <w:rsid w:val="009049EF"/>
    <w:rsid w:val="0091333B"/>
    <w:rsid w:val="00921DBB"/>
    <w:rsid w:val="00943ABC"/>
    <w:rsid w:val="009813F1"/>
    <w:rsid w:val="009A0A76"/>
    <w:rsid w:val="009A5A63"/>
    <w:rsid w:val="009A708D"/>
    <w:rsid w:val="009B4C0D"/>
    <w:rsid w:val="009D4385"/>
    <w:rsid w:val="009D7008"/>
    <w:rsid w:val="009E49C0"/>
    <w:rsid w:val="00A20A81"/>
    <w:rsid w:val="00A5224B"/>
    <w:rsid w:val="00A76C13"/>
    <w:rsid w:val="00A84973"/>
    <w:rsid w:val="00AB22A6"/>
    <w:rsid w:val="00AB2ACF"/>
    <w:rsid w:val="00AC0091"/>
    <w:rsid w:val="00AC02BC"/>
    <w:rsid w:val="00AE7652"/>
    <w:rsid w:val="00B23559"/>
    <w:rsid w:val="00B246C6"/>
    <w:rsid w:val="00B24956"/>
    <w:rsid w:val="00B27064"/>
    <w:rsid w:val="00B333B3"/>
    <w:rsid w:val="00B429DC"/>
    <w:rsid w:val="00B55999"/>
    <w:rsid w:val="00B75018"/>
    <w:rsid w:val="00B75A04"/>
    <w:rsid w:val="00B82404"/>
    <w:rsid w:val="00BA02E4"/>
    <w:rsid w:val="00BA124C"/>
    <w:rsid w:val="00BB0620"/>
    <w:rsid w:val="00BB16F8"/>
    <w:rsid w:val="00BF3B5B"/>
    <w:rsid w:val="00C11A0B"/>
    <w:rsid w:val="00C34FEB"/>
    <w:rsid w:val="00C46BEF"/>
    <w:rsid w:val="00C56BB0"/>
    <w:rsid w:val="00C952A4"/>
    <w:rsid w:val="00CB3192"/>
    <w:rsid w:val="00CC1125"/>
    <w:rsid w:val="00CC5929"/>
    <w:rsid w:val="00CD2BA1"/>
    <w:rsid w:val="00CE712D"/>
    <w:rsid w:val="00CF7B33"/>
    <w:rsid w:val="00D32B77"/>
    <w:rsid w:val="00D45056"/>
    <w:rsid w:val="00D77EFF"/>
    <w:rsid w:val="00D938EF"/>
    <w:rsid w:val="00DB7CF4"/>
    <w:rsid w:val="00DC1405"/>
    <w:rsid w:val="00DC5E50"/>
    <w:rsid w:val="00DD5ABE"/>
    <w:rsid w:val="00E02DCA"/>
    <w:rsid w:val="00E14613"/>
    <w:rsid w:val="00E178A9"/>
    <w:rsid w:val="00E355B8"/>
    <w:rsid w:val="00E44239"/>
    <w:rsid w:val="00E4439E"/>
    <w:rsid w:val="00E45FDD"/>
    <w:rsid w:val="00E54B02"/>
    <w:rsid w:val="00E738B8"/>
    <w:rsid w:val="00EB5F56"/>
    <w:rsid w:val="00EC7812"/>
    <w:rsid w:val="00EE5BCD"/>
    <w:rsid w:val="00F00587"/>
    <w:rsid w:val="00F012EF"/>
    <w:rsid w:val="00F23A86"/>
    <w:rsid w:val="00F32E1A"/>
    <w:rsid w:val="00F410BB"/>
    <w:rsid w:val="00F67DD8"/>
    <w:rsid w:val="00F80FD4"/>
    <w:rsid w:val="00F83A07"/>
    <w:rsid w:val="00FA6515"/>
    <w:rsid w:val="00FC606D"/>
    <w:rsid w:val="00FD637B"/>
    <w:rsid w:val="00FF5D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DC553"/>
  <w15:docId w15:val="{DE5B4C33-5D4C-4C11-A4B5-F70E2CCBE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7DD8"/>
    <w:rPr>
      <w:rFonts w:ascii="Calibri" w:eastAsia="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F67DD8"/>
    <w:pPr>
      <w:tabs>
        <w:tab w:val="center" w:pos="4320"/>
        <w:tab w:val="right" w:pos="8640"/>
      </w:tabs>
    </w:pPr>
  </w:style>
  <w:style w:type="character" w:customStyle="1" w:styleId="FooterChar">
    <w:name w:val="Footer Char"/>
    <w:basedOn w:val="DefaultParagraphFont"/>
    <w:link w:val="Footer"/>
    <w:uiPriority w:val="99"/>
    <w:rsid w:val="00F67DD8"/>
    <w:rPr>
      <w:rFonts w:ascii="Calibri" w:eastAsia="Calibri" w:hAnsi="Calibri" w:cs="Times New Roman"/>
    </w:rPr>
  </w:style>
  <w:style w:type="character" w:styleId="PageNumber">
    <w:name w:val="page number"/>
    <w:basedOn w:val="DefaultParagraphFont"/>
    <w:rsid w:val="00F67DD8"/>
  </w:style>
  <w:style w:type="paragraph" w:styleId="BodyText">
    <w:name w:val="Body Text"/>
    <w:basedOn w:val="Normal"/>
    <w:link w:val="BodyTextChar"/>
    <w:rsid w:val="00F67DD8"/>
    <w:pPr>
      <w:spacing w:after="120" w:line="240" w:lineRule="auto"/>
    </w:pPr>
    <w:rPr>
      <w:rFonts w:ascii="Times New Roman" w:eastAsia="Times New Roman" w:hAnsi="Times New Roman"/>
      <w:sz w:val="24"/>
      <w:szCs w:val="24"/>
      <w:lang w:val="x-none" w:eastAsia="x-none"/>
    </w:rPr>
  </w:style>
  <w:style w:type="character" w:customStyle="1" w:styleId="BodyTextChar">
    <w:name w:val="Body Text Char"/>
    <w:basedOn w:val="DefaultParagraphFont"/>
    <w:link w:val="BodyText"/>
    <w:rsid w:val="00F67DD8"/>
    <w:rPr>
      <w:rFonts w:ascii="Times New Roman" w:eastAsia="Times New Roman" w:hAnsi="Times New Roman" w:cs="Times New Roman"/>
      <w:sz w:val="24"/>
      <w:szCs w:val="24"/>
      <w:lang w:val="x-none" w:eastAsia="x-none"/>
    </w:rPr>
  </w:style>
  <w:style w:type="character" w:styleId="Strong">
    <w:name w:val="Strong"/>
    <w:uiPriority w:val="22"/>
    <w:qFormat/>
    <w:rsid w:val="00F67DD8"/>
    <w:rPr>
      <w:b/>
      <w:bCs/>
    </w:rPr>
  </w:style>
  <w:style w:type="paragraph" w:styleId="Header">
    <w:name w:val="header"/>
    <w:basedOn w:val="Normal"/>
    <w:link w:val="HeaderChar"/>
    <w:uiPriority w:val="99"/>
    <w:rsid w:val="00F67DD8"/>
    <w:pPr>
      <w:tabs>
        <w:tab w:val="center" w:pos="4680"/>
        <w:tab w:val="right" w:pos="9360"/>
      </w:tabs>
    </w:pPr>
  </w:style>
  <w:style w:type="character" w:customStyle="1" w:styleId="HeaderChar">
    <w:name w:val="Header Char"/>
    <w:basedOn w:val="DefaultParagraphFont"/>
    <w:link w:val="Header"/>
    <w:uiPriority w:val="99"/>
    <w:rsid w:val="00F67DD8"/>
    <w:rPr>
      <w:rFonts w:ascii="Calibri" w:eastAsia="Calibri" w:hAnsi="Calibri" w:cs="Times New Roman"/>
    </w:rPr>
  </w:style>
  <w:style w:type="paragraph" w:styleId="ListParagraph">
    <w:name w:val="List Paragraph"/>
    <w:basedOn w:val="Normal"/>
    <w:uiPriority w:val="34"/>
    <w:qFormat/>
    <w:rsid w:val="00F67DD8"/>
    <w:pPr>
      <w:ind w:left="720"/>
      <w:contextualSpacing/>
    </w:pPr>
  </w:style>
  <w:style w:type="table" w:styleId="TableGrid">
    <w:name w:val="Table Grid"/>
    <w:basedOn w:val="TableNormal"/>
    <w:uiPriority w:val="59"/>
    <w:rsid w:val="00CB31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Normal (Web) Char Char Char Char Char,Normal (Web) Char Char Char Char,Обычный (веб)1,Обычный (веб) Знак,Обычный (веб) Знак1,Обычный (веб) Знак Знак,Char Char Char,Char1 Char,Char1, Char Char, Char, Char Char25,webb"/>
    <w:basedOn w:val="Normal"/>
    <w:link w:val="NormalWebChar"/>
    <w:uiPriority w:val="99"/>
    <w:unhideWhenUsed/>
    <w:qFormat/>
    <w:rsid w:val="00D938EF"/>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unhideWhenUsed/>
    <w:rsid w:val="001307C2"/>
    <w:rPr>
      <w:color w:val="0000FF"/>
      <w:u w:val="single"/>
    </w:rPr>
  </w:style>
  <w:style w:type="character" w:customStyle="1" w:styleId="NormalWebChar">
    <w:name w:val="Normal (Web) Char"/>
    <w:aliases w:val="Normal (Web) Char Char Char Char Char Char,Normal (Web) Char Char Char Char Char1,Обычный (веб)1 Char,Обычный (веб) Знак Char,Обычный (веб) Знак1 Char,Обычный (веб) Знак Знак Char,Char Char Char Char,Char1 Char Char,Char1 Char1"/>
    <w:link w:val="NormalWeb"/>
    <w:uiPriority w:val="99"/>
    <w:qFormat/>
    <w:locked/>
    <w:rsid w:val="009D7008"/>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B48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48F9"/>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55896">
      <w:bodyDiv w:val="1"/>
      <w:marLeft w:val="0"/>
      <w:marRight w:val="0"/>
      <w:marTop w:val="0"/>
      <w:marBottom w:val="0"/>
      <w:divBdr>
        <w:top w:val="none" w:sz="0" w:space="0" w:color="auto"/>
        <w:left w:val="none" w:sz="0" w:space="0" w:color="auto"/>
        <w:bottom w:val="none" w:sz="0" w:space="0" w:color="auto"/>
        <w:right w:val="none" w:sz="0" w:space="0" w:color="auto"/>
      </w:divBdr>
    </w:div>
    <w:div w:id="176384125">
      <w:bodyDiv w:val="1"/>
      <w:marLeft w:val="0"/>
      <w:marRight w:val="0"/>
      <w:marTop w:val="0"/>
      <w:marBottom w:val="0"/>
      <w:divBdr>
        <w:top w:val="none" w:sz="0" w:space="0" w:color="auto"/>
        <w:left w:val="none" w:sz="0" w:space="0" w:color="auto"/>
        <w:bottom w:val="none" w:sz="0" w:space="0" w:color="auto"/>
        <w:right w:val="none" w:sz="0" w:space="0" w:color="auto"/>
      </w:divBdr>
    </w:div>
    <w:div w:id="352920078">
      <w:bodyDiv w:val="1"/>
      <w:marLeft w:val="0"/>
      <w:marRight w:val="0"/>
      <w:marTop w:val="0"/>
      <w:marBottom w:val="0"/>
      <w:divBdr>
        <w:top w:val="none" w:sz="0" w:space="0" w:color="auto"/>
        <w:left w:val="none" w:sz="0" w:space="0" w:color="auto"/>
        <w:bottom w:val="none" w:sz="0" w:space="0" w:color="auto"/>
        <w:right w:val="none" w:sz="0" w:space="0" w:color="auto"/>
      </w:divBdr>
    </w:div>
    <w:div w:id="809321167">
      <w:bodyDiv w:val="1"/>
      <w:marLeft w:val="0"/>
      <w:marRight w:val="0"/>
      <w:marTop w:val="0"/>
      <w:marBottom w:val="0"/>
      <w:divBdr>
        <w:top w:val="none" w:sz="0" w:space="0" w:color="auto"/>
        <w:left w:val="none" w:sz="0" w:space="0" w:color="auto"/>
        <w:bottom w:val="none" w:sz="0" w:space="0" w:color="auto"/>
        <w:right w:val="none" w:sz="0" w:space="0" w:color="auto"/>
      </w:divBdr>
    </w:div>
    <w:div w:id="993025062">
      <w:bodyDiv w:val="1"/>
      <w:marLeft w:val="0"/>
      <w:marRight w:val="0"/>
      <w:marTop w:val="0"/>
      <w:marBottom w:val="0"/>
      <w:divBdr>
        <w:top w:val="none" w:sz="0" w:space="0" w:color="auto"/>
        <w:left w:val="none" w:sz="0" w:space="0" w:color="auto"/>
        <w:bottom w:val="none" w:sz="0" w:space="0" w:color="auto"/>
        <w:right w:val="none" w:sz="0" w:space="0" w:color="auto"/>
      </w:divBdr>
    </w:div>
    <w:div w:id="1619944790">
      <w:bodyDiv w:val="1"/>
      <w:marLeft w:val="0"/>
      <w:marRight w:val="0"/>
      <w:marTop w:val="0"/>
      <w:marBottom w:val="0"/>
      <w:divBdr>
        <w:top w:val="none" w:sz="0" w:space="0" w:color="auto"/>
        <w:left w:val="none" w:sz="0" w:space="0" w:color="auto"/>
        <w:bottom w:val="none" w:sz="0" w:space="0" w:color="auto"/>
        <w:right w:val="none" w:sz="0" w:space="0" w:color="auto"/>
      </w:divBdr>
    </w:div>
    <w:div w:id="1695812414">
      <w:bodyDiv w:val="1"/>
      <w:marLeft w:val="0"/>
      <w:marRight w:val="0"/>
      <w:marTop w:val="0"/>
      <w:marBottom w:val="0"/>
      <w:divBdr>
        <w:top w:val="none" w:sz="0" w:space="0" w:color="auto"/>
        <w:left w:val="none" w:sz="0" w:space="0" w:color="auto"/>
        <w:bottom w:val="none" w:sz="0" w:space="0" w:color="auto"/>
        <w:right w:val="none" w:sz="0" w:space="0" w:color="auto"/>
      </w:divBdr>
    </w:div>
    <w:div w:id="1931695435">
      <w:bodyDiv w:val="1"/>
      <w:marLeft w:val="0"/>
      <w:marRight w:val="0"/>
      <w:marTop w:val="0"/>
      <w:marBottom w:val="0"/>
      <w:divBdr>
        <w:top w:val="none" w:sz="0" w:space="0" w:color="auto"/>
        <w:left w:val="none" w:sz="0" w:space="0" w:color="auto"/>
        <w:bottom w:val="none" w:sz="0" w:space="0" w:color="auto"/>
        <w:right w:val="none" w:sz="0" w:space="0" w:color="auto"/>
      </w:divBdr>
    </w:div>
    <w:div w:id="1939674674">
      <w:bodyDiv w:val="1"/>
      <w:marLeft w:val="0"/>
      <w:marRight w:val="0"/>
      <w:marTop w:val="0"/>
      <w:marBottom w:val="0"/>
      <w:divBdr>
        <w:top w:val="none" w:sz="0" w:space="0" w:color="auto"/>
        <w:left w:val="none" w:sz="0" w:space="0" w:color="auto"/>
        <w:bottom w:val="none" w:sz="0" w:space="0" w:color="auto"/>
        <w:right w:val="none" w:sz="0" w:space="0" w:color="auto"/>
      </w:divBdr>
    </w:div>
    <w:div w:id="1992830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o-may-hanh-chinh/Nghi-dinh-154-2026-ND-CP-huong-dan-Luat-Tiep-cong-dan-706741.aspx" TargetMode="External"/><Relationship Id="rId13" Type="http://schemas.openxmlformats.org/officeDocument/2006/relationships/hyperlink" Target="https://thuvienphapluat.vn/van-ban/Bo-may-hanh-chinh/Luat-sua-doi-Luat-Tiep-cong-dan-Luat-Khieu-nai-Luat-To-cao-2025-so-136-2025-QH15-686937.aspx" TargetMode="External"/><Relationship Id="rId18" Type="http://schemas.openxmlformats.org/officeDocument/2006/relationships/hyperlink" Target="https://thuvienphapluat.vn/van-ban/Bo-may-hanh-chinh/Nghi-dinh-154-2026-ND-CP-huong-dan-Luat-Tiep-cong-dan-706741.aspx" TargetMode="External"/><Relationship Id="rId3" Type="http://schemas.openxmlformats.org/officeDocument/2006/relationships/webSettings" Target="webSettings.xml"/><Relationship Id="rId21" Type="http://schemas.openxmlformats.org/officeDocument/2006/relationships/footer" Target="footer2.xml"/><Relationship Id="rId7" Type="http://schemas.openxmlformats.org/officeDocument/2006/relationships/hyperlink" Target="https://thuvienphapluat.vn/van-ban/bo-may-hanh-chinh/thong-tu-320-2016-tt-btc-che-do-boi-duong-nguoi-lam-nhiem-vu-tiep-cong-dan-xu-ly-don-khieu-nai-336556.aspx" TargetMode="External"/><Relationship Id="rId12" Type="http://schemas.openxmlformats.org/officeDocument/2006/relationships/hyperlink" Target="https://thuvienphapluat.vn/van-ban/Bo-may-hanh-chinh/Luat-Thanh-tra-2025-so-84-2025-QH15-655378.aspx" TargetMode="External"/><Relationship Id="rId17" Type="http://schemas.openxmlformats.org/officeDocument/2006/relationships/hyperlink" Target="https://thuvienphapluat.vn/van-ban/Bo-may-hanh-chinh/Luat-sua-doi-Luat-Tiep-cong-dan-Luat-Khieu-nai-Luat-To-cao-2025-so-136-2025-QH15-686937.aspx" TargetMode="External"/><Relationship Id="rId2" Type="http://schemas.openxmlformats.org/officeDocument/2006/relationships/settings" Target="settings.xml"/><Relationship Id="rId16" Type="http://schemas.openxmlformats.org/officeDocument/2006/relationships/hyperlink" Target="https://thuvienphapluat.vn/van-ban/Bo-may-hanh-chinh/Luat-Thanh-tra-2025-so-84-2025-QH15-655378.aspx" TargetMode="External"/><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s://thuvienphapluat.vn/van-ban/bo-may-hanh-chinh/thong-tu-320-2016-tt-btc-che-do-boi-duong-nguoi-lam-nhiem-vu-tiep-cong-dan-xu-ly-don-khieu-nai-336556.aspx" TargetMode="External"/><Relationship Id="rId11" Type="http://schemas.openxmlformats.org/officeDocument/2006/relationships/hyperlink" Target="https://thuvienphapluat.vn/van-ban/Bo-may-hanh-chinh/Luat-To-chuc-Toa-an-nhan-dan-sua-doi-2025-so-81-2025-QH15-660533.aspx" TargetMode="External"/><Relationship Id="rId5" Type="http://schemas.openxmlformats.org/officeDocument/2006/relationships/endnotes" Target="endnotes.xml"/><Relationship Id="rId15" Type="http://schemas.openxmlformats.org/officeDocument/2006/relationships/hyperlink" Target="https://thuvienphapluat.vn/van-ban/Bo-may-hanh-chinh/Luat-To-chuc-Toa-an-nhan-dan-sua-doi-2025-so-81-2025-QH15-660533.aspx" TargetMode="External"/><Relationship Id="rId23" Type="http://schemas.openxmlformats.org/officeDocument/2006/relationships/theme" Target="theme/theme1.xml"/><Relationship Id="rId10" Type="http://schemas.openxmlformats.org/officeDocument/2006/relationships/hyperlink" Target="https://thuvienphapluat.vn/van-ban/Thu-tuc-To-tung/Luat-khieu-nai-2011-132446.aspx" TargetMode="External"/><Relationship Id="rId19"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thuvienphapluat.vn/van-ban/Bo-may-hanh-chinh/Luat-tiep-cong-dan-2013-215839.aspx" TargetMode="External"/><Relationship Id="rId14" Type="http://schemas.openxmlformats.org/officeDocument/2006/relationships/hyperlink" Target="https://thuvienphapluat.vn/van-ban/Bo-may-hanh-chinh/Luat-To-cao-336713.aspx"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1</Pages>
  <Words>2671</Words>
  <Characters>15231</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SXDYB</dc:creator>
  <cp:lastModifiedBy>Admin</cp:lastModifiedBy>
  <cp:revision>11</cp:revision>
  <cp:lastPrinted>2026-10-27T07:29:00Z</cp:lastPrinted>
  <dcterms:created xsi:type="dcterms:W3CDTF">2026-10-13T02:38:00Z</dcterms:created>
  <dcterms:modified xsi:type="dcterms:W3CDTF">2026-10-27T07:36:00Z</dcterms:modified>
</cp:coreProperties>
</file>