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9" w:type="dxa"/>
        <w:jc w:val="center"/>
        <w:tblLayout w:type="fixed"/>
        <w:tblLook w:val="0000" w:firstRow="0" w:lastRow="0" w:firstColumn="0" w:lastColumn="0" w:noHBand="0" w:noVBand="0"/>
      </w:tblPr>
      <w:tblGrid>
        <w:gridCol w:w="3388"/>
        <w:gridCol w:w="6041"/>
      </w:tblGrid>
      <w:tr w:rsidR="009D3B56" w:rsidRPr="008135E7" w14:paraId="0AEB4362" w14:textId="77777777" w:rsidTr="006C1F96">
        <w:trPr>
          <w:jc w:val="center"/>
        </w:trPr>
        <w:tc>
          <w:tcPr>
            <w:tcW w:w="3388" w:type="dxa"/>
          </w:tcPr>
          <w:p w14:paraId="5CF6B6EE" w14:textId="77777777" w:rsidR="009D3B56" w:rsidRPr="008135E7" w:rsidRDefault="009D3B56" w:rsidP="006C1F96">
            <w:pPr>
              <w:spacing w:after="0" w:line="360" w:lineRule="exact"/>
              <w:jc w:val="center"/>
              <w:rPr>
                <w:rFonts w:ascii="Times New Roman" w:eastAsia="Times New Roman" w:hAnsi="Times New Roman" w:cs="Times New Roman"/>
                <w:b/>
                <w:sz w:val="26"/>
                <w:szCs w:val="28"/>
                <w:lang w:eastAsia="en-US"/>
              </w:rPr>
            </w:pPr>
            <w:r w:rsidRPr="008135E7">
              <w:rPr>
                <w:rFonts w:ascii="Times New Roman" w:eastAsia="Times New Roman" w:hAnsi="Times New Roman" w:cs="Times New Roman"/>
                <w:b/>
                <w:sz w:val="26"/>
                <w:szCs w:val="28"/>
                <w:lang w:eastAsia="en-US"/>
              </w:rPr>
              <w:t>HỘI ĐỒNG NHÂN DÂN</w:t>
            </w:r>
          </w:p>
          <w:p w14:paraId="7FD4B268" w14:textId="77777777" w:rsidR="009D3B56" w:rsidRPr="008135E7" w:rsidRDefault="009D3B56" w:rsidP="006C1F96">
            <w:pPr>
              <w:spacing w:after="0" w:line="360" w:lineRule="exact"/>
              <w:jc w:val="center"/>
              <w:rPr>
                <w:rFonts w:ascii="Times New Roman" w:eastAsia="Times New Roman" w:hAnsi="Times New Roman" w:cs="Times New Roman"/>
                <w:b/>
                <w:sz w:val="26"/>
                <w:szCs w:val="28"/>
                <w:lang w:eastAsia="en-US"/>
              </w:rPr>
            </w:pPr>
            <w:r w:rsidRPr="008135E7">
              <w:rPr>
                <w:rFonts w:ascii="Times New Roman" w:eastAsia="Times New Roman" w:hAnsi="Times New Roman" w:cs="Times New Roman"/>
                <w:b/>
                <w:noProof/>
                <w:sz w:val="26"/>
                <w:szCs w:val="28"/>
                <w:lang w:eastAsia="en-US"/>
              </w:rPr>
              <mc:AlternateContent>
                <mc:Choice Requires="wps">
                  <w:drawing>
                    <wp:anchor distT="0" distB="0" distL="114300" distR="114300" simplePos="0" relativeHeight="251656192" behindDoc="0" locked="0" layoutInCell="1" allowOverlap="1" wp14:anchorId="7E84AA57" wp14:editId="4287BE19">
                      <wp:simplePos x="0" y="0"/>
                      <wp:positionH relativeFrom="column">
                        <wp:posOffset>502285</wp:posOffset>
                      </wp:positionH>
                      <wp:positionV relativeFrom="paragraph">
                        <wp:posOffset>233680</wp:posOffset>
                      </wp:positionV>
                      <wp:extent cx="996950" cy="0"/>
                      <wp:effectExtent l="13970" t="5715" r="8255" b="133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0E0D2" id="_x0000_t32" coordsize="21600,21600" o:spt="32" o:oned="t" path="m,l21600,21600e" filled="f">
                      <v:path arrowok="t" fillok="f" o:connecttype="none"/>
                      <o:lock v:ext="edit" shapetype="t"/>
                    </v:shapetype>
                    <v:shape id="Straight Arrow Connector 14" o:spid="_x0000_s1026" type="#_x0000_t32" style="position:absolute;margin-left:39.55pt;margin-top:18.4pt;width:7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"/>
                  </w:pict>
                </mc:Fallback>
              </mc:AlternateContent>
            </w:r>
            <w:r w:rsidRPr="008135E7">
              <w:rPr>
                <w:rFonts w:ascii="Times New Roman" w:eastAsia="Times New Roman" w:hAnsi="Times New Roman" w:cs="Times New Roman"/>
                <w:b/>
                <w:noProof/>
                <w:sz w:val="26"/>
                <w:szCs w:val="28"/>
                <w:lang w:eastAsia="en-US"/>
              </w:rPr>
              <w:t>THÀNH PHỐ</w:t>
            </w:r>
            <w:r w:rsidRPr="008135E7">
              <w:rPr>
                <w:rFonts w:ascii="Times New Roman" w:eastAsia="Times New Roman" w:hAnsi="Times New Roman" w:cs="Times New Roman"/>
                <w:b/>
                <w:sz w:val="26"/>
                <w:szCs w:val="28"/>
                <w:lang w:eastAsia="en-US"/>
              </w:rPr>
              <w:t xml:space="preserve"> HUẾ</w:t>
            </w:r>
          </w:p>
          <w:p w14:paraId="2A6255B4" w14:textId="77777777" w:rsidR="009D3B56" w:rsidRDefault="009D3B56" w:rsidP="008E00D4">
            <w:pPr>
              <w:spacing w:before="120" w:after="0" w:line="360" w:lineRule="exact"/>
              <w:jc w:val="center"/>
              <w:rPr>
                <w:rFonts w:ascii="Times New Roman" w:eastAsia="Times New Roman" w:hAnsi="Times New Roman" w:cs="Times New Roman"/>
                <w:bCs/>
                <w:sz w:val="26"/>
                <w:szCs w:val="28"/>
                <w:lang w:eastAsia="en-US"/>
              </w:rPr>
            </w:pPr>
            <w:r w:rsidRPr="008135E7">
              <w:rPr>
                <w:rFonts w:ascii="Times New Roman" w:eastAsia="Times New Roman" w:hAnsi="Times New Roman" w:cs="Times New Roman"/>
                <w:bCs/>
                <w:sz w:val="26"/>
                <w:szCs w:val="28"/>
                <w:lang w:eastAsia="en-US"/>
              </w:rPr>
              <w:t>Số:        /2026/NQ-HĐND</w:t>
            </w:r>
          </w:p>
          <w:p w14:paraId="1DCD39D8" w14:textId="46C46D1D" w:rsidR="00E75702" w:rsidRPr="00E75702" w:rsidRDefault="00E75702" w:rsidP="008E00D4">
            <w:pPr>
              <w:spacing w:before="120" w:after="0" w:line="360" w:lineRule="exact"/>
              <w:jc w:val="center"/>
              <w:rPr>
                <w:rFonts w:ascii="Times New Roman" w:eastAsia="Times New Roman" w:hAnsi="Times New Roman" w:cs="Times New Roman"/>
                <w:b/>
                <w:bCs/>
                <w:i/>
                <w:sz w:val="26"/>
                <w:szCs w:val="28"/>
                <w:lang w:eastAsia="en-US"/>
              </w:rPr>
            </w:pPr>
            <w:r w:rsidRPr="00E75702">
              <w:rPr>
                <w:rFonts w:ascii="Times New Roman" w:eastAsia="Times New Roman" w:hAnsi="Times New Roman" w:cs="Times New Roman"/>
                <w:b/>
                <w:bCs/>
                <w:i/>
                <w:sz w:val="26"/>
                <w:szCs w:val="28"/>
                <w:lang w:eastAsia="en-US"/>
              </w:rPr>
              <w:t>(DỰ THẢO)</w:t>
            </w:r>
          </w:p>
        </w:tc>
        <w:tc>
          <w:tcPr>
            <w:tcW w:w="6041" w:type="dxa"/>
          </w:tcPr>
          <w:p w14:paraId="6530C2E5" w14:textId="77777777" w:rsidR="009D3B56" w:rsidRPr="008135E7" w:rsidRDefault="009D3B56" w:rsidP="006C1F96">
            <w:pPr>
              <w:spacing w:after="0" w:line="360" w:lineRule="exact"/>
              <w:jc w:val="center"/>
              <w:rPr>
                <w:rFonts w:ascii="Times New Roman" w:eastAsia="Times New Roman" w:hAnsi="Times New Roman" w:cs="Times New Roman"/>
                <w:b/>
                <w:sz w:val="26"/>
                <w:szCs w:val="28"/>
                <w:lang w:eastAsia="en-US"/>
              </w:rPr>
            </w:pPr>
            <w:r w:rsidRPr="008135E7">
              <w:rPr>
                <w:rFonts w:ascii="Times New Roman" w:eastAsia="Times New Roman" w:hAnsi="Times New Roman" w:cs="Times New Roman"/>
                <w:b/>
                <w:sz w:val="26"/>
                <w:szCs w:val="28"/>
                <w:lang w:eastAsia="en-US"/>
              </w:rPr>
              <w:t>CỘNG HÒA XÃ HỘI CHỦ NGHĨA VIỆT NAM</w:t>
            </w:r>
          </w:p>
          <w:p w14:paraId="209DC6E9" w14:textId="24BCAAB3" w:rsidR="009D3B56" w:rsidRPr="008E00D4" w:rsidRDefault="009D3B56" w:rsidP="008E00D4">
            <w:pPr>
              <w:spacing w:after="0" w:line="360" w:lineRule="exact"/>
              <w:jc w:val="center"/>
              <w:rPr>
                <w:rFonts w:ascii="Times New Roman" w:eastAsia="Times New Roman" w:hAnsi="Times New Roman" w:cs="Times New Roman"/>
                <w:b/>
                <w:sz w:val="28"/>
                <w:szCs w:val="28"/>
                <w:lang w:eastAsia="en-US"/>
              </w:rPr>
            </w:pPr>
            <w:r w:rsidRPr="008E00D4">
              <w:rPr>
                <w:rFonts w:ascii="Times New Roman" w:eastAsia="Times New Roman" w:hAnsi="Times New Roman" w:cs="Times New Roman"/>
                <w:b/>
                <w:sz w:val="28"/>
                <w:szCs w:val="28"/>
                <w:lang w:eastAsia="en-US"/>
              </w:rPr>
              <w:t>Độc lập - Tự do - Hạnh phúc</w:t>
            </w:r>
            <w:r w:rsidRPr="008E00D4">
              <w:rPr>
                <w:rFonts w:ascii="Times New Roman" w:eastAsia="Times New Roman" w:hAnsi="Times New Roman" w:cs="Times New Roman"/>
                <w:i/>
                <w:sz w:val="28"/>
                <w:szCs w:val="28"/>
                <w:lang w:val="af-ZA" w:eastAsia="en-US"/>
              </w:rPr>
              <w:t xml:space="preserve"> </w:t>
            </w:r>
          </w:p>
          <w:p w14:paraId="31B514C9" w14:textId="74ED6A71" w:rsidR="009D3B56" w:rsidRPr="008135E7" w:rsidRDefault="008E00D4" w:rsidP="008E00D4">
            <w:pPr>
              <w:keepNext/>
              <w:spacing w:before="120" w:after="0" w:line="360" w:lineRule="exact"/>
              <w:jc w:val="center"/>
              <w:outlineLvl w:val="2"/>
              <w:rPr>
                <w:rFonts w:ascii="Times New Roman" w:eastAsia="Times New Roman" w:hAnsi="Times New Roman" w:cs="Times New Roman"/>
                <w:i/>
                <w:sz w:val="26"/>
                <w:szCs w:val="28"/>
                <w:lang w:val="af-ZA" w:eastAsia="en-US"/>
              </w:rPr>
            </w:pPr>
            <w:r w:rsidRPr="008135E7">
              <w:rPr>
                <w:rFonts w:ascii="Times New Roman" w:eastAsia="Times New Roman" w:hAnsi="Times New Roman" w:cs="Times New Roman"/>
                <w:i/>
                <w:noProof/>
                <w:sz w:val="26"/>
                <w:szCs w:val="28"/>
                <w:lang w:eastAsia="en-US"/>
              </w:rPr>
              <mc:AlternateContent>
                <mc:Choice Requires="wps">
                  <w:drawing>
                    <wp:anchor distT="0" distB="0" distL="114300" distR="114300" simplePos="0" relativeHeight="251660288" behindDoc="0" locked="0" layoutInCell="1" allowOverlap="1" wp14:anchorId="6C948D89" wp14:editId="66A4DB4C">
                      <wp:simplePos x="0" y="0"/>
                      <wp:positionH relativeFrom="column">
                        <wp:posOffset>765810</wp:posOffset>
                      </wp:positionH>
                      <wp:positionV relativeFrom="paragraph">
                        <wp:posOffset>44450</wp:posOffset>
                      </wp:positionV>
                      <wp:extent cx="2160270" cy="0"/>
                      <wp:effectExtent l="0" t="0" r="3048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2B05" id="Straight Arrow Connector 13" o:spid="_x0000_s1026" type="#_x0000_t32" style="position:absolute;margin-left:60.3pt;margin-top:3.5pt;width:17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"/>
                  </w:pict>
                </mc:Fallback>
              </mc:AlternateContent>
            </w:r>
            <w:r w:rsidR="009D3B56" w:rsidRPr="008135E7">
              <w:rPr>
                <w:rFonts w:ascii="Times New Roman" w:eastAsia="Times New Roman" w:hAnsi="Times New Roman" w:cs="Times New Roman"/>
                <w:i/>
                <w:sz w:val="26"/>
                <w:szCs w:val="28"/>
                <w:lang w:val="af-ZA" w:eastAsia="en-US"/>
              </w:rPr>
              <w:t>Huế, ngày      tháng     năm 2026</w:t>
            </w:r>
          </w:p>
        </w:tc>
      </w:tr>
    </w:tbl>
    <w:p w14:paraId="0D258566" w14:textId="662CB898" w:rsidR="000903B1" w:rsidRPr="008135E7" w:rsidRDefault="000903B1" w:rsidP="009D3B56">
      <w:pPr>
        <w:spacing w:after="0" w:line="360" w:lineRule="exact"/>
        <w:jc w:val="center"/>
        <w:rPr>
          <w:rFonts w:ascii="Times New Roman" w:eastAsia="Times New Roman" w:hAnsi="Times New Roman" w:cs="Times New Roman"/>
          <w:b/>
          <w:kern w:val="24"/>
          <w:sz w:val="28"/>
          <w:szCs w:val="28"/>
          <w:lang w:eastAsia="en-US"/>
        </w:rPr>
      </w:pPr>
    </w:p>
    <w:p w14:paraId="737B5459" w14:textId="77777777" w:rsidR="009D025F" w:rsidRPr="008135E7" w:rsidRDefault="009D025F" w:rsidP="009D3B56">
      <w:pPr>
        <w:spacing w:after="0" w:line="360" w:lineRule="exact"/>
        <w:jc w:val="center"/>
        <w:rPr>
          <w:rFonts w:ascii="Times New Roman" w:eastAsia="Times New Roman" w:hAnsi="Times New Roman" w:cs="Times New Roman"/>
          <w:b/>
          <w:kern w:val="24"/>
          <w:sz w:val="28"/>
          <w:szCs w:val="28"/>
          <w:lang w:eastAsia="en-US"/>
        </w:rPr>
      </w:pPr>
      <w:r w:rsidRPr="008135E7">
        <w:rPr>
          <w:rFonts w:ascii="Times New Roman" w:eastAsia="Times New Roman" w:hAnsi="Times New Roman" w:cs="Times New Roman"/>
          <w:b/>
          <w:kern w:val="24"/>
          <w:sz w:val="28"/>
          <w:szCs w:val="28"/>
          <w:lang w:eastAsia="en-US"/>
        </w:rPr>
        <w:t>NGHỊ QUYẾT</w:t>
      </w:r>
    </w:p>
    <w:p w14:paraId="5D5FC04F" w14:textId="55D13074" w:rsidR="004722FD" w:rsidRPr="008135E7" w:rsidRDefault="004722FD" w:rsidP="009D3B56">
      <w:pPr>
        <w:spacing w:after="0" w:line="360" w:lineRule="exact"/>
        <w:jc w:val="center"/>
        <w:rPr>
          <w:rFonts w:ascii="Times New Roman" w:hAnsi="Times New Roman" w:cs="Times New Roman"/>
          <w:b/>
          <w:sz w:val="28"/>
          <w:szCs w:val="28"/>
        </w:rPr>
      </w:pPr>
      <w:r w:rsidRPr="008135E7">
        <w:rPr>
          <w:rFonts w:ascii="Times New Roman" w:hAnsi="Times New Roman" w:cs="Times New Roman"/>
          <w:b/>
          <w:sz w:val="28"/>
          <w:szCs w:val="28"/>
          <w:lang w:val="de-DE"/>
        </w:rPr>
        <w:t xml:space="preserve">Sửa đổi, bổ sung một số điều của Nghị quyết số 10/2025/NQ-HĐND ngày </w:t>
      </w:r>
      <w:r w:rsidR="00361669" w:rsidRPr="008135E7">
        <w:rPr>
          <w:rFonts w:ascii="Times New Roman" w:hAnsi="Times New Roman" w:cs="Times New Roman"/>
          <w:b/>
          <w:sz w:val="28"/>
          <w:szCs w:val="28"/>
          <w:lang w:val="de-DE"/>
        </w:rPr>
        <w:t xml:space="preserve">25 tháng 4 năm </w:t>
      </w:r>
      <w:r w:rsidRPr="008135E7">
        <w:rPr>
          <w:rFonts w:ascii="Times New Roman" w:hAnsi="Times New Roman" w:cs="Times New Roman"/>
          <w:b/>
          <w:sz w:val="28"/>
          <w:szCs w:val="28"/>
          <w:lang w:val="de-DE"/>
        </w:rPr>
        <w:t>2025 củ</w:t>
      </w:r>
      <w:r w:rsidR="00361669" w:rsidRPr="008135E7">
        <w:rPr>
          <w:rFonts w:ascii="Times New Roman" w:hAnsi="Times New Roman" w:cs="Times New Roman"/>
          <w:b/>
          <w:sz w:val="28"/>
          <w:szCs w:val="28"/>
          <w:lang w:val="de-DE"/>
        </w:rPr>
        <w:t>a Hội đồng nhân dân</w:t>
      </w:r>
      <w:r w:rsidRPr="008135E7">
        <w:rPr>
          <w:rFonts w:ascii="Times New Roman" w:hAnsi="Times New Roman" w:cs="Times New Roman"/>
          <w:b/>
          <w:sz w:val="28"/>
          <w:szCs w:val="28"/>
          <w:lang w:val="de-DE"/>
        </w:rPr>
        <w:t xml:space="preserve"> thành phố Huế quy định chế độ ưu đãi mi</w:t>
      </w:r>
      <w:bookmarkStart w:id="0" w:name="_GoBack"/>
      <w:bookmarkEnd w:id="0"/>
      <w:r w:rsidRPr="008135E7">
        <w:rPr>
          <w:rFonts w:ascii="Times New Roman" w:hAnsi="Times New Roman" w:cs="Times New Roman"/>
          <w:b/>
          <w:sz w:val="28"/>
          <w:szCs w:val="28"/>
          <w:lang w:val="de-DE"/>
        </w:rPr>
        <w:t>ễn tiền thuê đất đối với các dự án sử dụng đất vào mục đích sản xuất kinh doanh thuộc ngành, nghề ưu đãi đầu tư, đồng thời đáp ứng điều kiện loại hình, tiêu chí quy mô, tiêu chuẩn xã hội hoá hoặc dự án phi lợi nhuận trên địa bàn thành phố Huế</w:t>
      </w:r>
    </w:p>
    <w:p w14:paraId="3D6178C8" w14:textId="553CAD54" w:rsidR="009D025F" w:rsidRPr="008135E7" w:rsidRDefault="009D3B56" w:rsidP="009D3B56">
      <w:pPr>
        <w:spacing w:after="0" w:line="360" w:lineRule="exact"/>
        <w:jc w:val="both"/>
        <w:rPr>
          <w:rFonts w:ascii="Times New Roman" w:eastAsia="Times New Roman" w:hAnsi="Times New Roman" w:cs="Times New Roman"/>
          <w:b/>
          <w:kern w:val="24"/>
          <w:sz w:val="28"/>
          <w:szCs w:val="28"/>
          <w:lang w:eastAsia="en-US"/>
        </w:rPr>
      </w:pPr>
      <w:r w:rsidRPr="008135E7">
        <w:rPr>
          <w:rFonts w:ascii="Times New Roman" w:eastAsia="Times New Roman" w:hAnsi="Times New Roman" w:cs="Times New Roman"/>
          <w:b/>
          <w:noProof/>
          <w:kern w:val="24"/>
          <w:sz w:val="28"/>
          <w:szCs w:val="28"/>
          <w:lang w:eastAsia="en-US"/>
        </w:rPr>
        <mc:AlternateContent>
          <mc:Choice Requires="wps">
            <w:drawing>
              <wp:anchor distT="4294967295" distB="4294967295" distL="114300" distR="114300" simplePos="0" relativeHeight="251655168" behindDoc="0" locked="0" layoutInCell="1" allowOverlap="1" wp14:anchorId="257E07D2" wp14:editId="05A855FC">
                <wp:simplePos x="0" y="0"/>
                <wp:positionH relativeFrom="column">
                  <wp:posOffset>2303145</wp:posOffset>
                </wp:positionH>
                <wp:positionV relativeFrom="paragraph">
                  <wp:posOffset>45085</wp:posOffset>
                </wp:positionV>
                <wp:extent cx="1126490" cy="0"/>
                <wp:effectExtent l="0" t="0" r="16510" b="19050"/>
                <wp:wrapNone/>
                <wp:docPr id="64942350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64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1C1AD3B"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35pt,3.55pt" to="270.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"/>
            </w:pict>
          </mc:Fallback>
        </mc:AlternateContent>
      </w:r>
    </w:p>
    <w:p w14:paraId="5F636194" w14:textId="77777777" w:rsidR="00066600" w:rsidRPr="008E00D4" w:rsidRDefault="006A25F1"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Căn cứ Luật Tổ chức chính quyền địa phương số 72/2025/QH15</w:t>
      </w:r>
      <w:r w:rsidR="00066600" w:rsidRPr="008E00D4">
        <w:rPr>
          <w:rFonts w:ascii="Times New Roman" w:eastAsia="Times New Roman" w:hAnsi="Times New Roman" w:cs="Times New Roman"/>
          <w:i/>
          <w:iCs/>
          <w:sz w:val="28"/>
          <w:szCs w:val="28"/>
          <w:lang w:val="nb-NO" w:eastAsia="en-US"/>
        </w:rPr>
        <w:t>;</w:t>
      </w:r>
    </w:p>
    <w:p w14:paraId="02A34B34" w14:textId="77777777" w:rsidR="006A25F1" w:rsidRPr="008E00D4" w:rsidRDefault="006A25F1"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Căn cứ Luật Đất đai số 31/2024/QH15;</w:t>
      </w:r>
    </w:p>
    <w:p w14:paraId="4D88B499" w14:textId="77777777" w:rsidR="003461F1" w:rsidRPr="008E00D4" w:rsidRDefault="00E3311C"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 xml:space="preserve">Căn cứ Luật Đầu tư </w:t>
      </w:r>
      <w:r w:rsidR="006A25F1" w:rsidRPr="008E00D4">
        <w:rPr>
          <w:rFonts w:ascii="Times New Roman" w:eastAsia="Times New Roman" w:hAnsi="Times New Roman" w:cs="Times New Roman"/>
          <w:i/>
          <w:iCs/>
          <w:sz w:val="28"/>
          <w:szCs w:val="28"/>
          <w:lang w:val="nb-NO" w:eastAsia="en-US"/>
        </w:rPr>
        <w:t>số 143/2025/QH15</w:t>
      </w:r>
      <w:r w:rsidR="00066600" w:rsidRPr="008E00D4">
        <w:rPr>
          <w:rFonts w:ascii="Times New Roman" w:eastAsia="Times New Roman" w:hAnsi="Times New Roman" w:cs="Times New Roman"/>
          <w:i/>
          <w:iCs/>
          <w:sz w:val="28"/>
          <w:szCs w:val="28"/>
          <w:lang w:val="nb-NO" w:eastAsia="en-US"/>
        </w:rPr>
        <w:t>;</w:t>
      </w:r>
    </w:p>
    <w:p w14:paraId="10853FF5" w14:textId="77777777" w:rsidR="006A25F1" w:rsidRPr="008E00D4" w:rsidRDefault="006A25F1"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Căn cứ Luật Ban hành văn bản quy phạm pháp số 64/2025/QH15;</w:t>
      </w:r>
    </w:p>
    <w:p w14:paraId="62F35379" w14:textId="77777777" w:rsidR="006A25F1" w:rsidRPr="008E00D4" w:rsidRDefault="006A25F1"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Căn cứ Luật sửa đổi, bổ sung một số điều của Luật Ban hành văn bản quy phạm pháp luật số 87/2025/QH15;</w:t>
      </w:r>
    </w:p>
    <w:p w14:paraId="2BD62F03" w14:textId="77777777" w:rsidR="003461F1" w:rsidRPr="008E00D4" w:rsidRDefault="003461F1"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Căn cứ Nghị định số 103/2024/NĐ-CP ngày 30 tháng 7 năm 2024 của Chính phủ quy định về tiền sử dụng đất, tiền thuê đất;</w:t>
      </w:r>
    </w:p>
    <w:p w14:paraId="52D648B3" w14:textId="77777777" w:rsidR="006A25F1" w:rsidRPr="008E00D4" w:rsidRDefault="00E3311C"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Căn cứ Nghị định số 230/2025/NĐ-CP ngày 19/8/2025 của Chính phủ quy định các trường hợp khác được miễn, giảm tiền sử dụng đất, tiền thuê đất theo quy định tại khoản 2 Điều 157 Luật Đất đai năm 2024</w:t>
      </w:r>
      <w:r w:rsidR="006A25F1" w:rsidRPr="008E00D4">
        <w:rPr>
          <w:rFonts w:ascii="Times New Roman" w:eastAsia="Times New Roman" w:hAnsi="Times New Roman" w:cs="Times New Roman"/>
          <w:i/>
          <w:iCs/>
          <w:sz w:val="28"/>
          <w:szCs w:val="28"/>
          <w:lang w:val="nb-NO" w:eastAsia="en-US"/>
        </w:rPr>
        <w:t>;</w:t>
      </w:r>
    </w:p>
    <w:p w14:paraId="01AFE73A" w14:textId="77777777" w:rsidR="006A25F1" w:rsidRPr="008E00D4" w:rsidRDefault="006A25F1"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Căn cứ Nghị định số 96/2026/NĐ-CP ngày 31 tháng 3 năm 2026 của Chính phủ quy định chi tiết và hướng dẫn thi hành một số điều của Luật Đầu tư;</w:t>
      </w:r>
    </w:p>
    <w:p w14:paraId="54465AA2" w14:textId="5945D284" w:rsidR="00BA6B42" w:rsidRPr="008E00D4" w:rsidRDefault="00BA6B42"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 xml:space="preserve">Căn cứ </w:t>
      </w:r>
      <w:r w:rsidR="006A25F1" w:rsidRPr="008E00D4">
        <w:rPr>
          <w:rFonts w:ascii="Times New Roman" w:eastAsia="Times New Roman" w:hAnsi="Times New Roman" w:cs="Times New Roman"/>
          <w:i/>
          <w:iCs/>
          <w:sz w:val="28"/>
          <w:szCs w:val="28"/>
          <w:lang w:val="nb-NO" w:eastAsia="en-US"/>
        </w:rPr>
        <w:t>Nghị</w:t>
      </w:r>
      <w:r w:rsidRPr="008E00D4">
        <w:rPr>
          <w:rFonts w:ascii="Times New Roman" w:eastAsia="Times New Roman" w:hAnsi="Times New Roman" w:cs="Times New Roman"/>
          <w:i/>
          <w:iCs/>
          <w:sz w:val="28"/>
          <w:szCs w:val="28"/>
          <w:lang w:val="nb-NO" w:eastAsia="en-US"/>
        </w:rPr>
        <w:t xml:space="preserve"> quyết số 10/2025/NQ-HĐND ngày 25 tháng 4 năm 2025 của Hội đồng nhân dân thành phố Huế </w:t>
      </w:r>
      <w:r w:rsidR="00D37602" w:rsidRPr="008E00D4">
        <w:rPr>
          <w:rFonts w:ascii="Times New Roman" w:eastAsia="Times New Roman" w:hAnsi="Times New Roman" w:cs="Times New Roman"/>
          <w:i/>
          <w:iCs/>
          <w:sz w:val="28"/>
          <w:szCs w:val="28"/>
          <w:lang w:val="nb-NO" w:eastAsia="en-US"/>
        </w:rPr>
        <w:t>q</w:t>
      </w:r>
      <w:r w:rsidRPr="008E00D4">
        <w:rPr>
          <w:rFonts w:ascii="Times New Roman" w:eastAsia="Times New Roman" w:hAnsi="Times New Roman" w:cs="Times New Roman"/>
          <w:i/>
          <w:iCs/>
          <w:sz w:val="28"/>
          <w:szCs w:val="28"/>
          <w:lang w:val="nb-NO" w:eastAsia="en-US"/>
        </w:rPr>
        <w:t>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p>
    <w:p w14:paraId="1671AEED" w14:textId="06B1825D" w:rsidR="0033482B" w:rsidRPr="008E00D4" w:rsidRDefault="0033482B"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 xml:space="preserve">Căn cứ Quyết định số 1500/QĐ-UBND ngày 12 tháng 5 năm 2026 của Uỷ ban nhân dân thành phố Huế </w:t>
      </w:r>
      <w:r w:rsidR="00D37602" w:rsidRPr="008E00D4">
        <w:rPr>
          <w:rFonts w:ascii="Times New Roman" w:eastAsia="Times New Roman" w:hAnsi="Times New Roman" w:cs="Times New Roman"/>
          <w:i/>
          <w:iCs/>
          <w:sz w:val="28"/>
          <w:szCs w:val="28"/>
          <w:lang w:val="nb-NO" w:eastAsia="en-US"/>
        </w:rPr>
        <w:t>v</w:t>
      </w:r>
      <w:r w:rsidRPr="008E00D4">
        <w:rPr>
          <w:rFonts w:ascii="Times New Roman" w:eastAsia="Times New Roman" w:hAnsi="Times New Roman" w:cs="Times New Roman"/>
          <w:i/>
          <w:iCs/>
          <w:sz w:val="28"/>
          <w:szCs w:val="28"/>
          <w:lang w:val="nb-NO" w:eastAsia="en-US"/>
        </w:rPr>
        <w:t>ề việc xác định và công bố địa bàn ưu đãi đầu tư cấp xã trên địa bàn thành phố Huế;</w:t>
      </w:r>
    </w:p>
    <w:p w14:paraId="2A0FEC65" w14:textId="360D1CD5" w:rsidR="003E5220" w:rsidRPr="008E00D4" w:rsidRDefault="003461F1"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Xét Tờ trình số</w:t>
      </w:r>
      <w:r w:rsidR="004722FD" w:rsidRPr="008E00D4">
        <w:rPr>
          <w:rFonts w:ascii="Times New Roman" w:eastAsia="Times New Roman" w:hAnsi="Times New Roman" w:cs="Times New Roman"/>
          <w:i/>
          <w:iCs/>
          <w:sz w:val="28"/>
          <w:szCs w:val="28"/>
          <w:lang w:val="nb-NO" w:eastAsia="en-US"/>
        </w:rPr>
        <w:t xml:space="preserve">       </w:t>
      </w:r>
      <w:r w:rsidR="00003CD9" w:rsidRPr="008E00D4">
        <w:rPr>
          <w:rFonts w:ascii="Times New Roman" w:eastAsia="Times New Roman" w:hAnsi="Times New Roman" w:cs="Times New Roman"/>
          <w:i/>
          <w:iCs/>
          <w:sz w:val="28"/>
          <w:szCs w:val="28"/>
          <w:lang w:val="nb-NO" w:eastAsia="en-US"/>
        </w:rPr>
        <w:t xml:space="preserve"> </w:t>
      </w:r>
      <w:r w:rsidR="004722FD" w:rsidRPr="008E00D4">
        <w:rPr>
          <w:rFonts w:ascii="Times New Roman" w:eastAsia="Times New Roman" w:hAnsi="Times New Roman" w:cs="Times New Roman"/>
          <w:i/>
          <w:iCs/>
          <w:sz w:val="28"/>
          <w:szCs w:val="28"/>
          <w:lang w:val="nb-NO" w:eastAsia="en-US"/>
        </w:rPr>
        <w:t xml:space="preserve">  </w:t>
      </w:r>
      <w:r w:rsidRPr="008E00D4">
        <w:rPr>
          <w:rFonts w:ascii="Times New Roman" w:eastAsia="Times New Roman" w:hAnsi="Times New Roman" w:cs="Times New Roman"/>
          <w:i/>
          <w:iCs/>
          <w:sz w:val="28"/>
          <w:szCs w:val="28"/>
          <w:lang w:val="nb-NO" w:eastAsia="en-US"/>
        </w:rPr>
        <w:t>/TTr-UBND ngày</w:t>
      </w:r>
      <w:r w:rsidR="00ED1ABE" w:rsidRPr="008E00D4">
        <w:rPr>
          <w:rFonts w:ascii="Times New Roman" w:eastAsia="Times New Roman" w:hAnsi="Times New Roman" w:cs="Times New Roman"/>
          <w:i/>
          <w:iCs/>
          <w:sz w:val="28"/>
          <w:szCs w:val="28"/>
          <w:lang w:val="nb-NO" w:eastAsia="en-US"/>
        </w:rPr>
        <w:t xml:space="preserve"> </w:t>
      </w:r>
      <w:r w:rsidR="004722FD" w:rsidRPr="008E00D4">
        <w:rPr>
          <w:rFonts w:ascii="Times New Roman" w:eastAsia="Times New Roman" w:hAnsi="Times New Roman" w:cs="Times New Roman"/>
          <w:i/>
          <w:iCs/>
          <w:sz w:val="28"/>
          <w:szCs w:val="28"/>
          <w:lang w:val="nb-NO" w:eastAsia="en-US"/>
        </w:rPr>
        <w:t xml:space="preserve">   </w:t>
      </w:r>
      <w:r w:rsidR="00ED1ABE" w:rsidRPr="008E00D4">
        <w:rPr>
          <w:rFonts w:ascii="Times New Roman" w:eastAsia="Times New Roman" w:hAnsi="Times New Roman" w:cs="Times New Roman"/>
          <w:i/>
          <w:iCs/>
          <w:sz w:val="28"/>
          <w:szCs w:val="28"/>
          <w:lang w:val="nb-NO" w:eastAsia="en-US"/>
        </w:rPr>
        <w:t xml:space="preserve"> </w:t>
      </w:r>
      <w:r w:rsidRPr="008E00D4">
        <w:rPr>
          <w:rFonts w:ascii="Times New Roman" w:eastAsia="Times New Roman" w:hAnsi="Times New Roman" w:cs="Times New Roman"/>
          <w:i/>
          <w:iCs/>
          <w:sz w:val="28"/>
          <w:szCs w:val="28"/>
          <w:lang w:val="nb-NO" w:eastAsia="en-US"/>
        </w:rPr>
        <w:t>tháng</w:t>
      </w:r>
      <w:r w:rsidR="00ED1ABE" w:rsidRPr="008E00D4">
        <w:rPr>
          <w:rFonts w:ascii="Times New Roman" w:eastAsia="Times New Roman" w:hAnsi="Times New Roman" w:cs="Times New Roman"/>
          <w:i/>
          <w:iCs/>
          <w:sz w:val="28"/>
          <w:szCs w:val="28"/>
          <w:lang w:val="nb-NO" w:eastAsia="en-US"/>
        </w:rPr>
        <w:t xml:space="preserve"> </w:t>
      </w:r>
      <w:r w:rsidR="004722FD" w:rsidRPr="008E00D4">
        <w:rPr>
          <w:rFonts w:ascii="Times New Roman" w:eastAsia="Times New Roman" w:hAnsi="Times New Roman" w:cs="Times New Roman"/>
          <w:i/>
          <w:iCs/>
          <w:sz w:val="28"/>
          <w:szCs w:val="28"/>
          <w:lang w:val="nb-NO" w:eastAsia="en-US"/>
        </w:rPr>
        <w:t xml:space="preserve">   </w:t>
      </w:r>
      <w:r w:rsidR="00ED1ABE" w:rsidRPr="008E00D4">
        <w:rPr>
          <w:rFonts w:ascii="Times New Roman" w:eastAsia="Times New Roman" w:hAnsi="Times New Roman" w:cs="Times New Roman"/>
          <w:i/>
          <w:iCs/>
          <w:sz w:val="28"/>
          <w:szCs w:val="28"/>
          <w:lang w:val="nb-NO" w:eastAsia="en-US"/>
        </w:rPr>
        <w:t xml:space="preserve"> </w:t>
      </w:r>
      <w:r w:rsidRPr="008E00D4">
        <w:rPr>
          <w:rFonts w:ascii="Times New Roman" w:eastAsia="Times New Roman" w:hAnsi="Times New Roman" w:cs="Times New Roman"/>
          <w:i/>
          <w:iCs/>
          <w:sz w:val="28"/>
          <w:szCs w:val="28"/>
          <w:lang w:val="nb-NO" w:eastAsia="en-US"/>
        </w:rPr>
        <w:t>năm 202</w:t>
      </w:r>
      <w:r w:rsidR="004722FD" w:rsidRPr="008E00D4">
        <w:rPr>
          <w:rFonts w:ascii="Times New Roman" w:eastAsia="Times New Roman" w:hAnsi="Times New Roman" w:cs="Times New Roman"/>
          <w:i/>
          <w:iCs/>
          <w:sz w:val="28"/>
          <w:szCs w:val="28"/>
          <w:lang w:val="nb-NO" w:eastAsia="en-US"/>
        </w:rPr>
        <w:t>6</w:t>
      </w:r>
      <w:r w:rsidRPr="008E00D4">
        <w:rPr>
          <w:rFonts w:ascii="Times New Roman" w:eastAsia="Times New Roman" w:hAnsi="Times New Roman" w:cs="Times New Roman"/>
          <w:i/>
          <w:iCs/>
          <w:sz w:val="28"/>
          <w:szCs w:val="28"/>
          <w:lang w:val="nb-NO" w:eastAsia="en-US"/>
        </w:rPr>
        <w:t xml:space="preserve"> của Ủy ban nhân dân thành phố </w:t>
      </w:r>
      <w:r w:rsidR="00003CD9" w:rsidRPr="008E00D4">
        <w:rPr>
          <w:rFonts w:ascii="Times New Roman" w:eastAsia="Times New Roman" w:hAnsi="Times New Roman" w:cs="Times New Roman"/>
          <w:i/>
          <w:iCs/>
          <w:sz w:val="28"/>
          <w:szCs w:val="28"/>
          <w:lang w:val="nb-NO" w:eastAsia="en-US"/>
        </w:rPr>
        <w:t xml:space="preserve">Huế </w:t>
      </w:r>
      <w:r w:rsidRPr="008E00D4">
        <w:rPr>
          <w:rFonts w:ascii="Times New Roman" w:eastAsia="Times New Roman" w:hAnsi="Times New Roman" w:cs="Times New Roman"/>
          <w:i/>
          <w:iCs/>
          <w:sz w:val="28"/>
          <w:szCs w:val="28"/>
          <w:lang w:val="nb-NO" w:eastAsia="en-US"/>
        </w:rPr>
        <w:t xml:space="preserve">đề nghị ban hành Nghị quyết </w:t>
      </w:r>
      <w:r w:rsidR="00003CD9" w:rsidRPr="008E00D4">
        <w:rPr>
          <w:rFonts w:ascii="Times New Roman" w:eastAsia="Times New Roman" w:hAnsi="Times New Roman" w:cs="Times New Roman"/>
          <w:i/>
          <w:iCs/>
          <w:sz w:val="28"/>
          <w:szCs w:val="28"/>
          <w:lang w:val="nb-NO" w:eastAsia="en-US"/>
        </w:rPr>
        <w:t>Sửa đổi, bổ sung một số điều của Nghị q</w:t>
      </w:r>
      <w:r w:rsidR="00FB0D72" w:rsidRPr="008E00D4">
        <w:rPr>
          <w:rFonts w:ascii="Times New Roman" w:eastAsia="Times New Roman" w:hAnsi="Times New Roman" w:cs="Times New Roman"/>
          <w:i/>
          <w:iCs/>
          <w:sz w:val="28"/>
          <w:szCs w:val="28"/>
          <w:lang w:val="nb-NO" w:eastAsia="en-US"/>
        </w:rPr>
        <w:t xml:space="preserve">uyết số 10/2025/NQ-HĐND ngày 25 tháng 4 năm </w:t>
      </w:r>
      <w:r w:rsidR="00003CD9" w:rsidRPr="008E00D4">
        <w:rPr>
          <w:rFonts w:ascii="Times New Roman" w:eastAsia="Times New Roman" w:hAnsi="Times New Roman" w:cs="Times New Roman"/>
          <w:i/>
          <w:iCs/>
          <w:sz w:val="28"/>
          <w:szCs w:val="28"/>
          <w:lang w:val="nb-NO" w:eastAsia="en-US"/>
        </w:rPr>
        <w:t xml:space="preserve">2025 của Hội đồng nhân dân thành phố Huế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w:t>
      </w:r>
      <w:r w:rsidR="00003CD9" w:rsidRPr="008E00D4">
        <w:rPr>
          <w:rFonts w:ascii="Times New Roman" w:eastAsia="Times New Roman" w:hAnsi="Times New Roman" w:cs="Times New Roman"/>
          <w:i/>
          <w:iCs/>
          <w:sz w:val="28"/>
          <w:szCs w:val="28"/>
          <w:lang w:val="nb-NO" w:eastAsia="en-US"/>
        </w:rPr>
        <w:lastRenderedPageBreak/>
        <w:t>hội hóa hoặc dự án phi lợi nhuận trên địa bàn thành phố Huế</w:t>
      </w:r>
      <w:r w:rsidRPr="008E00D4">
        <w:rPr>
          <w:rFonts w:ascii="Times New Roman" w:eastAsia="Times New Roman" w:hAnsi="Times New Roman" w:cs="Times New Roman"/>
          <w:i/>
          <w:iCs/>
          <w:sz w:val="28"/>
          <w:szCs w:val="28"/>
          <w:lang w:val="nb-NO" w:eastAsia="en-US"/>
        </w:rPr>
        <w:t xml:space="preserve">; Báo cáo thẩm tra của Ban Kinh tế </w:t>
      </w:r>
      <w:r w:rsidR="00E91C79" w:rsidRPr="008E00D4">
        <w:rPr>
          <w:rFonts w:ascii="Times New Roman" w:eastAsia="Times New Roman" w:hAnsi="Times New Roman" w:cs="Times New Roman"/>
          <w:i/>
          <w:iCs/>
          <w:sz w:val="28"/>
          <w:szCs w:val="28"/>
          <w:lang w:val="nb-NO" w:eastAsia="en-US"/>
        </w:rPr>
        <w:t>-</w:t>
      </w:r>
      <w:r w:rsidRPr="008E00D4">
        <w:rPr>
          <w:rFonts w:ascii="Times New Roman" w:eastAsia="Times New Roman" w:hAnsi="Times New Roman" w:cs="Times New Roman"/>
          <w:i/>
          <w:iCs/>
          <w:sz w:val="28"/>
          <w:szCs w:val="28"/>
          <w:lang w:val="nb-NO" w:eastAsia="en-US"/>
        </w:rPr>
        <w:t xml:space="preserve"> Ngân sách </w:t>
      </w:r>
      <w:r w:rsidR="00E91C79" w:rsidRPr="008E00D4">
        <w:rPr>
          <w:rFonts w:ascii="Times New Roman" w:eastAsia="Times New Roman" w:hAnsi="Times New Roman" w:cs="Times New Roman"/>
          <w:i/>
          <w:iCs/>
          <w:sz w:val="28"/>
          <w:szCs w:val="28"/>
          <w:lang w:val="nb-NO" w:eastAsia="en-US"/>
        </w:rPr>
        <w:t>và</w:t>
      </w:r>
      <w:r w:rsidRPr="008E00D4">
        <w:rPr>
          <w:rFonts w:ascii="Times New Roman" w:eastAsia="Times New Roman" w:hAnsi="Times New Roman" w:cs="Times New Roman"/>
          <w:i/>
          <w:iCs/>
          <w:sz w:val="28"/>
          <w:szCs w:val="28"/>
          <w:lang w:val="nb-NO" w:eastAsia="en-US"/>
        </w:rPr>
        <w:t xml:space="preserve"> ý kiến thảo luận của đại biểu Hội đồng nhân dân tại kỳ họp</w:t>
      </w:r>
      <w:r w:rsidR="003E5220" w:rsidRPr="008E00D4">
        <w:rPr>
          <w:rFonts w:ascii="Times New Roman" w:eastAsia="Times New Roman" w:hAnsi="Times New Roman" w:cs="Times New Roman"/>
          <w:i/>
          <w:iCs/>
          <w:sz w:val="28"/>
          <w:szCs w:val="28"/>
          <w:lang w:val="nb-NO" w:eastAsia="en-US"/>
        </w:rPr>
        <w:t>;</w:t>
      </w:r>
    </w:p>
    <w:p w14:paraId="3FECAC9E" w14:textId="0E1A14BC" w:rsidR="003461F1" w:rsidRPr="008E00D4" w:rsidRDefault="003E5220" w:rsidP="008E00D4">
      <w:pPr>
        <w:spacing w:before="60" w:after="0" w:line="240" w:lineRule="auto"/>
        <w:ind w:firstLine="567"/>
        <w:jc w:val="both"/>
        <w:rPr>
          <w:rFonts w:ascii="Times New Roman" w:eastAsia="Times New Roman" w:hAnsi="Times New Roman" w:cs="Times New Roman"/>
          <w:i/>
          <w:iCs/>
          <w:sz w:val="28"/>
          <w:szCs w:val="28"/>
          <w:lang w:val="nb-NO" w:eastAsia="en-US"/>
        </w:rPr>
      </w:pPr>
      <w:r w:rsidRPr="008E00D4">
        <w:rPr>
          <w:rFonts w:ascii="Times New Roman" w:eastAsia="Times New Roman" w:hAnsi="Times New Roman" w:cs="Times New Roman"/>
          <w:i/>
          <w:iCs/>
          <w:sz w:val="28"/>
          <w:szCs w:val="28"/>
          <w:lang w:val="nb-NO" w:eastAsia="en-US"/>
        </w:rPr>
        <w:t xml:space="preserve">Hội đồng nhân dân </w:t>
      </w:r>
      <w:r w:rsidR="0033482B" w:rsidRPr="008E00D4">
        <w:rPr>
          <w:rFonts w:ascii="Times New Roman" w:eastAsia="Times New Roman" w:hAnsi="Times New Roman" w:cs="Times New Roman"/>
          <w:i/>
          <w:iCs/>
          <w:sz w:val="28"/>
          <w:szCs w:val="28"/>
          <w:lang w:val="nb-NO" w:eastAsia="en-US"/>
        </w:rPr>
        <w:t xml:space="preserve">Thành phố ban </w:t>
      </w:r>
      <w:r w:rsidRPr="008E00D4">
        <w:rPr>
          <w:rFonts w:ascii="Times New Roman" w:eastAsia="Times New Roman" w:hAnsi="Times New Roman" w:cs="Times New Roman"/>
          <w:i/>
          <w:iCs/>
          <w:sz w:val="28"/>
          <w:szCs w:val="28"/>
          <w:lang w:val="nb-NO" w:eastAsia="en-US"/>
        </w:rPr>
        <w:t xml:space="preserve">hành Nghị </w:t>
      </w:r>
      <w:r w:rsidR="0033482B" w:rsidRPr="008E00D4">
        <w:rPr>
          <w:rFonts w:ascii="Times New Roman" w:eastAsia="Times New Roman" w:hAnsi="Times New Roman" w:cs="Times New Roman"/>
          <w:i/>
          <w:iCs/>
          <w:sz w:val="28"/>
          <w:szCs w:val="28"/>
          <w:lang w:val="nb-NO" w:eastAsia="en-US"/>
        </w:rPr>
        <w:t xml:space="preserve">quyết </w:t>
      </w:r>
      <w:r w:rsidR="00841FF6" w:rsidRPr="008E00D4">
        <w:rPr>
          <w:rFonts w:ascii="Times New Roman" w:eastAsia="Times New Roman" w:hAnsi="Times New Roman" w:cs="Times New Roman"/>
          <w:i/>
          <w:iCs/>
          <w:sz w:val="28"/>
          <w:szCs w:val="28"/>
          <w:lang w:val="nb-NO" w:eastAsia="en-US"/>
        </w:rPr>
        <w:t>s</w:t>
      </w:r>
      <w:r w:rsidR="00003CD9" w:rsidRPr="008E00D4">
        <w:rPr>
          <w:rFonts w:ascii="Times New Roman" w:eastAsia="Times New Roman" w:hAnsi="Times New Roman" w:cs="Times New Roman"/>
          <w:i/>
          <w:iCs/>
          <w:sz w:val="28"/>
          <w:szCs w:val="28"/>
          <w:lang w:val="nb-NO" w:eastAsia="en-US"/>
        </w:rPr>
        <w:t>ửa đổi, bổ sung một số điều của Nghị quyết số 10/2025/NQ-HĐND ngày 25</w:t>
      </w:r>
      <w:r w:rsidR="00FB0D72" w:rsidRPr="008E00D4">
        <w:rPr>
          <w:rFonts w:ascii="Times New Roman" w:eastAsia="Times New Roman" w:hAnsi="Times New Roman" w:cs="Times New Roman"/>
          <w:i/>
          <w:iCs/>
          <w:sz w:val="28"/>
          <w:szCs w:val="28"/>
          <w:lang w:val="nb-NO" w:eastAsia="en-US"/>
        </w:rPr>
        <w:t xml:space="preserve"> tháng 4 năm </w:t>
      </w:r>
      <w:r w:rsidR="00003CD9" w:rsidRPr="008E00D4">
        <w:rPr>
          <w:rFonts w:ascii="Times New Roman" w:eastAsia="Times New Roman" w:hAnsi="Times New Roman" w:cs="Times New Roman"/>
          <w:i/>
          <w:iCs/>
          <w:sz w:val="28"/>
          <w:szCs w:val="28"/>
          <w:lang w:val="nb-NO" w:eastAsia="en-US"/>
        </w:rPr>
        <w:t>2025 của Hội đồng nhân dân thành phố Huế quy định chế độ ưu đãi miễn tiền thuê đất đối với các dự án sử dụng đất vào mục đích sản xuất kinh doanh thuộc ngành, nghề ưu đãi đầu tư đồng thời đáp ứng điều kiện loại hình, tiêu chí quy mô, tiêu chuẩn xã hội hóa hoặc dự án phi lợi nhuận trên địa bàn thành phố Huế</w:t>
      </w:r>
      <w:r w:rsidR="00880C60" w:rsidRPr="008E00D4">
        <w:rPr>
          <w:rFonts w:ascii="Times New Roman" w:eastAsia="Times New Roman" w:hAnsi="Times New Roman" w:cs="Times New Roman"/>
          <w:i/>
          <w:iCs/>
          <w:sz w:val="28"/>
          <w:szCs w:val="28"/>
          <w:lang w:val="nb-NO" w:eastAsia="en-US"/>
        </w:rPr>
        <w:t>.</w:t>
      </w:r>
    </w:p>
    <w:p w14:paraId="3A876B62" w14:textId="437BC471" w:rsidR="00753316" w:rsidRPr="008E00D4" w:rsidRDefault="00753316" w:rsidP="008E00D4">
      <w:pPr>
        <w:spacing w:before="60" w:after="0" w:line="240" w:lineRule="auto"/>
        <w:ind w:firstLine="567"/>
        <w:jc w:val="both"/>
        <w:rPr>
          <w:rFonts w:ascii="Times New Roman" w:eastAsia="Times New Roman" w:hAnsi="Times New Roman" w:cs="Times New Roman"/>
          <w:iCs/>
          <w:sz w:val="28"/>
          <w:szCs w:val="28"/>
          <w:lang w:val="nb-NO" w:eastAsia="en-US"/>
        </w:rPr>
      </w:pPr>
      <w:r w:rsidRPr="008E00D4">
        <w:rPr>
          <w:rFonts w:ascii="Times New Roman" w:eastAsia="Times New Roman" w:hAnsi="Times New Roman" w:cs="Times New Roman"/>
          <w:b/>
          <w:iCs/>
          <w:sz w:val="28"/>
          <w:szCs w:val="28"/>
          <w:lang w:val="nb-NO" w:eastAsia="en-US"/>
        </w:rPr>
        <w:t>Điều 1.</w:t>
      </w:r>
      <w:r w:rsidR="007D3667" w:rsidRPr="008E00D4">
        <w:rPr>
          <w:rFonts w:ascii="Times New Roman" w:eastAsia="Times New Roman" w:hAnsi="Times New Roman" w:cs="Times New Roman"/>
          <w:b/>
          <w:iCs/>
          <w:sz w:val="28"/>
          <w:szCs w:val="28"/>
          <w:lang w:val="nb-NO" w:eastAsia="en-US"/>
        </w:rPr>
        <w:t xml:space="preserve"> </w:t>
      </w:r>
      <w:r w:rsidRPr="008E00D4">
        <w:rPr>
          <w:rFonts w:ascii="Times New Roman" w:hAnsi="Times New Roman" w:cs="Times New Roman"/>
          <w:bCs/>
          <w:sz w:val="28"/>
          <w:szCs w:val="28"/>
        </w:rPr>
        <w:t>Sửa đổi, bổ sung Điều 1 như sau:</w:t>
      </w:r>
    </w:p>
    <w:p w14:paraId="58E6CDE1" w14:textId="77777777" w:rsidR="00B745F7" w:rsidRPr="008E00D4" w:rsidRDefault="00B745F7" w:rsidP="008E00D4">
      <w:pPr>
        <w:spacing w:before="60" w:after="0" w:line="240" w:lineRule="auto"/>
        <w:ind w:firstLine="567"/>
        <w:jc w:val="both"/>
        <w:rPr>
          <w:rFonts w:ascii="Times New Roman" w:eastAsia="Times New Roman" w:hAnsi="Times New Roman" w:cs="Times New Roman"/>
          <w:b/>
          <w:iCs/>
          <w:sz w:val="28"/>
          <w:szCs w:val="28"/>
          <w:lang w:val="nb-NO" w:eastAsia="en-US"/>
        </w:rPr>
      </w:pPr>
      <w:r w:rsidRPr="008E00D4">
        <w:rPr>
          <w:rFonts w:ascii="Times New Roman" w:eastAsia="Times New Roman" w:hAnsi="Times New Roman" w:cs="Times New Roman"/>
          <w:iCs/>
          <w:sz w:val="28"/>
          <w:szCs w:val="28"/>
          <w:lang w:eastAsia="en-US"/>
        </w:rPr>
        <w:t>“</w:t>
      </w:r>
      <w:r w:rsidRPr="008E00D4">
        <w:rPr>
          <w:rFonts w:ascii="Times New Roman" w:eastAsia="Times New Roman" w:hAnsi="Times New Roman" w:cs="Times New Roman"/>
          <w:b/>
          <w:iCs/>
          <w:sz w:val="28"/>
          <w:szCs w:val="28"/>
          <w:lang w:val="nb-NO" w:eastAsia="en-US"/>
        </w:rPr>
        <w:t>Điều 1. Phạm vi điều chỉnh</w:t>
      </w:r>
    </w:p>
    <w:p w14:paraId="297518E4" w14:textId="77777777" w:rsidR="00B745F7" w:rsidRPr="008E00D4" w:rsidRDefault="00B745F7"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z w:val="28"/>
          <w:szCs w:val="28"/>
          <w:lang w:val="nb-NO" w:eastAsia="en-US"/>
        </w:rPr>
        <w:t>1</w:t>
      </w:r>
      <w:r w:rsidRPr="008E00D4">
        <w:rPr>
          <w:rFonts w:ascii="Times New Roman" w:eastAsia="Times New Roman" w:hAnsi="Times New Roman" w:cs="Times New Roman"/>
          <w:iCs/>
          <w:spacing w:val="6"/>
          <w:sz w:val="28"/>
          <w:szCs w:val="28"/>
          <w:lang w:val="nb-NO" w:eastAsia="en-US"/>
        </w:rPr>
        <w:t>. 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thành phố Huế mà đáp ứng một trong hai điều kiện:</w:t>
      </w:r>
    </w:p>
    <w:p w14:paraId="0C48A8BD" w14:textId="40180DED" w:rsidR="00B745F7" w:rsidRPr="008E00D4" w:rsidRDefault="00B745F7"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a) Dự án thuộc danh mục các loại hình, tiêu chí quy mô, tiêu chuẩn xã hội hóa do Thủ tướng Chính phủ quyết định</w:t>
      </w:r>
      <w:r w:rsidR="009D3B56" w:rsidRPr="008E00D4">
        <w:rPr>
          <w:rFonts w:ascii="Times New Roman" w:eastAsia="Times New Roman" w:hAnsi="Times New Roman" w:cs="Times New Roman"/>
          <w:iCs/>
          <w:spacing w:val="6"/>
          <w:sz w:val="28"/>
          <w:szCs w:val="28"/>
          <w:lang w:val="nb-NO" w:eastAsia="en-US"/>
        </w:rPr>
        <w:t xml:space="preserve"> </w:t>
      </w:r>
      <w:r w:rsidR="009D3B56" w:rsidRPr="008E00D4">
        <w:rPr>
          <w:rFonts w:ascii="Times New Roman" w:eastAsia="Times New Roman" w:hAnsi="Times New Roman" w:cs="Times New Roman"/>
          <w:i/>
          <w:iCs/>
          <w:spacing w:val="6"/>
          <w:sz w:val="28"/>
          <w:szCs w:val="28"/>
          <w:lang w:val="nb-NO" w:eastAsia="en-US"/>
        </w:rPr>
        <w:t>(gọi tắt là dự án xã hội hóa)</w:t>
      </w:r>
      <w:r w:rsidRPr="008E00D4">
        <w:rPr>
          <w:rFonts w:ascii="Times New Roman" w:eastAsia="Times New Roman" w:hAnsi="Times New Roman" w:cs="Times New Roman"/>
          <w:iCs/>
          <w:spacing w:val="6"/>
          <w:sz w:val="28"/>
          <w:szCs w:val="28"/>
          <w:lang w:val="nb-NO" w:eastAsia="en-US"/>
        </w:rPr>
        <w:t xml:space="preserve">. </w:t>
      </w:r>
    </w:p>
    <w:p w14:paraId="5A7E2031" w14:textId="77777777" w:rsidR="00B745F7" w:rsidRPr="008E00D4" w:rsidRDefault="00B745F7"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b) Dự án phi lợi nhuận.</w:t>
      </w:r>
    </w:p>
    <w:p w14:paraId="4F2288CE" w14:textId="22EC86E4" w:rsidR="0052587F" w:rsidRPr="008E00D4" w:rsidRDefault="00B745F7"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 xml:space="preserve">2. </w:t>
      </w:r>
      <w:r w:rsidR="0052587F" w:rsidRPr="008E00D4">
        <w:rPr>
          <w:rFonts w:ascii="Times New Roman" w:eastAsia="Times New Roman" w:hAnsi="Times New Roman" w:cs="Times New Roman"/>
          <w:iCs/>
          <w:spacing w:val="6"/>
          <w:sz w:val="28"/>
          <w:szCs w:val="28"/>
          <w:lang w:val="nb-NO" w:eastAsia="en-US"/>
        </w:rPr>
        <w:t>Nghị quyết này quy định mức miễn tiền thuê đất đối với cơ sở thực hiện xã hộ</w:t>
      </w:r>
      <w:r w:rsidR="002C1F0B" w:rsidRPr="008E00D4">
        <w:rPr>
          <w:rFonts w:ascii="Times New Roman" w:eastAsia="Times New Roman" w:hAnsi="Times New Roman" w:cs="Times New Roman"/>
          <w:iCs/>
          <w:spacing w:val="6"/>
          <w:sz w:val="28"/>
          <w:szCs w:val="28"/>
          <w:lang w:val="nb-NO" w:eastAsia="en-US"/>
        </w:rPr>
        <w:t xml:space="preserve">i hóa </w:t>
      </w:r>
      <w:r w:rsidR="0052587F" w:rsidRPr="008E00D4">
        <w:rPr>
          <w:rFonts w:ascii="Times New Roman" w:eastAsia="Times New Roman" w:hAnsi="Times New Roman" w:cs="Times New Roman"/>
          <w:iCs/>
          <w:spacing w:val="6"/>
          <w:sz w:val="28"/>
          <w:szCs w:val="28"/>
          <w:lang w:val="nb-NO" w:eastAsia="en-US"/>
        </w:rPr>
        <w:t xml:space="preserve">theo quy định tại khoản 7 Điều 5 Nghị định số </w:t>
      </w:r>
      <w:r w:rsidRPr="008E00D4">
        <w:rPr>
          <w:rFonts w:ascii="Times New Roman" w:eastAsia="Times New Roman" w:hAnsi="Times New Roman" w:cs="Times New Roman"/>
          <w:iCs/>
          <w:spacing w:val="6"/>
          <w:sz w:val="28"/>
          <w:szCs w:val="28"/>
          <w:lang w:val="nb-NO" w:eastAsia="en-US"/>
        </w:rPr>
        <w:t>230/2025/NĐ-CP của Chính phủ mà đáp ứng hai điều kiện sau:</w:t>
      </w:r>
    </w:p>
    <w:p w14:paraId="5EB0CB17" w14:textId="1A5A7AB2" w:rsidR="00B745F7" w:rsidRPr="008E00D4" w:rsidRDefault="00B745F7"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a) Có dự án xã hội hóa được cơ quan nhà nước có thẩm quyền phê duyệt theo quy định của pháp luật nhưng không thuộc dự án được miễn, giảm tiền thuê đất theo quy định tại điểm a khoản 1 Điều 157 Luật Đất đai năm 2024.</w:t>
      </w:r>
    </w:p>
    <w:p w14:paraId="3F6C2472" w14:textId="7F1C80BC" w:rsidR="00B745F7" w:rsidRPr="008E00D4" w:rsidRDefault="00B745F7"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 xml:space="preserve">b) Được Nhà nước cho thuê đất để thực hiện dự án xã hội hóa mà nội dung dự án đã được phê duyệt đáp ứng danh mục các loại hình, tiêu chí, quy mô, tiêu chuẩn về xã hội hóa quy định tại Quyết định số </w:t>
      </w:r>
      <w:hyperlink r:id="rId8" w:tgtFrame="_blank" w:tooltip="1466/QĐ-TTg" w:history="1">
        <w:r w:rsidRPr="008E00D4">
          <w:rPr>
            <w:rFonts w:ascii="Times New Roman" w:eastAsia="Times New Roman" w:hAnsi="Times New Roman" w:cs="Times New Roman"/>
            <w:iCs/>
            <w:spacing w:val="6"/>
            <w:sz w:val="28"/>
            <w:szCs w:val="28"/>
            <w:lang w:val="nb-NO" w:eastAsia="en-US"/>
          </w:rPr>
          <w:t>1466/QĐ-TTg</w:t>
        </w:r>
      </w:hyperlink>
      <w:r w:rsidRPr="008E00D4">
        <w:rPr>
          <w:rFonts w:ascii="Times New Roman" w:eastAsia="Times New Roman" w:hAnsi="Times New Roman" w:cs="Times New Roman"/>
          <w:iCs/>
          <w:spacing w:val="6"/>
          <w:sz w:val="28"/>
          <w:szCs w:val="28"/>
          <w:lang w:val="nb-NO" w:eastAsia="en-US"/>
        </w:rPr>
        <w:t xml:space="preserve"> ngày 10 tháng 10 năm 2008 của Thủ tướng Chính phủ quyết định danh mục chi tiết các loại hình, tiêu chí quy mô, tiêu chuẩn của các cơ sở thực hiện xã hội hóa trong lĩnh vực giáo dục - đào tạo, dạy nghề, y tế, văn hóa, thể thao, môi trường được sửa đổi bổ sung bởi Quyết định số </w:t>
      </w:r>
      <w:hyperlink r:id="rId9" w:tgtFrame="_blank" w:tooltip="693/QĐ-TTg" w:history="1">
        <w:r w:rsidRPr="008E00D4">
          <w:rPr>
            <w:rFonts w:ascii="Times New Roman" w:eastAsia="Times New Roman" w:hAnsi="Times New Roman" w:cs="Times New Roman"/>
            <w:iCs/>
            <w:spacing w:val="6"/>
            <w:sz w:val="28"/>
            <w:szCs w:val="28"/>
            <w:lang w:val="nb-NO" w:eastAsia="en-US"/>
          </w:rPr>
          <w:t>693/QĐ-TTg</w:t>
        </w:r>
      </w:hyperlink>
      <w:r w:rsidRPr="008E00D4">
        <w:rPr>
          <w:rFonts w:ascii="Times New Roman" w:eastAsia="Times New Roman" w:hAnsi="Times New Roman" w:cs="Times New Roman"/>
          <w:iCs/>
          <w:spacing w:val="6"/>
          <w:sz w:val="28"/>
          <w:szCs w:val="28"/>
          <w:lang w:val="nb-NO" w:eastAsia="en-US"/>
        </w:rPr>
        <w:t xml:space="preserve"> ngày 06 tháng 5 năm 2013 của Thủ tướng Chính phủ và văn bản sửa đổi, bổ sung (nếu có).”</w:t>
      </w:r>
    </w:p>
    <w:p w14:paraId="6ED93C7E" w14:textId="791E6229" w:rsidR="00745E3A" w:rsidRPr="008E00D4" w:rsidRDefault="00753316" w:rsidP="008E00D4">
      <w:pPr>
        <w:spacing w:before="60" w:after="0" w:line="240" w:lineRule="auto"/>
        <w:ind w:firstLine="567"/>
        <w:jc w:val="both"/>
        <w:rPr>
          <w:rFonts w:ascii="Times New Roman" w:eastAsia="Times New Roman" w:hAnsi="Times New Roman" w:cs="Times New Roman"/>
          <w:b/>
          <w:iCs/>
          <w:spacing w:val="6"/>
          <w:sz w:val="28"/>
          <w:szCs w:val="28"/>
          <w:lang w:val="nb-NO" w:eastAsia="en-US"/>
        </w:rPr>
      </w:pPr>
      <w:r w:rsidRPr="008E00D4">
        <w:rPr>
          <w:rFonts w:ascii="Times New Roman" w:eastAsia="Times New Roman" w:hAnsi="Times New Roman" w:cs="Times New Roman"/>
          <w:b/>
          <w:iCs/>
          <w:sz w:val="28"/>
          <w:szCs w:val="28"/>
          <w:lang w:val="nb-NO" w:eastAsia="en-US"/>
        </w:rPr>
        <w:t xml:space="preserve">Điều 2. </w:t>
      </w:r>
      <w:r w:rsidR="00745E3A" w:rsidRPr="008E00D4">
        <w:rPr>
          <w:rFonts w:ascii="Times New Roman" w:eastAsia="Times New Roman" w:hAnsi="Times New Roman" w:cs="Times New Roman"/>
          <w:iCs/>
          <w:spacing w:val="6"/>
          <w:sz w:val="28"/>
          <w:szCs w:val="28"/>
          <w:lang w:val="nb-NO" w:eastAsia="en-US"/>
        </w:rPr>
        <w:t xml:space="preserve">Bổ sung </w:t>
      </w:r>
      <w:r w:rsidR="00DA1317" w:rsidRPr="008E00D4">
        <w:rPr>
          <w:rFonts w:ascii="Times New Roman" w:eastAsia="Times New Roman" w:hAnsi="Times New Roman" w:cs="Times New Roman"/>
          <w:iCs/>
          <w:spacing w:val="6"/>
          <w:sz w:val="28"/>
          <w:szCs w:val="28"/>
          <w:lang w:val="nb-NO" w:eastAsia="en-US"/>
        </w:rPr>
        <w:t>khoản</w:t>
      </w:r>
      <w:r w:rsidR="0099365C" w:rsidRPr="008E00D4">
        <w:rPr>
          <w:rFonts w:ascii="Times New Roman" w:eastAsia="Times New Roman" w:hAnsi="Times New Roman" w:cs="Times New Roman"/>
          <w:iCs/>
          <w:spacing w:val="6"/>
          <w:sz w:val="28"/>
          <w:szCs w:val="28"/>
          <w:lang w:val="nb-NO" w:eastAsia="en-US"/>
        </w:rPr>
        <w:t xml:space="preserve"> 4</w:t>
      </w:r>
      <w:r w:rsidR="00745E3A" w:rsidRPr="008E00D4">
        <w:rPr>
          <w:rFonts w:ascii="Times New Roman" w:eastAsia="Times New Roman" w:hAnsi="Times New Roman" w:cs="Times New Roman"/>
          <w:iCs/>
          <w:spacing w:val="6"/>
          <w:sz w:val="28"/>
          <w:szCs w:val="28"/>
          <w:lang w:val="nb-NO" w:eastAsia="en-US"/>
        </w:rPr>
        <w:t xml:space="preserve"> Điều 3 như sau:</w:t>
      </w:r>
    </w:p>
    <w:p w14:paraId="19B7159E" w14:textId="1F3CF001" w:rsidR="00456325" w:rsidRPr="008E00D4" w:rsidRDefault="002C1F0B"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 xml:space="preserve">“4. </w:t>
      </w:r>
      <w:r w:rsidR="00456325" w:rsidRPr="008E00D4">
        <w:rPr>
          <w:rFonts w:ascii="Times New Roman" w:eastAsia="Times New Roman" w:hAnsi="Times New Roman" w:cs="Times New Roman"/>
          <w:iCs/>
          <w:spacing w:val="6"/>
          <w:sz w:val="28"/>
          <w:szCs w:val="28"/>
          <w:lang w:val="nb-NO" w:eastAsia="en-US"/>
        </w:rPr>
        <w:t xml:space="preserve">Nguyên tắc miễn tiền thuê đất đối với </w:t>
      </w:r>
      <w:r w:rsidRPr="008E00D4">
        <w:rPr>
          <w:rFonts w:ascii="Times New Roman" w:eastAsia="Times New Roman" w:hAnsi="Times New Roman" w:cs="Times New Roman"/>
          <w:iCs/>
          <w:spacing w:val="6"/>
          <w:sz w:val="28"/>
          <w:szCs w:val="28"/>
          <w:lang w:val="nb-NO" w:eastAsia="en-US"/>
        </w:rPr>
        <w:t xml:space="preserve">cơ sở thực hiện xã hội hóa theo quy định tại khoản 7 Điều 5 Nghị định số 230/2025/NĐ-CP của Chính phủ </w:t>
      </w:r>
      <w:r w:rsidR="00456325" w:rsidRPr="008E00D4">
        <w:rPr>
          <w:rFonts w:ascii="Times New Roman" w:eastAsia="Times New Roman" w:hAnsi="Times New Roman" w:cs="Times New Roman"/>
          <w:iCs/>
          <w:spacing w:val="6"/>
          <w:sz w:val="28"/>
          <w:szCs w:val="28"/>
          <w:lang w:val="nb-NO" w:eastAsia="en-US"/>
        </w:rPr>
        <w:t>được thực hiện theo quy định của pháp luật đất đai về thu tiền thuê đất hiện hành.</w:t>
      </w:r>
      <w:r w:rsidRPr="008E00D4">
        <w:rPr>
          <w:rFonts w:ascii="Times New Roman" w:eastAsia="Times New Roman" w:hAnsi="Times New Roman" w:cs="Times New Roman"/>
          <w:iCs/>
          <w:spacing w:val="6"/>
          <w:sz w:val="28"/>
          <w:szCs w:val="28"/>
          <w:lang w:val="nb-NO" w:eastAsia="en-US"/>
        </w:rPr>
        <w:t>”</w:t>
      </w:r>
    </w:p>
    <w:p w14:paraId="154A2AA9" w14:textId="462D2F45" w:rsidR="00460F78" w:rsidRPr="008E00D4" w:rsidRDefault="00753316"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b/>
          <w:iCs/>
          <w:sz w:val="28"/>
          <w:szCs w:val="28"/>
          <w:lang w:val="nb-NO" w:eastAsia="en-US"/>
        </w:rPr>
        <w:t xml:space="preserve">Điều 3. </w:t>
      </w:r>
      <w:r w:rsidR="0040346D" w:rsidRPr="008E00D4">
        <w:rPr>
          <w:rFonts w:ascii="Times New Roman" w:eastAsia="Times New Roman" w:hAnsi="Times New Roman" w:cs="Times New Roman"/>
          <w:iCs/>
          <w:spacing w:val="6"/>
          <w:sz w:val="28"/>
          <w:szCs w:val="28"/>
          <w:lang w:val="nb-NO" w:eastAsia="en-US"/>
        </w:rPr>
        <w:t xml:space="preserve"> </w:t>
      </w:r>
      <w:r w:rsidR="006F371D" w:rsidRPr="008E00D4">
        <w:rPr>
          <w:rFonts w:ascii="Times New Roman" w:eastAsia="Times New Roman" w:hAnsi="Times New Roman" w:cs="Times New Roman"/>
          <w:iCs/>
          <w:spacing w:val="6"/>
          <w:sz w:val="28"/>
          <w:szCs w:val="28"/>
          <w:lang w:val="nb-NO" w:eastAsia="en-US"/>
        </w:rPr>
        <w:t>Sửa đổi, b</w:t>
      </w:r>
      <w:r w:rsidR="00776F71" w:rsidRPr="008E00D4">
        <w:rPr>
          <w:rFonts w:ascii="Times New Roman" w:eastAsia="Times New Roman" w:hAnsi="Times New Roman" w:cs="Times New Roman"/>
          <w:iCs/>
          <w:spacing w:val="6"/>
          <w:sz w:val="28"/>
          <w:szCs w:val="28"/>
          <w:lang w:val="nb-NO" w:eastAsia="en-US"/>
        </w:rPr>
        <w:t xml:space="preserve">ổ sung Điều 4 </w:t>
      </w:r>
      <w:r w:rsidR="00460F78" w:rsidRPr="008E00D4">
        <w:rPr>
          <w:rFonts w:ascii="Times New Roman" w:eastAsia="Times New Roman" w:hAnsi="Times New Roman" w:cs="Times New Roman"/>
          <w:iCs/>
          <w:spacing w:val="6"/>
          <w:sz w:val="28"/>
          <w:szCs w:val="28"/>
          <w:lang w:val="nb-NO" w:eastAsia="en-US"/>
        </w:rPr>
        <w:t>như sau:</w:t>
      </w:r>
    </w:p>
    <w:p w14:paraId="54AB2C58" w14:textId="0E5EFDFE" w:rsidR="006A07C2" w:rsidRPr="008E00D4" w:rsidRDefault="00F85860"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 xml:space="preserve">1. </w:t>
      </w:r>
      <w:r w:rsidR="006F371D" w:rsidRPr="008E00D4">
        <w:rPr>
          <w:rFonts w:ascii="Times New Roman" w:eastAsia="Times New Roman" w:hAnsi="Times New Roman" w:cs="Times New Roman"/>
          <w:iCs/>
          <w:spacing w:val="6"/>
          <w:sz w:val="28"/>
          <w:szCs w:val="28"/>
          <w:lang w:val="nb-NO" w:eastAsia="en-US"/>
        </w:rPr>
        <w:t>Miễn tiền thuê đất cho cả thời gian thuê đối với các dự án</w:t>
      </w:r>
      <w:r w:rsidR="006A07C2" w:rsidRPr="008E00D4">
        <w:rPr>
          <w:rFonts w:ascii="Times New Roman" w:eastAsia="Times New Roman" w:hAnsi="Times New Roman" w:cs="Times New Roman"/>
          <w:iCs/>
          <w:spacing w:val="6"/>
          <w:sz w:val="28"/>
          <w:szCs w:val="28"/>
          <w:lang w:val="nb-NO" w:eastAsia="en-US"/>
        </w:rPr>
        <w:t>:</w:t>
      </w:r>
    </w:p>
    <w:p w14:paraId="38121A93" w14:textId="77777777" w:rsidR="006A07C2" w:rsidRPr="008E00D4" w:rsidRDefault="006A07C2" w:rsidP="008E00D4">
      <w:pPr>
        <w:spacing w:before="60" w:after="0" w:line="240" w:lineRule="auto"/>
        <w:ind w:firstLine="567"/>
        <w:jc w:val="both"/>
        <w:rPr>
          <w:rFonts w:ascii="Times New Roman" w:hAnsi="Times New Roman" w:cs="Times New Roman"/>
          <w:sz w:val="28"/>
          <w:szCs w:val="28"/>
        </w:rPr>
      </w:pPr>
      <w:r w:rsidRPr="008E00D4">
        <w:rPr>
          <w:rFonts w:ascii="Times New Roman" w:hAnsi="Times New Roman" w:cs="Times New Roman"/>
          <w:sz w:val="28"/>
          <w:szCs w:val="28"/>
        </w:rPr>
        <w:lastRenderedPageBreak/>
        <w:t xml:space="preserve">a) Dự </w:t>
      </w:r>
      <w:proofErr w:type="gramStart"/>
      <w:r w:rsidRPr="008E00D4">
        <w:rPr>
          <w:rFonts w:ascii="Times New Roman" w:hAnsi="Times New Roman" w:cs="Times New Roman"/>
          <w:sz w:val="28"/>
          <w:szCs w:val="28"/>
        </w:rPr>
        <w:t>án</w:t>
      </w:r>
      <w:proofErr w:type="gramEnd"/>
      <w:r w:rsidRPr="008E00D4">
        <w:rPr>
          <w:rFonts w:ascii="Times New Roman" w:hAnsi="Times New Roman" w:cs="Times New Roman"/>
          <w:sz w:val="28"/>
          <w:szCs w:val="28"/>
        </w:rPr>
        <w:t xml:space="preserve"> phi lợi nhuận;</w:t>
      </w:r>
    </w:p>
    <w:p w14:paraId="206A3C1F" w14:textId="79E0AC50" w:rsidR="00FA0944" w:rsidRPr="008E00D4" w:rsidRDefault="006A07C2" w:rsidP="00FA094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hAnsi="Times New Roman" w:cs="Times New Roman"/>
          <w:sz w:val="28"/>
          <w:szCs w:val="28"/>
        </w:rPr>
        <w:t xml:space="preserve">b) Dự án xã hội hóa thực hiện tại địa bàn </w:t>
      </w:r>
      <w:r w:rsidRPr="008E00D4">
        <w:rPr>
          <w:rFonts w:ascii="Times New Roman" w:hAnsi="Times New Roman" w:cs="Times New Roman"/>
          <w:sz w:val="28"/>
          <w:szCs w:val="28"/>
          <w:lang w:val="en"/>
        </w:rPr>
        <w:t>các xã thuộc địa bàn kinh tế - xã hội đặc biệt khó khăn theo pháp luật đầu tư gồm:</w:t>
      </w:r>
      <w:r w:rsidRPr="008E00D4">
        <w:rPr>
          <w:rFonts w:ascii="Times New Roman" w:eastAsia="Times New Roman" w:hAnsi="Times New Roman" w:cs="Times New Roman"/>
          <w:iCs/>
          <w:spacing w:val="6"/>
          <w:sz w:val="28"/>
          <w:szCs w:val="28"/>
          <w:lang w:val="nb-NO" w:eastAsia="en-US"/>
        </w:rPr>
        <w:t xml:space="preserve"> A Lưới 1, A Lưới 2, A Lưới 3, A Lưới 4, A Lưới 5, Long Quảng, Nam Đông, Bình Điền;</w:t>
      </w:r>
    </w:p>
    <w:p w14:paraId="68AE38E5" w14:textId="581FD9A5" w:rsidR="00805167" w:rsidRPr="008E00D4" w:rsidRDefault="006A07C2"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hAnsi="Times New Roman" w:cs="Times New Roman"/>
          <w:sz w:val="28"/>
          <w:szCs w:val="28"/>
        </w:rPr>
        <w:t xml:space="preserve">2. Miễn tiền thuê đất </w:t>
      </w:r>
      <w:r w:rsidRPr="008E00D4">
        <w:rPr>
          <w:rFonts w:ascii="Times New Roman" w:eastAsia="Times New Roman" w:hAnsi="Times New Roman" w:cs="Times New Roman"/>
          <w:iCs/>
          <w:spacing w:val="6"/>
          <w:sz w:val="28"/>
          <w:szCs w:val="28"/>
          <w:lang w:val="nb-NO" w:eastAsia="en-US"/>
        </w:rPr>
        <w:t xml:space="preserve">30 năm trong thời hạn được thuê đất </w:t>
      </w:r>
      <w:r w:rsidRPr="008E00D4">
        <w:rPr>
          <w:rFonts w:ascii="Times New Roman" w:hAnsi="Times New Roman" w:cs="Times New Roman"/>
          <w:sz w:val="28"/>
          <w:szCs w:val="28"/>
        </w:rPr>
        <w:t xml:space="preserve">đối với các </w:t>
      </w:r>
      <w:r w:rsidR="00805167" w:rsidRPr="008E00D4">
        <w:rPr>
          <w:rFonts w:ascii="Times New Roman" w:hAnsi="Times New Roman" w:cs="Times New Roman"/>
          <w:sz w:val="28"/>
          <w:szCs w:val="28"/>
        </w:rPr>
        <w:t xml:space="preserve">dự án xã hội hóa thực hiện tại địa bàn </w:t>
      </w:r>
      <w:r w:rsidR="00805167" w:rsidRPr="008E00D4">
        <w:rPr>
          <w:rFonts w:ascii="Times New Roman" w:hAnsi="Times New Roman" w:cs="Times New Roman"/>
          <w:sz w:val="28"/>
          <w:szCs w:val="28"/>
          <w:lang w:val="en"/>
        </w:rPr>
        <w:t>các xã, phường thuộc địa bàn kinh tế - xã hội khó khăn theo pháp luật đầu tư gồm:</w:t>
      </w:r>
      <w:r w:rsidR="00805167" w:rsidRPr="008E00D4">
        <w:rPr>
          <w:rFonts w:ascii="Times New Roman" w:eastAsia="Times New Roman" w:hAnsi="Times New Roman" w:cs="Times New Roman"/>
          <w:iCs/>
          <w:spacing w:val="6"/>
          <w:sz w:val="28"/>
          <w:szCs w:val="28"/>
          <w:lang w:val="nb-NO" w:eastAsia="en-US"/>
        </w:rPr>
        <w:t xml:space="preserve"> Đan Điền, Quảng Điền, Phú Vinh, Phú Hồ, Phú Vang, Vinh Lộc, Hưng Lộc, Lộc An, Phú Lộc, Chân Mây – Lăng Cô, Khe Tre, Thuận An, Mỹ Thượng, Hương Trà, Kim Trà, Phong Điền, Phong Thái, Phong Dinh, Phong Phú, Phong Quảng;</w:t>
      </w:r>
    </w:p>
    <w:p w14:paraId="001112B3" w14:textId="57D5A9DF" w:rsidR="00805167" w:rsidRPr="008E00D4" w:rsidRDefault="00805167"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hAnsi="Times New Roman" w:cs="Times New Roman"/>
          <w:sz w:val="28"/>
          <w:szCs w:val="28"/>
        </w:rPr>
        <w:t>3. Miễn tiền thuê đất 15</w:t>
      </w:r>
      <w:r w:rsidRPr="008E00D4">
        <w:rPr>
          <w:rFonts w:ascii="Times New Roman" w:eastAsia="Times New Roman" w:hAnsi="Times New Roman" w:cs="Times New Roman"/>
          <w:iCs/>
          <w:spacing w:val="6"/>
          <w:sz w:val="28"/>
          <w:szCs w:val="28"/>
          <w:lang w:val="nb-NO" w:eastAsia="en-US"/>
        </w:rPr>
        <w:t xml:space="preserve"> năm trong thời hạn được thuê đất </w:t>
      </w:r>
      <w:r w:rsidRPr="008E00D4">
        <w:rPr>
          <w:rFonts w:ascii="Times New Roman" w:hAnsi="Times New Roman" w:cs="Times New Roman"/>
          <w:sz w:val="28"/>
          <w:szCs w:val="28"/>
        </w:rPr>
        <w:t xml:space="preserve">đối với các dự án xã hội hóa thực hiện tại địa bàn </w:t>
      </w:r>
      <w:r w:rsidRPr="008E00D4">
        <w:rPr>
          <w:rFonts w:ascii="Times New Roman" w:hAnsi="Times New Roman" w:cs="Times New Roman"/>
          <w:sz w:val="28"/>
          <w:szCs w:val="28"/>
          <w:lang w:val="en"/>
        </w:rPr>
        <w:t>các phường không thuộc địa bàn ưu đãi đầu tư theo pháp luật đầu tư gồm:</w:t>
      </w:r>
      <w:r w:rsidRPr="008E00D4">
        <w:rPr>
          <w:rFonts w:ascii="Times New Roman" w:eastAsia="Times New Roman" w:hAnsi="Times New Roman" w:cs="Times New Roman"/>
          <w:iCs/>
          <w:spacing w:val="6"/>
          <w:sz w:val="28"/>
          <w:szCs w:val="28"/>
          <w:lang w:val="nb-NO" w:eastAsia="en-US"/>
        </w:rPr>
        <w:t xml:space="preserve"> Kim Long, Hương An, Phú Xuân, Hoá Châu, Vỹ Dạ, Thuận Hoá, An Cựu, Thuỷ Xuân, Dương Nỗ, Thanh Thuỷ, Hương Thuỷ, Phú Bài.</w:t>
      </w:r>
    </w:p>
    <w:p w14:paraId="643F6607" w14:textId="7361CEA1" w:rsidR="00182124" w:rsidRPr="008E00D4" w:rsidRDefault="00753316" w:rsidP="008E00D4">
      <w:pPr>
        <w:spacing w:before="60" w:after="0" w:line="240" w:lineRule="auto"/>
        <w:ind w:firstLine="567"/>
        <w:jc w:val="both"/>
        <w:rPr>
          <w:rFonts w:ascii="Times New Roman" w:eastAsia="Times New Roman" w:hAnsi="Times New Roman" w:cs="Times New Roman"/>
          <w:iCs/>
          <w:sz w:val="28"/>
          <w:szCs w:val="28"/>
          <w:lang w:val="nb-NO" w:eastAsia="en-US"/>
        </w:rPr>
      </w:pPr>
      <w:r w:rsidRPr="008E00D4">
        <w:rPr>
          <w:rFonts w:ascii="Times New Roman" w:eastAsia="Times New Roman" w:hAnsi="Times New Roman" w:cs="Times New Roman"/>
          <w:b/>
          <w:iCs/>
          <w:sz w:val="28"/>
          <w:szCs w:val="28"/>
          <w:lang w:val="nb-NO" w:eastAsia="en-US"/>
        </w:rPr>
        <w:t>Điều 4.</w:t>
      </w:r>
      <w:r w:rsidR="00182124" w:rsidRPr="008E00D4">
        <w:rPr>
          <w:rFonts w:ascii="Times New Roman" w:eastAsia="Times New Roman" w:hAnsi="Times New Roman" w:cs="Times New Roman"/>
          <w:iCs/>
          <w:sz w:val="28"/>
          <w:szCs w:val="28"/>
          <w:lang w:val="nb-NO" w:eastAsia="en-US"/>
        </w:rPr>
        <w:t xml:space="preserve"> </w:t>
      </w:r>
      <w:r w:rsidR="00D9719B" w:rsidRPr="008E00D4">
        <w:rPr>
          <w:rFonts w:ascii="Times New Roman" w:eastAsia="Times New Roman" w:hAnsi="Times New Roman" w:cs="Times New Roman"/>
          <w:iCs/>
          <w:sz w:val="28"/>
          <w:szCs w:val="28"/>
          <w:lang w:val="nb-NO" w:eastAsia="en-US"/>
        </w:rPr>
        <w:t>Sửa đổi, b</w:t>
      </w:r>
      <w:r w:rsidR="00182124" w:rsidRPr="008E00D4">
        <w:rPr>
          <w:rFonts w:ascii="Times New Roman" w:eastAsia="Times New Roman" w:hAnsi="Times New Roman" w:cs="Times New Roman"/>
          <w:iCs/>
          <w:sz w:val="28"/>
          <w:szCs w:val="28"/>
          <w:lang w:val="nb-NO" w:eastAsia="en-US"/>
        </w:rPr>
        <w:t xml:space="preserve">ổ sung khoản </w:t>
      </w:r>
      <w:r w:rsidR="00D9719B" w:rsidRPr="008E00D4">
        <w:rPr>
          <w:rFonts w:ascii="Times New Roman" w:eastAsia="Times New Roman" w:hAnsi="Times New Roman" w:cs="Times New Roman"/>
          <w:iCs/>
          <w:sz w:val="28"/>
          <w:szCs w:val="28"/>
          <w:lang w:val="nb-NO" w:eastAsia="en-US"/>
        </w:rPr>
        <w:t>1</w:t>
      </w:r>
      <w:r w:rsidR="00182124" w:rsidRPr="008E00D4">
        <w:rPr>
          <w:rFonts w:ascii="Times New Roman" w:eastAsia="Times New Roman" w:hAnsi="Times New Roman" w:cs="Times New Roman"/>
          <w:iCs/>
          <w:sz w:val="28"/>
          <w:szCs w:val="28"/>
          <w:lang w:val="nb-NO" w:eastAsia="en-US"/>
        </w:rPr>
        <w:t xml:space="preserve"> Điều </w:t>
      </w:r>
      <w:r w:rsidR="00D9719B" w:rsidRPr="008E00D4">
        <w:rPr>
          <w:rFonts w:ascii="Times New Roman" w:eastAsia="Times New Roman" w:hAnsi="Times New Roman" w:cs="Times New Roman"/>
          <w:iCs/>
          <w:sz w:val="28"/>
          <w:szCs w:val="28"/>
          <w:lang w:val="nb-NO" w:eastAsia="en-US"/>
        </w:rPr>
        <w:t>5</w:t>
      </w:r>
      <w:r w:rsidR="00182124" w:rsidRPr="008E00D4">
        <w:rPr>
          <w:rFonts w:ascii="Times New Roman" w:eastAsia="Times New Roman" w:hAnsi="Times New Roman" w:cs="Times New Roman"/>
          <w:iCs/>
          <w:sz w:val="28"/>
          <w:szCs w:val="28"/>
          <w:lang w:val="nb-NO" w:eastAsia="en-US"/>
        </w:rPr>
        <w:t xml:space="preserve"> như sau:</w:t>
      </w:r>
    </w:p>
    <w:p w14:paraId="54574340" w14:textId="357E3CDA" w:rsidR="00D9719B" w:rsidRPr="008E00D4" w:rsidRDefault="00D9719B" w:rsidP="008E00D4">
      <w:pPr>
        <w:spacing w:before="60" w:after="0" w:line="240" w:lineRule="auto"/>
        <w:ind w:firstLine="567"/>
        <w:jc w:val="both"/>
        <w:rPr>
          <w:rFonts w:ascii="Times New Roman" w:eastAsia="Times New Roman" w:hAnsi="Times New Roman" w:cs="Times New Roman"/>
          <w:iCs/>
          <w:spacing w:val="6"/>
          <w:sz w:val="28"/>
          <w:szCs w:val="28"/>
          <w:lang w:val="nb-NO" w:eastAsia="en-US"/>
        </w:rPr>
      </w:pPr>
      <w:r w:rsidRPr="008E00D4">
        <w:rPr>
          <w:rFonts w:ascii="Times New Roman" w:eastAsia="Times New Roman" w:hAnsi="Times New Roman" w:cs="Times New Roman"/>
          <w:iCs/>
          <w:spacing w:val="6"/>
          <w:sz w:val="28"/>
          <w:szCs w:val="28"/>
          <w:lang w:val="nb-NO" w:eastAsia="en-US"/>
        </w:rPr>
        <w:t xml:space="preserve">“1. </w:t>
      </w:r>
      <w:r w:rsidR="00F175D0" w:rsidRPr="008E00D4">
        <w:rPr>
          <w:rFonts w:ascii="Times New Roman" w:eastAsia="Times New Roman" w:hAnsi="Times New Roman" w:cs="Times New Roman"/>
          <w:iCs/>
          <w:spacing w:val="6"/>
          <w:sz w:val="28"/>
          <w:szCs w:val="28"/>
          <w:lang w:val="nb-NO" w:eastAsia="en-US"/>
        </w:rPr>
        <w:t xml:space="preserve">Trường hợp dự án sử dụng đất thuộc đối tượng quy định tại Điều 1 Nghị quyết này đang được </w:t>
      </w:r>
      <w:r w:rsidRPr="008E00D4">
        <w:rPr>
          <w:rFonts w:ascii="Times New Roman" w:eastAsia="Times New Roman" w:hAnsi="Times New Roman" w:cs="Times New Roman"/>
          <w:iCs/>
          <w:spacing w:val="6"/>
          <w:sz w:val="28"/>
          <w:szCs w:val="28"/>
          <w:lang w:val="nb-NO" w:eastAsia="en-US"/>
        </w:rPr>
        <w:t xml:space="preserve">hưởng ưu đãi về miễn, giảm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hạn ưu đãi còn lại kể từ ngày Nghị quyết này có hiệu lực thi hành.” </w:t>
      </w:r>
    </w:p>
    <w:p w14:paraId="7E8F8897" w14:textId="78927E10" w:rsidR="003461F1" w:rsidRPr="008E00D4" w:rsidRDefault="003461F1" w:rsidP="008E00D4">
      <w:pPr>
        <w:spacing w:before="60" w:after="0" w:line="240" w:lineRule="auto"/>
        <w:ind w:firstLine="567"/>
        <w:jc w:val="both"/>
        <w:rPr>
          <w:rFonts w:ascii="Times New Roman" w:eastAsia="Times New Roman" w:hAnsi="Times New Roman" w:cs="Times New Roman"/>
          <w:b/>
          <w:iCs/>
          <w:sz w:val="28"/>
          <w:szCs w:val="28"/>
          <w:lang w:val="nb-NO" w:eastAsia="en-US"/>
        </w:rPr>
      </w:pPr>
      <w:r w:rsidRPr="008E00D4">
        <w:rPr>
          <w:rFonts w:ascii="Times New Roman" w:eastAsia="Times New Roman" w:hAnsi="Times New Roman" w:cs="Times New Roman"/>
          <w:b/>
          <w:iCs/>
          <w:sz w:val="28"/>
          <w:szCs w:val="28"/>
          <w:lang w:val="nb-NO" w:eastAsia="en-US"/>
        </w:rPr>
        <w:t xml:space="preserve">Điều </w:t>
      </w:r>
      <w:r w:rsidR="00753316" w:rsidRPr="008E00D4">
        <w:rPr>
          <w:rFonts w:ascii="Times New Roman" w:eastAsia="Times New Roman" w:hAnsi="Times New Roman" w:cs="Times New Roman"/>
          <w:b/>
          <w:iCs/>
          <w:sz w:val="28"/>
          <w:szCs w:val="28"/>
          <w:lang w:val="nb-NO" w:eastAsia="en-US"/>
        </w:rPr>
        <w:t>5</w:t>
      </w:r>
      <w:r w:rsidRPr="008E00D4">
        <w:rPr>
          <w:rFonts w:ascii="Times New Roman" w:eastAsia="Times New Roman" w:hAnsi="Times New Roman" w:cs="Times New Roman"/>
          <w:b/>
          <w:iCs/>
          <w:sz w:val="28"/>
          <w:szCs w:val="28"/>
          <w:lang w:val="nb-NO" w:eastAsia="en-US"/>
        </w:rPr>
        <w:t xml:space="preserve">. </w:t>
      </w:r>
      <w:r w:rsidR="007C7CF8" w:rsidRPr="008E00D4">
        <w:rPr>
          <w:rFonts w:ascii="Times New Roman" w:eastAsia="Times New Roman" w:hAnsi="Times New Roman" w:cs="Times New Roman"/>
          <w:b/>
          <w:iCs/>
          <w:sz w:val="28"/>
          <w:szCs w:val="28"/>
          <w:lang w:val="nb-NO" w:eastAsia="en-US"/>
        </w:rPr>
        <w:t>Điều khoản</w:t>
      </w:r>
      <w:r w:rsidRPr="008E00D4">
        <w:rPr>
          <w:rFonts w:ascii="Times New Roman" w:eastAsia="Times New Roman" w:hAnsi="Times New Roman" w:cs="Times New Roman"/>
          <w:b/>
          <w:iCs/>
          <w:sz w:val="28"/>
          <w:szCs w:val="28"/>
          <w:lang w:val="nb-NO" w:eastAsia="en-US"/>
        </w:rPr>
        <w:t xml:space="preserve"> thi hành</w:t>
      </w:r>
    </w:p>
    <w:p w14:paraId="6377FD98" w14:textId="13C5D64B" w:rsidR="007869D1" w:rsidRPr="008E00D4" w:rsidRDefault="007869D1" w:rsidP="008E00D4">
      <w:pPr>
        <w:spacing w:before="60" w:after="0" w:line="240" w:lineRule="auto"/>
        <w:ind w:firstLine="567"/>
        <w:jc w:val="both"/>
        <w:rPr>
          <w:rFonts w:ascii="Times New Roman" w:eastAsia="Times New Roman" w:hAnsi="Times New Roman" w:cs="Times New Roman"/>
          <w:iCs/>
          <w:sz w:val="28"/>
          <w:szCs w:val="28"/>
          <w:lang w:val="nb-NO" w:eastAsia="en-US"/>
        </w:rPr>
      </w:pPr>
      <w:r w:rsidRPr="008E00D4">
        <w:rPr>
          <w:rFonts w:ascii="Times New Roman" w:eastAsia="Times New Roman" w:hAnsi="Times New Roman" w:cs="Times New Roman"/>
          <w:iCs/>
          <w:sz w:val="28"/>
          <w:szCs w:val="28"/>
          <w:lang w:val="nb-NO" w:eastAsia="en-US"/>
        </w:rPr>
        <w:t>Nghị quyết này có</w:t>
      </w:r>
      <w:r w:rsidR="00297774" w:rsidRPr="008E00D4">
        <w:rPr>
          <w:rFonts w:ascii="Times New Roman" w:eastAsia="Times New Roman" w:hAnsi="Times New Roman" w:cs="Times New Roman"/>
          <w:iCs/>
          <w:sz w:val="28"/>
          <w:szCs w:val="28"/>
          <w:lang w:val="nb-NO" w:eastAsia="en-US"/>
        </w:rPr>
        <w:t xml:space="preserve"> hiệu lực thi hành kể từ ngày      tháng   năm 2026</w:t>
      </w:r>
      <w:r w:rsidRPr="008E00D4">
        <w:rPr>
          <w:rFonts w:ascii="Times New Roman" w:eastAsia="Times New Roman" w:hAnsi="Times New Roman" w:cs="Times New Roman"/>
          <w:iCs/>
          <w:sz w:val="28"/>
          <w:szCs w:val="28"/>
          <w:lang w:val="nb-NO" w:eastAsia="en-US"/>
        </w:rPr>
        <w:t>.</w:t>
      </w:r>
    </w:p>
    <w:p w14:paraId="32E5331F" w14:textId="51971387" w:rsidR="00F65849" w:rsidRPr="008E00D4" w:rsidRDefault="00753316" w:rsidP="008E00D4">
      <w:pPr>
        <w:spacing w:before="60" w:after="0" w:line="240" w:lineRule="auto"/>
        <w:ind w:firstLine="567"/>
        <w:jc w:val="both"/>
        <w:rPr>
          <w:rFonts w:ascii="Times New Roman" w:eastAsia="Times New Roman" w:hAnsi="Times New Roman" w:cs="Times New Roman"/>
          <w:b/>
          <w:iCs/>
          <w:sz w:val="28"/>
          <w:szCs w:val="28"/>
          <w:lang w:val="nb-NO" w:eastAsia="en-US"/>
        </w:rPr>
      </w:pPr>
      <w:r w:rsidRPr="008E00D4">
        <w:rPr>
          <w:rFonts w:ascii="Times New Roman" w:eastAsia="Times New Roman" w:hAnsi="Times New Roman" w:cs="Times New Roman"/>
          <w:b/>
          <w:iCs/>
          <w:sz w:val="28"/>
          <w:szCs w:val="28"/>
          <w:lang w:val="nb-NO" w:eastAsia="en-US"/>
        </w:rPr>
        <w:t>Điều 6</w:t>
      </w:r>
      <w:r w:rsidR="00F65849" w:rsidRPr="008E00D4">
        <w:rPr>
          <w:rFonts w:ascii="Times New Roman" w:eastAsia="Times New Roman" w:hAnsi="Times New Roman" w:cs="Times New Roman"/>
          <w:b/>
          <w:iCs/>
          <w:sz w:val="28"/>
          <w:szCs w:val="28"/>
          <w:lang w:val="nb-NO" w:eastAsia="en-US"/>
        </w:rPr>
        <w:t>. Tổ chức thực hiện</w:t>
      </w:r>
    </w:p>
    <w:p w14:paraId="1DE705A7" w14:textId="77777777" w:rsidR="00BA7726" w:rsidRPr="008E00D4" w:rsidRDefault="00BA7726" w:rsidP="008E00D4">
      <w:pPr>
        <w:spacing w:before="60" w:after="0" w:line="240" w:lineRule="auto"/>
        <w:ind w:firstLine="567"/>
        <w:jc w:val="both"/>
        <w:rPr>
          <w:rFonts w:ascii="Times New Roman" w:eastAsia="Times New Roman" w:hAnsi="Times New Roman" w:cs="Times New Roman"/>
          <w:iCs/>
          <w:sz w:val="28"/>
          <w:szCs w:val="28"/>
          <w:lang w:val="nb-NO" w:eastAsia="en-US"/>
        </w:rPr>
      </w:pPr>
      <w:r w:rsidRPr="008E00D4">
        <w:rPr>
          <w:rFonts w:ascii="Times New Roman" w:eastAsia="Times New Roman" w:hAnsi="Times New Roman" w:cs="Times New Roman"/>
          <w:iCs/>
          <w:sz w:val="28"/>
          <w:szCs w:val="28"/>
          <w:lang w:val="nb-NO" w:eastAsia="en-US"/>
        </w:rPr>
        <w:t>1. Giao Ủy ban nhân dân thành phố triển khai thực hiện Nghị quyết.</w:t>
      </w:r>
    </w:p>
    <w:p w14:paraId="42D0A5E5" w14:textId="77777777" w:rsidR="00BA7726" w:rsidRPr="008E00D4" w:rsidRDefault="00BA7726" w:rsidP="008E00D4">
      <w:pPr>
        <w:spacing w:before="60" w:after="0" w:line="240" w:lineRule="auto"/>
        <w:ind w:firstLine="567"/>
        <w:jc w:val="both"/>
        <w:rPr>
          <w:rFonts w:ascii="Times New Roman" w:eastAsia="Times New Roman" w:hAnsi="Times New Roman" w:cs="Times New Roman"/>
          <w:iCs/>
          <w:sz w:val="28"/>
          <w:szCs w:val="28"/>
          <w:lang w:val="nb-NO" w:eastAsia="en-US"/>
        </w:rPr>
      </w:pPr>
      <w:r w:rsidRPr="008E00D4">
        <w:rPr>
          <w:rFonts w:ascii="Times New Roman" w:eastAsia="Times New Roman" w:hAnsi="Times New Roman" w:cs="Times New Roman"/>
          <w:iCs/>
          <w:spacing w:val="6"/>
          <w:sz w:val="28"/>
          <w:szCs w:val="28"/>
          <w:lang w:val="nb-NO" w:eastAsia="en-US"/>
        </w:rPr>
        <w:t xml:space="preserve">2. Giao Thường trực Hội đồng nhân dân, các Ban Hội đồng nhân dân, </w:t>
      </w:r>
      <w:r w:rsidR="0042289D" w:rsidRPr="008E00D4">
        <w:rPr>
          <w:rFonts w:ascii="Times New Roman" w:eastAsia="Times New Roman" w:hAnsi="Times New Roman" w:cs="Times New Roman"/>
          <w:iCs/>
          <w:spacing w:val="6"/>
          <w:sz w:val="28"/>
          <w:szCs w:val="28"/>
          <w:lang w:val="nb-NO" w:eastAsia="en-US"/>
        </w:rPr>
        <w:t xml:space="preserve">  </w:t>
      </w:r>
      <w:r w:rsidRPr="008E00D4">
        <w:rPr>
          <w:rFonts w:ascii="Times New Roman" w:eastAsia="Times New Roman" w:hAnsi="Times New Roman" w:cs="Times New Roman"/>
          <w:iCs/>
          <w:spacing w:val="-4"/>
          <w:sz w:val="28"/>
          <w:szCs w:val="28"/>
          <w:lang w:val="nb-NO" w:eastAsia="en-US"/>
        </w:rPr>
        <w:t>Tổ đại biểu và các đại biểu Hội đồng nhân dân thành phố trong phạm vi, nhiệm</w:t>
      </w:r>
      <w:r w:rsidRPr="008E00D4">
        <w:rPr>
          <w:rFonts w:ascii="Times New Roman" w:eastAsia="Times New Roman" w:hAnsi="Times New Roman" w:cs="Times New Roman"/>
          <w:iCs/>
          <w:sz w:val="28"/>
          <w:szCs w:val="28"/>
          <w:lang w:val="nb-NO" w:eastAsia="en-US"/>
        </w:rPr>
        <w:t xml:space="preserve"> vụ, quyền hạn giám sát việc triển khai thực hiện Nghị quyết theo quy định pháp luật.</w:t>
      </w:r>
    </w:p>
    <w:p w14:paraId="59790DF1" w14:textId="0F10A8FF" w:rsidR="007C7CF8" w:rsidRPr="008E00D4" w:rsidRDefault="007C7CF8" w:rsidP="008E00D4">
      <w:pPr>
        <w:spacing w:before="60" w:after="0" w:line="240" w:lineRule="auto"/>
        <w:ind w:firstLine="567"/>
        <w:jc w:val="both"/>
        <w:rPr>
          <w:rFonts w:ascii="Times New Roman" w:eastAsia="Times New Roman" w:hAnsi="Times New Roman" w:cs="Times New Roman"/>
          <w:iCs/>
          <w:sz w:val="28"/>
          <w:szCs w:val="28"/>
          <w:lang w:val="nb-NO" w:eastAsia="en-US"/>
        </w:rPr>
      </w:pPr>
      <w:r w:rsidRPr="008E00D4">
        <w:rPr>
          <w:rFonts w:ascii="Times New Roman" w:eastAsia="Times New Roman" w:hAnsi="Times New Roman" w:cs="Times New Roman"/>
          <w:iCs/>
          <w:spacing w:val="6"/>
          <w:sz w:val="28"/>
          <w:szCs w:val="28"/>
          <w:lang w:val="nb-NO" w:eastAsia="en-US"/>
        </w:rPr>
        <w:t xml:space="preserve">Nghị quyết này đã được Hội đồng nhân dân thành phố Huế </w:t>
      </w:r>
      <w:r w:rsidR="003E5220" w:rsidRPr="008E00D4">
        <w:rPr>
          <w:rFonts w:ascii="Times New Roman" w:eastAsia="Times New Roman" w:hAnsi="Times New Roman" w:cs="Times New Roman"/>
          <w:iCs/>
          <w:spacing w:val="6"/>
          <w:sz w:val="28"/>
          <w:szCs w:val="28"/>
          <w:lang w:val="nb-NO" w:eastAsia="en-US"/>
        </w:rPr>
        <w:t>K</w:t>
      </w:r>
      <w:r w:rsidR="004D0AC6" w:rsidRPr="008E00D4">
        <w:rPr>
          <w:rFonts w:ascii="Times New Roman" w:eastAsia="Times New Roman" w:hAnsi="Times New Roman" w:cs="Times New Roman"/>
          <w:iCs/>
          <w:spacing w:val="6"/>
          <w:sz w:val="28"/>
          <w:szCs w:val="28"/>
          <w:lang w:val="nb-NO" w:eastAsia="en-US"/>
        </w:rPr>
        <w:t>hóa IX</w:t>
      </w:r>
      <w:r w:rsidR="005F4663" w:rsidRPr="008E00D4">
        <w:rPr>
          <w:rFonts w:ascii="Times New Roman" w:eastAsia="Times New Roman" w:hAnsi="Times New Roman" w:cs="Times New Roman"/>
          <w:spacing w:val="6"/>
          <w:sz w:val="28"/>
          <w:szCs w:val="28"/>
        </w:rPr>
        <w:t>,</w:t>
      </w:r>
      <w:r w:rsidRPr="008E00D4">
        <w:rPr>
          <w:rFonts w:ascii="Times New Roman" w:eastAsia="Times New Roman" w:hAnsi="Times New Roman" w:cs="Times New Roman"/>
          <w:iCs/>
          <w:spacing w:val="6"/>
          <w:sz w:val="28"/>
          <w:szCs w:val="28"/>
          <w:lang w:val="nb-NO" w:eastAsia="en-US"/>
        </w:rPr>
        <w:t xml:space="preserve"> Kỳ</w:t>
      </w:r>
      <w:r w:rsidRPr="008E00D4">
        <w:rPr>
          <w:rFonts w:ascii="Times New Roman" w:eastAsia="Times New Roman" w:hAnsi="Times New Roman" w:cs="Times New Roman"/>
          <w:iCs/>
          <w:sz w:val="28"/>
          <w:szCs w:val="28"/>
          <w:lang w:val="nb-NO" w:eastAsia="en-US"/>
        </w:rPr>
        <w:t xml:space="preserve"> họp</w:t>
      </w:r>
      <w:r w:rsidR="00E618A1" w:rsidRPr="008E00D4">
        <w:rPr>
          <w:rFonts w:ascii="Times New Roman" w:eastAsia="Times New Roman" w:hAnsi="Times New Roman" w:cs="Times New Roman"/>
          <w:iCs/>
          <w:sz w:val="28"/>
          <w:szCs w:val="28"/>
          <w:lang w:val="nb-NO" w:eastAsia="en-US"/>
        </w:rPr>
        <w:t xml:space="preserve"> </w:t>
      </w:r>
      <w:r w:rsidR="004D0AC6" w:rsidRPr="008E00D4">
        <w:rPr>
          <w:rFonts w:ascii="Times New Roman" w:eastAsia="Times New Roman" w:hAnsi="Times New Roman" w:cs="Times New Roman"/>
          <w:iCs/>
          <w:sz w:val="28"/>
          <w:szCs w:val="28"/>
          <w:lang w:val="nb-NO" w:eastAsia="en-US"/>
        </w:rPr>
        <w:t xml:space="preserve">   </w:t>
      </w:r>
      <w:r w:rsidR="00E618A1" w:rsidRPr="008E00D4">
        <w:rPr>
          <w:rFonts w:ascii="Times New Roman" w:eastAsia="Times New Roman" w:hAnsi="Times New Roman" w:cs="Times New Roman"/>
          <w:iCs/>
          <w:sz w:val="28"/>
          <w:szCs w:val="28"/>
          <w:lang w:val="nb-NO" w:eastAsia="en-US"/>
        </w:rPr>
        <w:t xml:space="preserve"> lần</w:t>
      </w:r>
      <w:r w:rsidRPr="008E00D4">
        <w:rPr>
          <w:rFonts w:ascii="Times New Roman" w:eastAsia="Times New Roman" w:hAnsi="Times New Roman" w:cs="Times New Roman"/>
          <w:iCs/>
          <w:sz w:val="28"/>
          <w:szCs w:val="28"/>
          <w:lang w:val="nb-NO" w:eastAsia="en-US"/>
        </w:rPr>
        <w:t xml:space="preserve"> thứ </w:t>
      </w:r>
      <w:r w:rsidR="004D0AC6" w:rsidRPr="008E00D4">
        <w:rPr>
          <w:rFonts w:ascii="Times New Roman" w:eastAsia="Times New Roman" w:hAnsi="Times New Roman" w:cs="Times New Roman"/>
          <w:iCs/>
          <w:sz w:val="28"/>
          <w:szCs w:val="28"/>
          <w:lang w:val="nb-NO" w:eastAsia="en-US"/>
        </w:rPr>
        <w:t xml:space="preserve">     thông qua ngày   </w:t>
      </w:r>
      <w:r w:rsidRPr="008E00D4">
        <w:rPr>
          <w:rFonts w:ascii="Times New Roman" w:eastAsia="Times New Roman" w:hAnsi="Times New Roman" w:cs="Times New Roman"/>
          <w:iCs/>
          <w:sz w:val="28"/>
          <w:szCs w:val="28"/>
          <w:lang w:val="nb-NO" w:eastAsia="en-US"/>
        </w:rPr>
        <w:t xml:space="preserve"> tháng </w:t>
      </w:r>
      <w:r w:rsidR="004D0AC6" w:rsidRPr="008E00D4">
        <w:rPr>
          <w:rFonts w:ascii="Times New Roman" w:eastAsia="Times New Roman" w:hAnsi="Times New Roman" w:cs="Times New Roman"/>
          <w:iCs/>
          <w:sz w:val="28"/>
          <w:szCs w:val="28"/>
          <w:lang w:val="nb-NO" w:eastAsia="en-US"/>
        </w:rPr>
        <w:t xml:space="preserve">     năm 2026</w:t>
      </w:r>
      <w:r w:rsidR="00E618A1" w:rsidRPr="008E00D4">
        <w:rPr>
          <w:rFonts w:ascii="Times New Roman" w:eastAsia="Times New Roman" w:hAnsi="Times New Roman" w:cs="Times New Roman"/>
          <w:iCs/>
          <w:sz w:val="28"/>
          <w:szCs w:val="28"/>
          <w:lang w:val="nb-NO" w:eastAsia="en-US"/>
        </w:rPr>
        <w:t>./</w:t>
      </w:r>
      <w:r w:rsidRPr="008E00D4">
        <w:rPr>
          <w:rFonts w:ascii="Times New Roman" w:eastAsia="Times New Roman" w:hAnsi="Times New Roman" w:cs="Times New Roman"/>
          <w:iCs/>
          <w:sz w:val="28"/>
          <w:szCs w:val="28"/>
          <w:lang w:val="nb-NO" w:eastAsia="en-US"/>
        </w:rPr>
        <w:t>.</w:t>
      </w:r>
    </w:p>
    <w:tbl>
      <w:tblPr>
        <w:tblW w:w="9288" w:type="dxa"/>
        <w:tblCellMar>
          <w:left w:w="0" w:type="dxa"/>
          <w:right w:w="0" w:type="dxa"/>
        </w:tblCellMar>
        <w:tblLook w:val="0000" w:firstRow="0" w:lastRow="0" w:firstColumn="0" w:lastColumn="0" w:noHBand="0" w:noVBand="0"/>
      </w:tblPr>
      <w:tblGrid>
        <w:gridCol w:w="4788"/>
        <w:gridCol w:w="4500"/>
      </w:tblGrid>
      <w:tr w:rsidR="008135E7" w:rsidRPr="008135E7" w14:paraId="6629C582" w14:textId="77777777" w:rsidTr="00003162">
        <w:trPr>
          <w:trHeight w:val="2452"/>
        </w:trPr>
        <w:tc>
          <w:tcPr>
            <w:tcW w:w="4788" w:type="dxa"/>
            <w:tcMar>
              <w:top w:w="0" w:type="dxa"/>
              <w:left w:w="108" w:type="dxa"/>
              <w:bottom w:w="0" w:type="dxa"/>
              <w:right w:w="108" w:type="dxa"/>
            </w:tcMar>
          </w:tcPr>
          <w:p w14:paraId="15DFB3B7" w14:textId="5B961493" w:rsidR="009D025F" w:rsidRPr="008135E7" w:rsidRDefault="009D025F" w:rsidP="008E00D4">
            <w:pPr>
              <w:spacing w:before="120" w:after="0" w:line="240" w:lineRule="exact"/>
              <w:rPr>
                <w:rFonts w:ascii="Times New Roman" w:eastAsia="Times New Roman" w:hAnsi="Times New Roman" w:cs="Times New Roman"/>
                <w:lang w:val="vi-VN" w:eastAsia="en-US"/>
              </w:rPr>
            </w:pPr>
            <w:r w:rsidRPr="008135E7">
              <w:rPr>
                <w:rFonts w:ascii="Times New Roman" w:eastAsia="Times New Roman" w:hAnsi="Times New Roman" w:cs="Times New Roman"/>
                <w:b/>
                <w:i/>
                <w:sz w:val="28"/>
                <w:szCs w:val="28"/>
                <w:lang w:val="vi-VN" w:eastAsia="en-US"/>
              </w:rPr>
              <w:t> </w:t>
            </w:r>
            <w:r w:rsidRPr="008135E7">
              <w:rPr>
                <w:rFonts w:ascii="Times New Roman" w:eastAsia="Times New Roman" w:hAnsi="Times New Roman" w:cs="Times New Roman"/>
                <w:b/>
                <w:i/>
                <w:sz w:val="24"/>
                <w:szCs w:val="24"/>
                <w:lang w:val="vi-VN" w:eastAsia="en-US"/>
              </w:rPr>
              <w:t>Nơi nhận</w:t>
            </w:r>
            <w:r w:rsidR="00735F0C" w:rsidRPr="008135E7">
              <w:rPr>
                <w:rFonts w:ascii="Times New Roman" w:eastAsia="Times New Roman" w:hAnsi="Times New Roman" w:cs="Times New Roman"/>
                <w:b/>
                <w:i/>
                <w:sz w:val="24"/>
                <w:szCs w:val="24"/>
                <w:lang w:eastAsia="en-US"/>
              </w:rPr>
              <w:t>:</w:t>
            </w:r>
            <w:r w:rsidRPr="008135E7">
              <w:rPr>
                <w:rFonts w:ascii="Times New Roman" w:eastAsia="Times New Roman" w:hAnsi="Times New Roman" w:cs="Times New Roman"/>
                <w:b/>
                <w:bCs/>
                <w:i/>
                <w:iCs/>
                <w:sz w:val="28"/>
                <w:szCs w:val="28"/>
                <w:lang w:val="vi-VN" w:eastAsia="en-US"/>
              </w:rPr>
              <w:br/>
            </w:r>
            <w:r w:rsidRPr="008135E7">
              <w:rPr>
                <w:rFonts w:ascii="Times New Roman" w:eastAsia="Times New Roman" w:hAnsi="Times New Roman" w:cs="Times New Roman"/>
                <w:lang w:val="vi-VN" w:eastAsia="en-US"/>
              </w:rPr>
              <w:t xml:space="preserve">- Như Điều </w:t>
            </w:r>
            <w:r w:rsidR="004B4377" w:rsidRPr="008135E7">
              <w:rPr>
                <w:rFonts w:ascii="Times New Roman" w:eastAsia="Times New Roman" w:hAnsi="Times New Roman" w:cs="Times New Roman"/>
                <w:lang w:eastAsia="en-US"/>
              </w:rPr>
              <w:t>3</w:t>
            </w:r>
            <w:r w:rsidRPr="008135E7">
              <w:rPr>
                <w:rFonts w:ascii="Times New Roman" w:eastAsia="Times New Roman" w:hAnsi="Times New Roman" w:cs="Times New Roman"/>
                <w:lang w:val="vi-VN" w:eastAsia="en-US"/>
              </w:rPr>
              <w:t>;</w:t>
            </w:r>
          </w:p>
          <w:p w14:paraId="41FE21A3" w14:textId="77777777" w:rsidR="009D025F" w:rsidRPr="008135E7" w:rsidRDefault="009D025F" w:rsidP="009D3B56">
            <w:pPr>
              <w:spacing w:after="0" w:line="240" w:lineRule="exact"/>
              <w:rPr>
                <w:rFonts w:ascii="Times New Roman" w:eastAsia="Times New Roman" w:hAnsi="Times New Roman" w:cs="Times New Roman"/>
                <w:lang w:val="vi-VN" w:eastAsia="en-US"/>
              </w:rPr>
            </w:pPr>
            <w:r w:rsidRPr="008135E7">
              <w:rPr>
                <w:rFonts w:ascii="Times New Roman" w:eastAsia="Times New Roman" w:hAnsi="Times New Roman" w:cs="Times New Roman"/>
                <w:lang w:val="vi-VN" w:eastAsia="en-US"/>
              </w:rPr>
              <w:t xml:space="preserve">- UBTV Quốc hội, Chính phủ; </w:t>
            </w:r>
          </w:p>
          <w:p w14:paraId="4D5D3FDB" w14:textId="77777777" w:rsidR="009D025F" w:rsidRPr="008135E7" w:rsidRDefault="009D025F" w:rsidP="009D3B56">
            <w:pPr>
              <w:spacing w:after="0" w:line="240" w:lineRule="exact"/>
              <w:rPr>
                <w:rFonts w:ascii="Times New Roman" w:eastAsia="Times New Roman" w:hAnsi="Times New Roman" w:cs="Times New Roman"/>
                <w:b/>
                <w:lang w:val="vi-VN" w:eastAsia="en-US"/>
              </w:rPr>
            </w:pPr>
            <w:r w:rsidRPr="008135E7">
              <w:rPr>
                <w:rFonts w:ascii="Times New Roman" w:eastAsia="Times New Roman" w:hAnsi="Times New Roman" w:cs="Times New Roman"/>
                <w:lang w:val="vi-VN" w:eastAsia="en-US"/>
              </w:rPr>
              <w:t>-</w:t>
            </w:r>
            <w:r w:rsidR="00D37DBD" w:rsidRPr="008135E7">
              <w:rPr>
                <w:rFonts w:ascii="Times New Roman" w:eastAsia="Times New Roman" w:hAnsi="Times New Roman" w:cs="Times New Roman"/>
                <w:lang w:eastAsia="en-US"/>
              </w:rPr>
              <w:t xml:space="preserve"> Ủy b</w:t>
            </w:r>
            <w:r w:rsidRPr="008135E7">
              <w:rPr>
                <w:rFonts w:ascii="Times New Roman" w:eastAsia="Times New Roman" w:hAnsi="Times New Roman" w:cs="Times New Roman"/>
                <w:lang w:val="vi-VN" w:eastAsia="en-US"/>
              </w:rPr>
              <w:t xml:space="preserve">an Công tác đại biểu; </w:t>
            </w:r>
          </w:p>
          <w:p w14:paraId="0D67A601" w14:textId="4B3516B0" w:rsidR="009D025F" w:rsidRPr="008135E7" w:rsidRDefault="009D025F" w:rsidP="009D3B56">
            <w:pPr>
              <w:spacing w:after="0" w:line="240" w:lineRule="exact"/>
              <w:rPr>
                <w:rFonts w:ascii="Times New Roman" w:eastAsia="Times New Roman" w:hAnsi="Times New Roman" w:cs="Times New Roman"/>
                <w:lang w:val="vi-VN" w:eastAsia="en-US"/>
              </w:rPr>
            </w:pPr>
            <w:r w:rsidRPr="008135E7">
              <w:rPr>
                <w:rFonts w:ascii="Times New Roman" w:eastAsia="Times New Roman" w:hAnsi="Times New Roman" w:cs="Times New Roman"/>
                <w:lang w:val="vi-VN" w:eastAsia="en-US"/>
              </w:rPr>
              <w:t xml:space="preserve">- </w:t>
            </w:r>
            <w:r w:rsidR="004B4377" w:rsidRPr="008135E7">
              <w:rPr>
                <w:rFonts w:ascii="Times New Roman" w:eastAsia="Times New Roman" w:hAnsi="Times New Roman" w:cs="Times New Roman"/>
                <w:lang w:val="vi-VN" w:eastAsia="en-US"/>
              </w:rPr>
              <w:t>Các Bộ: TC; NN và MT;</w:t>
            </w:r>
          </w:p>
          <w:p w14:paraId="5C5827FD" w14:textId="77777777" w:rsidR="009D025F" w:rsidRPr="008135E7" w:rsidRDefault="00B27883" w:rsidP="009D3B56">
            <w:pPr>
              <w:spacing w:after="0" w:line="240" w:lineRule="exact"/>
              <w:rPr>
                <w:rFonts w:ascii="Times New Roman" w:eastAsia="Times New Roman" w:hAnsi="Times New Roman" w:cs="Times New Roman"/>
                <w:lang w:val="vi-VN" w:eastAsia="en-US"/>
              </w:rPr>
            </w:pPr>
            <w:r w:rsidRPr="008135E7">
              <w:rPr>
                <w:rFonts w:ascii="Times New Roman" w:eastAsia="Times New Roman" w:hAnsi="Times New Roman" w:cs="Times New Roman"/>
                <w:lang w:val="vi-VN" w:eastAsia="en-US"/>
              </w:rPr>
              <w:t xml:space="preserve">- </w:t>
            </w:r>
            <w:r w:rsidR="00187C12" w:rsidRPr="008135E7">
              <w:rPr>
                <w:rFonts w:ascii="Times New Roman" w:eastAsia="Times New Roman" w:hAnsi="Times New Roman" w:cs="Times New Roman"/>
                <w:lang w:val="vi-VN" w:eastAsia="en-US"/>
              </w:rPr>
              <w:t>Cục Kiểm tra văn bản và XLVPHC (Bộ Tư pháp);</w:t>
            </w:r>
          </w:p>
          <w:p w14:paraId="005C8EC9" w14:textId="012B74A9" w:rsidR="009D025F" w:rsidRPr="008135E7" w:rsidRDefault="004B4377" w:rsidP="009D3B56">
            <w:pPr>
              <w:spacing w:after="0" w:line="240" w:lineRule="exact"/>
              <w:rPr>
                <w:rFonts w:ascii="Times New Roman" w:eastAsia="Times New Roman" w:hAnsi="Times New Roman" w:cs="Times New Roman"/>
                <w:sz w:val="28"/>
                <w:szCs w:val="28"/>
                <w:lang w:eastAsia="en-US"/>
              </w:rPr>
            </w:pPr>
            <w:r w:rsidRPr="008135E7">
              <w:rPr>
                <w:rFonts w:ascii="Times New Roman" w:eastAsia="Times New Roman" w:hAnsi="Times New Roman" w:cs="Times New Roman"/>
                <w:lang w:val="vi-VN" w:eastAsia="en-US"/>
              </w:rPr>
              <w:t>- Cục Kiểm tra văn bản và XLVPHC (Bộ Tư pháp);</w:t>
            </w:r>
            <w:r w:rsidRPr="008135E7">
              <w:rPr>
                <w:rFonts w:ascii="Times New Roman" w:eastAsia="Times New Roman" w:hAnsi="Times New Roman" w:cs="Times New Roman"/>
                <w:lang w:val="vi-VN" w:eastAsia="en-US"/>
              </w:rPr>
              <w:br/>
              <w:t>- Ban Thường vụ Thành ủy;</w:t>
            </w:r>
            <w:r w:rsidRPr="008135E7">
              <w:rPr>
                <w:rFonts w:ascii="Times New Roman" w:eastAsia="Times New Roman" w:hAnsi="Times New Roman" w:cs="Times New Roman"/>
                <w:lang w:val="vi-VN" w:eastAsia="en-US"/>
              </w:rPr>
              <w:br/>
              <w:t>- BTV Đảng ủy các cơ quan Đảng thành phố;</w:t>
            </w:r>
            <w:r w:rsidRPr="008135E7">
              <w:rPr>
                <w:rFonts w:ascii="Times New Roman" w:eastAsia="Times New Roman" w:hAnsi="Times New Roman" w:cs="Times New Roman"/>
                <w:lang w:val="vi-VN" w:eastAsia="en-US"/>
              </w:rPr>
              <w:br/>
              <w:t>- Đoàn ĐBQH thành phố; UBMTTQVN thành phố;</w:t>
            </w:r>
            <w:r w:rsidRPr="008135E7">
              <w:rPr>
                <w:rFonts w:ascii="Times New Roman" w:eastAsia="Times New Roman" w:hAnsi="Times New Roman" w:cs="Times New Roman"/>
                <w:lang w:val="vi-VN" w:eastAsia="en-US"/>
              </w:rPr>
              <w:br/>
              <w:t>- Các sở, ban, ngành, đoàn thể thành phố;</w:t>
            </w:r>
            <w:r w:rsidRPr="008135E7">
              <w:rPr>
                <w:rFonts w:ascii="Times New Roman" w:eastAsia="Times New Roman" w:hAnsi="Times New Roman" w:cs="Times New Roman"/>
                <w:lang w:val="vi-VN" w:eastAsia="en-US"/>
              </w:rPr>
              <w:br/>
              <w:t>- TT HĐND, UBND các xã, phường;</w:t>
            </w:r>
            <w:r w:rsidRPr="008135E7">
              <w:rPr>
                <w:rFonts w:ascii="Times New Roman" w:eastAsia="Times New Roman" w:hAnsi="Times New Roman" w:cs="Times New Roman"/>
                <w:lang w:val="vi-VN" w:eastAsia="en-US"/>
              </w:rPr>
              <w:br/>
              <w:t>- Công báo thành phố; Cổng TTĐT thành phố;</w:t>
            </w:r>
            <w:r w:rsidRPr="008135E7">
              <w:rPr>
                <w:rFonts w:ascii="Times New Roman" w:eastAsia="Times New Roman" w:hAnsi="Times New Roman" w:cs="Times New Roman"/>
                <w:lang w:val="vi-VN" w:eastAsia="en-US"/>
              </w:rPr>
              <w:br/>
              <w:t>- VP: Lãnh đạo và các CV;</w:t>
            </w:r>
            <w:r w:rsidRPr="008135E7">
              <w:rPr>
                <w:rFonts w:ascii="Times New Roman" w:eastAsia="Times New Roman" w:hAnsi="Times New Roman" w:cs="Times New Roman"/>
                <w:lang w:val="vi-VN" w:eastAsia="en-US"/>
              </w:rPr>
              <w:br/>
              <w:t>- Lưu: VT.</w:t>
            </w:r>
          </w:p>
        </w:tc>
        <w:tc>
          <w:tcPr>
            <w:tcW w:w="4500" w:type="dxa"/>
            <w:tcMar>
              <w:top w:w="0" w:type="dxa"/>
              <w:left w:w="108" w:type="dxa"/>
              <w:bottom w:w="0" w:type="dxa"/>
              <w:right w:w="108" w:type="dxa"/>
            </w:tcMar>
          </w:tcPr>
          <w:p w14:paraId="79DE566F" w14:textId="77777777" w:rsidR="009D025F" w:rsidRPr="008135E7" w:rsidRDefault="009D025F" w:rsidP="008E00D4">
            <w:pPr>
              <w:spacing w:before="120" w:after="0" w:line="360" w:lineRule="exact"/>
              <w:jc w:val="center"/>
              <w:rPr>
                <w:rFonts w:ascii="Times New Roman" w:eastAsia="Times New Roman" w:hAnsi="Times New Roman" w:cs="Times New Roman"/>
                <w:sz w:val="28"/>
                <w:szCs w:val="28"/>
                <w:lang w:eastAsia="en-US"/>
              </w:rPr>
            </w:pPr>
            <w:r w:rsidRPr="008135E7">
              <w:rPr>
                <w:rFonts w:ascii="Times New Roman" w:eastAsia="Times New Roman" w:hAnsi="Times New Roman" w:cs="Times New Roman"/>
                <w:b/>
                <w:bCs/>
                <w:sz w:val="28"/>
                <w:szCs w:val="28"/>
                <w:lang w:eastAsia="en-US"/>
              </w:rPr>
              <w:t>CHỦ TỊCH</w:t>
            </w:r>
            <w:r w:rsidRPr="008135E7">
              <w:rPr>
                <w:rFonts w:ascii="Times New Roman" w:eastAsia="Times New Roman" w:hAnsi="Times New Roman" w:cs="Times New Roman"/>
                <w:b/>
                <w:bCs/>
                <w:sz w:val="28"/>
                <w:szCs w:val="28"/>
                <w:lang w:eastAsia="en-US"/>
              </w:rPr>
              <w:br/>
            </w:r>
          </w:p>
          <w:p w14:paraId="61A6E0FA" w14:textId="77777777" w:rsidR="009D025F" w:rsidRPr="008135E7" w:rsidRDefault="009D025F" w:rsidP="009D3B56">
            <w:pPr>
              <w:spacing w:after="0" w:line="240" w:lineRule="exact"/>
              <w:rPr>
                <w:rFonts w:ascii="Times New Roman" w:eastAsia="Times New Roman" w:hAnsi="Times New Roman" w:cs="Times New Roman"/>
                <w:sz w:val="28"/>
                <w:szCs w:val="28"/>
                <w:lang w:eastAsia="en-US"/>
              </w:rPr>
            </w:pPr>
          </w:p>
          <w:p w14:paraId="5A11BA66" w14:textId="77777777" w:rsidR="009D025F" w:rsidRPr="008135E7" w:rsidRDefault="009D025F" w:rsidP="009D3B56">
            <w:pPr>
              <w:spacing w:after="0" w:line="240" w:lineRule="exact"/>
              <w:jc w:val="center"/>
              <w:rPr>
                <w:rFonts w:ascii="Times New Roman" w:eastAsia="Times New Roman" w:hAnsi="Times New Roman" w:cs="Times New Roman"/>
                <w:sz w:val="28"/>
                <w:szCs w:val="28"/>
                <w:lang w:eastAsia="en-US"/>
              </w:rPr>
            </w:pPr>
          </w:p>
          <w:p w14:paraId="7528C440" w14:textId="77777777" w:rsidR="009D025F" w:rsidRPr="008135E7" w:rsidRDefault="009D025F" w:rsidP="009D3B56">
            <w:pPr>
              <w:spacing w:after="0" w:line="240" w:lineRule="exact"/>
              <w:rPr>
                <w:rFonts w:ascii="Times New Roman" w:eastAsia="Times New Roman" w:hAnsi="Times New Roman" w:cs="Times New Roman"/>
                <w:sz w:val="28"/>
                <w:szCs w:val="28"/>
                <w:lang w:eastAsia="en-US"/>
              </w:rPr>
            </w:pPr>
          </w:p>
          <w:p w14:paraId="37FDCC5A" w14:textId="77777777" w:rsidR="009D025F" w:rsidRPr="008135E7" w:rsidRDefault="009D025F" w:rsidP="009D3B56">
            <w:pPr>
              <w:spacing w:after="0" w:line="240" w:lineRule="exact"/>
              <w:jc w:val="center"/>
              <w:rPr>
                <w:rFonts w:ascii="Times New Roman" w:eastAsia="Times New Roman" w:hAnsi="Times New Roman" w:cs="Times New Roman"/>
                <w:sz w:val="28"/>
                <w:szCs w:val="28"/>
                <w:lang w:eastAsia="en-US"/>
              </w:rPr>
            </w:pPr>
          </w:p>
          <w:p w14:paraId="74F1993C" w14:textId="77777777" w:rsidR="009D3B56" w:rsidRPr="008135E7" w:rsidRDefault="009D3B56" w:rsidP="009D3B56">
            <w:pPr>
              <w:spacing w:after="0" w:line="240" w:lineRule="exact"/>
              <w:jc w:val="center"/>
              <w:rPr>
                <w:rFonts w:ascii="Times New Roman" w:hAnsi="Times New Roman" w:cs="Times New Roman"/>
                <w:b/>
                <w:sz w:val="28"/>
                <w:szCs w:val="28"/>
              </w:rPr>
            </w:pPr>
          </w:p>
          <w:p w14:paraId="1E957156" w14:textId="7BF0C297" w:rsidR="009D025F" w:rsidRPr="008135E7" w:rsidRDefault="004D0AC6" w:rsidP="009D3B56">
            <w:pPr>
              <w:spacing w:after="0" w:line="240" w:lineRule="exact"/>
              <w:jc w:val="center"/>
              <w:rPr>
                <w:rFonts w:ascii="Times New Roman" w:eastAsia="Times New Roman" w:hAnsi="Times New Roman" w:cs="Times New Roman"/>
                <w:b/>
                <w:sz w:val="28"/>
                <w:szCs w:val="28"/>
                <w:lang w:eastAsia="en-US"/>
              </w:rPr>
            </w:pPr>
            <w:r w:rsidRPr="008135E7">
              <w:rPr>
                <w:rFonts w:ascii="Times New Roman" w:hAnsi="Times New Roman" w:cs="Times New Roman"/>
                <w:b/>
                <w:sz w:val="28"/>
                <w:szCs w:val="28"/>
              </w:rPr>
              <w:t>Phạm Đức Tiến</w:t>
            </w:r>
          </w:p>
        </w:tc>
      </w:tr>
    </w:tbl>
    <w:p w14:paraId="6B8B0130" w14:textId="77777777" w:rsidR="009D025F" w:rsidRPr="008135E7" w:rsidRDefault="009D025F" w:rsidP="009D3B56">
      <w:pPr>
        <w:widowControl w:val="0"/>
        <w:spacing w:after="0" w:line="360" w:lineRule="exact"/>
        <w:jc w:val="both"/>
        <w:rPr>
          <w:rFonts w:ascii="Times New Roman" w:eastAsia="Times New Roman" w:hAnsi="Times New Roman" w:cs="Times New Roman"/>
          <w:sz w:val="28"/>
          <w:szCs w:val="28"/>
          <w:lang w:eastAsia="en-US"/>
        </w:rPr>
      </w:pPr>
    </w:p>
    <w:p w14:paraId="4EB97D08" w14:textId="77777777" w:rsidR="007451F6" w:rsidRPr="008135E7" w:rsidRDefault="007451F6" w:rsidP="009D3B56">
      <w:pPr>
        <w:widowControl w:val="0"/>
        <w:spacing w:after="0" w:line="360" w:lineRule="exact"/>
        <w:rPr>
          <w:rFonts w:ascii="Times New Roman" w:hAnsi="Times New Roman" w:cs="Times New Roman"/>
          <w:sz w:val="28"/>
          <w:szCs w:val="28"/>
        </w:rPr>
      </w:pPr>
    </w:p>
    <w:sectPr w:rsidR="007451F6" w:rsidRPr="008135E7" w:rsidSect="008E00D4">
      <w:headerReference w:type="default" r:id="rId10"/>
      <w:pgSz w:w="11909" w:h="16834"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0604A" w14:textId="77777777" w:rsidR="00140A8A" w:rsidRDefault="00140A8A">
      <w:pPr>
        <w:spacing w:line="240" w:lineRule="auto"/>
      </w:pPr>
      <w:r>
        <w:separator/>
      </w:r>
    </w:p>
  </w:endnote>
  <w:endnote w:type="continuationSeparator" w:id="0">
    <w:p w14:paraId="43CDF365" w14:textId="77777777" w:rsidR="00140A8A" w:rsidRDefault="00140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582F2" w14:textId="77777777" w:rsidR="00140A8A" w:rsidRDefault="00140A8A">
      <w:pPr>
        <w:spacing w:after="0"/>
      </w:pPr>
      <w:r>
        <w:separator/>
      </w:r>
    </w:p>
  </w:footnote>
  <w:footnote w:type="continuationSeparator" w:id="0">
    <w:p w14:paraId="7AC6D0DA" w14:textId="77777777" w:rsidR="00140A8A" w:rsidRDefault="00140A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4A70F" w14:textId="77777777" w:rsidR="00B068F2" w:rsidRDefault="003F6030">
    <w:pPr>
      <w:pStyle w:val="Header"/>
      <w:jc w:val="center"/>
    </w:pPr>
    <w:r>
      <w:fldChar w:fldCharType="begin"/>
    </w:r>
    <w:r w:rsidR="00B068F2">
      <w:instrText xml:space="preserve"> PAGE   \* MERGEFORMAT </w:instrText>
    </w:r>
    <w:r>
      <w:fldChar w:fldCharType="separate"/>
    </w:r>
    <w:r w:rsidR="00E75702">
      <w:rPr>
        <w:noProof/>
        <w:lang w:eastAsia="ja-JP"/>
      </w:rPr>
      <w:t>4</w:t>
    </w:r>
    <w:r>
      <w:fldChar w:fldCharType="end"/>
    </w:r>
  </w:p>
  <w:p w14:paraId="0579C21F" w14:textId="77777777" w:rsidR="00B068F2" w:rsidRDefault="00B06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60010"/>
    <w:multiLevelType w:val="hybridMultilevel"/>
    <w:tmpl w:val="20222360"/>
    <w:lvl w:ilvl="0" w:tplc="D5E67864">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60D40C4"/>
    <w:multiLevelType w:val="multilevel"/>
    <w:tmpl w:val="360D40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7F453F3"/>
    <w:multiLevelType w:val="singleLevel"/>
    <w:tmpl w:val="37F453F3"/>
    <w:lvl w:ilvl="0">
      <w:start w:val="1"/>
      <w:numFmt w:val="decimal"/>
      <w:suff w:val="space"/>
      <w:lvlText w:val="%1."/>
      <w:lvlJc w:val="left"/>
      <w:rPr>
        <w:rFonts w:ascii="Times New Roman" w:hAnsi="Times New Roman" w:cs="Times New Roman" w:hint="default"/>
        <w:color w:val="auto"/>
      </w:rPr>
    </w:lvl>
  </w:abstractNum>
  <w:abstractNum w:abstractNumId="3">
    <w:nsid w:val="38746B3A"/>
    <w:multiLevelType w:val="hybridMultilevel"/>
    <w:tmpl w:val="4EBAAD68"/>
    <w:lvl w:ilvl="0" w:tplc="FAE273D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6166D46"/>
    <w:multiLevelType w:val="hybridMultilevel"/>
    <w:tmpl w:val="5D0CFEF4"/>
    <w:lvl w:ilvl="0" w:tplc="F0489B9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BB71389"/>
    <w:multiLevelType w:val="hybridMultilevel"/>
    <w:tmpl w:val="27B00354"/>
    <w:lvl w:ilvl="0" w:tplc="726298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C3EDD"/>
    <w:rsid w:val="00003CD9"/>
    <w:rsid w:val="00004B81"/>
    <w:rsid w:val="0000578E"/>
    <w:rsid w:val="00005C3E"/>
    <w:rsid w:val="000105F2"/>
    <w:rsid w:val="00010B64"/>
    <w:rsid w:val="000119F5"/>
    <w:rsid w:val="0001469D"/>
    <w:rsid w:val="00017109"/>
    <w:rsid w:val="0002154A"/>
    <w:rsid w:val="0003018A"/>
    <w:rsid w:val="000317EB"/>
    <w:rsid w:val="000335DD"/>
    <w:rsid w:val="00046978"/>
    <w:rsid w:val="00052895"/>
    <w:rsid w:val="000577AD"/>
    <w:rsid w:val="00057EE3"/>
    <w:rsid w:val="00066600"/>
    <w:rsid w:val="00066FEF"/>
    <w:rsid w:val="00067320"/>
    <w:rsid w:val="00071835"/>
    <w:rsid w:val="00073E1E"/>
    <w:rsid w:val="00074B8E"/>
    <w:rsid w:val="00075456"/>
    <w:rsid w:val="000832C1"/>
    <w:rsid w:val="0008383D"/>
    <w:rsid w:val="000903B1"/>
    <w:rsid w:val="0009092C"/>
    <w:rsid w:val="00096B1B"/>
    <w:rsid w:val="000A1B1E"/>
    <w:rsid w:val="000A2615"/>
    <w:rsid w:val="000A4C88"/>
    <w:rsid w:val="000B637E"/>
    <w:rsid w:val="000C0391"/>
    <w:rsid w:val="000C0742"/>
    <w:rsid w:val="000C07C3"/>
    <w:rsid w:val="000C5DB8"/>
    <w:rsid w:val="000C655A"/>
    <w:rsid w:val="000D60F7"/>
    <w:rsid w:val="000E3A46"/>
    <w:rsid w:val="000E5155"/>
    <w:rsid w:val="000E5215"/>
    <w:rsid w:val="000E6550"/>
    <w:rsid w:val="000F0136"/>
    <w:rsid w:val="001034AD"/>
    <w:rsid w:val="00104297"/>
    <w:rsid w:val="00124864"/>
    <w:rsid w:val="00131BCA"/>
    <w:rsid w:val="0013262A"/>
    <w:rsid w:val="00140A8A"/>
    <w:rsid w:val="00141A0C"/>
    <w:rsid w:val="00141B71"/>
    <w:rsid w:val="00147FB7"/>
    <w:rsid w:val="0015163C"/>
    <w:rsid w:val="00153573"/>
    <w:rsid w:val="00153B07"/>
    <w:rsid w:val="00164890"/>
    <w:rsid w:val="00166639"/>
    <w:rsid w:val="00171A0C"/>
    <w:rsid w:val="001779D2"/>
    <w:rsid w:val="00182124"/>
    <w:rsid w:val="00187C12"/>
    <w:rsid w:val="00190CEC"/>
    <w:rsid w:val="00190FC6"/>
    <w:rsid w:val="00193C1A"/>
    <w:rsid w:val="001969F8"/>
    <w:rsid w:val="001A0B21"/>
    <w:rsid w:val="001B5A0E"/>
    <w:rsid w:val="001B6616"/>
    <w:rsid w:val="001C4732"/>
    <w:rsid w:val="001D317E"/>
    <w:rsid w:val="001D5C76"/>
    <w:rsid w:val="001D7467"/>
    <w:rsid w:val="001E1416"/>
    <w:rsid w:val="001E4EF2"/>
    <w:rsid w:val="001E67FC"/>
    <w:rsid w:val="001F1C7A"/>
    <w:rsid w:val="001F3F95"/>
    <w:rsid w:val="001F42F6"/>
    <w:rsid w:val="001F6C2C"/>
    <w:rsid w:val="002057B7"/>
    <w:rsid w:val="0021166B"/>
    <w:rsid w:val="00211FED"/>
    <w:rsid w:val="00212BC9"/>
    <w:rsid w:val="00212CAC"/>
    <w:rsid w:val="00213677"/>
    <w:rsid w:val="0021463D"/>
    <w:rsid w:val="002165C5"/>
    <w:rsid w:val="00216F7F"/>
    <w:rsid w:val="002228E1"/>
    <w:rsid w:val="0022366D"/>
    <w:rsid w:val="00231E3C"/>
    <w:rsid w:val="00247CE9"/>
    <w:rsid w:val="00253644"/>
    <w:rsid w:val="00253D2B"/>
    <w:rsid w:val="002562D1"/>
    <w:rsid w:val="00261038"/>
    <w:rsid w:val="00267182"/>
    <w:rsid w:val="00271037"/>
    <w:rsid w:val="002750B4"/>
    <w:rsid w:val="00280070"/>
    <w:rsid w:val="00287325"/>
    <w:rsid w:val="0029042C"/>
    <w:rsid w:val="0029089B"/>
    <w:rsid w:val="00291D29"/>
    <w:rsid w:val="0029386D"/>
    <w:rsid w:val="00297774"/>
    <w:rsid w:val="002A3069"/>
    <w:rsid w:val="002B3B14"/>
    <w:rsid w:val="002B3F58"/>
    <w:rsid w:val="002B6C1D"/>
    <w:rsid w:val="002C0CBD"/>
    <w:rsid w:val="002C1F0B"/>
    <w:rsid w:val="002C31B9"/>
    <w:rsid w:val="002C334F"/>
    <w:rsid w:val="002C3FC3"/>
    <w:rsid w:val="002D11BF"/>
    <w:rsid w:val="002D5AC1"/>
    <w:rsid w:val="002D6614"/>
    <w:rsid w:val="002E0113"/>
    <w:rsid w:val="002E4025"/>
    <w:rsid w:val="002F2EC0"/>
    <w:rsid w:val="002F56FE"/>
    <w:rsid w:val="00314C12"/>
    <w:rsid w:val="00325F8F"/>
    <w:rsid w:val="0033482B"/>
    <w:rsid w:val="00342587"/>
    <w:rsid w:val="003434B1"/>
    <w:rsid w:val="003461F1"/>
    <w:rsid w:val="00346568"/>
    <w:rsid w:val="003572B6"/>
    <w:rsid w:val="00357D7F"/>
    <w:rsid w:val="003603D8"/>
    <w:rsid w:val="00361669"/>
    <w:rsid w:val="00361C35"/>
    <w:rsid w:val="003641A8"/>
    <w:rsid w:val="0036532E"/>
    <w:rsid w:val="00367FEE"/>
    <w:rsid w:val="00383A16"/>
    <w:rsid w:val="0038562D"/>
    <w:rsid w:val="0039392E"/>
    <w:rsid w:val="003946CA"/>
    <w:rsid w:val="00397D0C"/>
    <w:rsid w:val="003A55D5"/>
    <w:rsid w:val="003C02C5"/>
    <w:rsid w:val="003D0075"/>
    <w:rsid w:val="003D7739"/>
    <w:rsid w:val="003E1EA9"/>
    <w:rsid w:val="003E3A48"/>
    <w:rsid w:val="003E4859"/>
    <w:rsid w:val="003E5220"/>
    <w:rsid w:val="003E6A1C"/>
    <w:rsid w:val="003F4140"/>
    <w:rsid w:val="003F59AA"/>
    <w:rsid w:val="003F6030"/>
    <w:rsid w:val="004001C0"/>
    <w:rsid w:val="00402E17"/>
    <w:rsid w:val="0040346D"/>
    <w:rsid w:val="00412580"/>
    <w:rsid w:val="00420C29"/>
    <w:rsid w:val="004216E7"/>
    <w:rsid w:val="00422557"/>
    <w:rsid w:val="0042289D"/>
    <w:rsid w:val="00440C2B"/>
    <w:rsid w:val="00441699"/>
    <w:rsid w:val="00451BF6"/>
    <w:rsid w:val="004544B2"/>
    <w:rsid w:val="0045570A"/>
    <w:rsid w:val="00456325"/>
    <w:rsid w:val="00457DEF"/>
    <w:rsid w:val="00460F78"/>
    <w:rsid w:val="00470F14"/>
    <w:rsid w:val="004722FD"/>
    <w:rsid w:val="004821FA"/>
    <w:rsid w:val="0049240A"/>
    <w:rsid w:val="004A147C"/>
    <w:rsid w:val="004A1F66"/>
    <w:rsid w:val="004A205D"/>
    <w:rsid w:val="004A2CD3"/>
    <w:rsid w:val="004B4377"/>
    <w:rsid w:val="004B6EBD"/>
    <w:rsid w:val="004B7129"/>
    <w:rsid w:val="004B78FE"/>
    <w:rsid w:val="004B7914"/>
    <w:rsid w:val="004C6246"/>
    <w:rsid w:val="004D0309"/>
    <w:rsid w:val="004D0AC6"/>
    <w:rsid w:val="004D0CFF"/>
    <w:rsid w:val="004D22FA"/>
    <w:rsid w:val="004D509D"/>
    <w:rsid w:val="004E1DFB"/>
    <w:rsid w:val="004E216E"/>
    <w:rsid w:val="004F2900"/>
    <w:rsid w:val="004F3E3C"/>
    <w:rsid w:val="004F43C6"/>
    <w:rsid w:val="004F4777"/>
    <w:rsid w:val="00501E9A"/>
    <w:rsid w:val="00503E2E"/>
    <w:rsid w:val="00512124"/>
    <w:rsid w:val="00516CD2"/>
    <w:rsid w:val="005241F2"/>
    <w:rsid w:val="00524A80"/>
    <w:rsid w:val="0052587F"/>
    <w:rsid w:val="005264E8"/>
    <w:rsid w:val="00526DC9"/>
    <w:rsid w:val="00527617"/>
    <w:rsid w:val="0053009D"/>
    <w:rsid w:val="00530AEA"/>
    <w:rsid w:val="005315C5"/>
    <w:rsid w:val="005378AD"/>
    <w:rsid w:val="005544BA"/>
    <w:rsid w:val="00560E0F"/>
    <w:rsid w:val="005613EB"/>
    <w:rsid w:val="00564BD1"/>
    <w:rsid w:val="005735CE"/>
    <w:rsid w:val="00576E46"/>
    <w:rsid w:val="00581010"/>
    <w:rsid w:val="005818AE"/>
    <w:rsid w:val="00585D7E"/>
    <w:rsid w:val="00586DE7"/>
    <w:rsid w:val="00592213"/>
    <w:rsid w:val="0059732A"/>
    <w:rsid w:val="005B6E3F"/>
    <w:rsid w:val="005D0E92"/>
    <w:rsid w:val="005D1329"/>
    <w:rsid w:val="005D5B30"/>
    <w:rsid w:val="005D7907"/>
    <w:rsid w:val="005E2290"/>
    <w:rsid w:val="005E5BAA"/>
    <w:rsid w:val="005F06CF"/>
    <w:rsid w:val="005F37BC"/>
    <w:rsid w:val="005F3FAD"/>
    <w:rsid w:val="005F4663"/>
    <w:rsid w:val="0060201C"/>
    <w:rsid w:val="0060339C"/>
    <w:rsid w:val="00604895"/>
    <w:rsid w:val="00606B05"/>
    <w:rsid w:val="00611CA9"/>
    <w:rsid w:val="00613DCD"/>
    <w:rsid w:val="00614896"/>
    <w:rsid w:val="0062410D"/>
    <w:rsid w:val="0062612D"/>
    <w:rsid w:val="00631A7F"/>
    <w:rsid w:val="00633DA1"/>
    <w:rsid w:val="00650BF9"/>
    <w:rsid w:val="00652279"/>
    <w:rsid w:val="00665053"/>
    <w:rsid w:val="00665DCB"/>
    <w:rsid w:val="00670C40"/>
    <w:rsid w:val="006734DF"/>
    <w:rsid w:val="006807B5"/>
    <w:rsid w:val="006814C8"/>
    <w:rsid w:val="0069326C"/>
    <w:rsid w:val="00697C09"/>
    <w:rsid w:val="006A07C2"/>
    <w:rsid w:val="006A0E5C"/>
    <w:rsid w:val="006A0FC4"/>
    <w:rsid w:val="006A25F1"/>
    <w:rsid w:val="006A4543"/>
    <w:rsid w:val="006B1068"/>
    <w:rsid w:val="006B480D"/>
    <w:rsid w:val="006B6B3F"/>
    <w:rsid w:val="006C0D7B"/>
    <w:rsid w:val="006C5822"/>
    <w:rsid w:val="006D0276"/>
    <w:rsid w:val="006D0A93"/>
    <w:rsid w:val="006D61D8"/>
    <w:rsid w:val="006F1DE8"/>
    <w:rsid w:val="006F371D"/>
    <w:rsid w:val="006F6DC8"/>
    <w:rsid w:val="007006FC"/>
    <w:rsid w:val="007021E0"/>
    <w:rsid w:val="007027B5"/>
    <w:rsid w:val="00703067"/>
    <w:rsid w:val="007052CA"/>
    <w:rsid w:val="00710445"/>
    <w:rsid w:val="00712160"/>
    <w:rsid w:val="007128F1"/>
    <w:rsid w:val="00713856"/>
    <w:rsid w:val="0071477C"/>
    <w:rsid w:val="00717E6E"/>
    <w:rsid w:val="00721A0A"/>
    <w:rsid w:val="00721ED7"/>
    <w:rsid w:val="0072334B"/>
    <w:rsid w:val="00723360"/>
    <w:rsid w:val="00724D27"/>
    <w:rsid w:val="007276BA"/>
    <w:rsid w:val="00733DA8"/>
    <w:rsid w:val="00735F0C"/>
    <w:rsid w:val="00737ADF"/>
    <w:rsid w:val="0074067D"/>
    <w:rsid w:val="00741C22"/>
    <w:rsid w:val="007451F6"/>
    <w:rsid w:val="00745E3A"/>
    <w:rsid w:val="007470CC"/>
    <w:rsid w:val="00747835"/>
    <w:rsid w:val="00752FD2"/>
    <w:rsid w:val="00753316"/>
    <w:rsid w:val="00753FDD"/>
    <w:rsid w:val="00756B04"/>
    <w:rsid w:val="0077681B"/>
    <w:rsid w:val="00776F71"/>
    <w:rsid w:val="007806BB"/>
    <w:rsid w:val="007837A4"/>
    <w:rsid w:val="007869D1"/>
    <w:rsid w:val="00793A09"/>
    <w:rsid w:val="007954D3"/>
    <w:rsid w:val="007A2232"/>
    <w:rsid w:val="007A3EC6"/>
    <w:rsid w:val="007B2A6E"/>
    <w:rsid w:val="007B3BFA"/>
    <w:rsid w:val="007C1568"/>
    <w:rsid w:val="007C2264"/>
    <w:rsid w:val="007C5E03"/>
    <w:rsid w:val="007C7C81"/>
    <w:rsid w:val="007C7CF8"/>
    <w:rsid w:val="007D03F1"/>
    <w:rsid w:val="007D1CA3"/>
    <w:rsid w:val="007D3667"/>
    <w:rsid w:val="007D74F3"/>
    <w:rsid w:val="007E152D"/>
    <w:rsid w:val="007E2F84"/>
    <w:rsid w:val="007E6A1C"/>
    <w:rsid w:val="007F47C5"/>
    <w:rsid w:val="007F733C"/>
    <w:rsid w:val="007F7985"/>
    <w:rsid w:val="008009A6"/>
    <w:rsid w:val="00805167"/>
    <w:rsid w:val="00805E27"/>
    <w:rsid w:val="008063B1"/>
    <w:rsid w:val="008120D7"/>
    <w:rsid w:val="008135E7"/>
    <w:rsid w:val="008231E7"/>
    <w:rsid w:val="00825F65"/>
    <w:rsid w:val="00831265"/>
    <w:rsid w:val="00833A19"/>
    <w:rsid w:val="0083542D"/>
    <w:rsid w:val="00836FBC"/>
    <w:rsid w:val="00841FF6"/>
    <w:rsid w:val="00853C5B"/>
    <w:rsid w:val="00855DCD"/>
    <w:rsid w:val="0086573C"/>
    <w:rsid w:val="00871667"/>
    <w:rsid w:val="008716E6"/>
    <w:rsid w:val="00872700"/>
    <w:rsid w:val="00873670"/>
    <w:rsid w:val="00877198"/>
    <w:rsid w:val="00877C08"/>
    <w:rsid w:val="00880C60"/>
    <w:rsid w:val="0088404D"/>
    <w:rsid w:val="00892624"/>
    <w:rsid w:val="00895876"/>
    <w:rsid w:val="008965A8"/>
    <w:rsid w:val="008A1960"/>
    <w:rsid w:val="008A318F"/>
    <w:rsid w:val="008A52E3"/>
    <w:rsid w:val="008B0255"/>
    <w:rsid w:val="008B30AF"/>
    <w:rsid w:val="008B59EB"/>
    <w:rsid w:val="008C3208"/>
    <w:rsid w:val="008C33AC"/>
    <w:rsid w:val="008C3D52"/>
    <w:rsid w:val="008D5624"/>
    <w:rsid w:val="008E00D4"/>
    <w:rsid w:val="008E1879"/>
    <w:rsid w:val="008E5F5C"/>
    <w:rsid w:val="008F2E2C"/>
    <w:rsid w:val="008F39B3"/>
    <w:rsid w:val="008F530C"/>
    <w:rsid w:val="008F54DB"/>
    <w:rsid w:val="009007D2"/>
    <w:rsid w:val="00905F1A"/>
    <w:rsid w:val="00910EED"/>
    <w:rsid w:val="00915142"/>
    <w:rsid w:val="00924937"/>
    <w:rsid w:val="00927D46"/>
    <w:rsid w:val="00932D39"/>
    <w:rsid w:val="0094070D"/>
    <w:rsid w:val="009420FE"/>
    <w:rsid w:val="0095738E"/>
    <w:rsid w:val="00957834"/>
    <w:rsid w:val="00962322"/>
    <w:rsid w:val="00976BF7"/>
    <w:rsid w:val="0097792C"/>
    <w:rsid w:val="00980A66"/>
    <w:rsid w:val="00987E46"/>
    <w:rsid w:val="0099365C"/>
    <w:rsid w:val="00997574"/>
    <w:rsid w:val="009A4A4F"/>
    <w:rsid w:val="009A7986"/>
    <w:rsid w:val="009B22BE"/>
    <w:rsid w:val="009B27ED"/>
    <w:rsid w:val="009B6E37"/>
    <w:rsid w:val="009B75D7"/>
    <w:rsid w:val="009B7F73"/>
    <w:rsid w:val="009C0F2E"/>
    <w:rsid w:val="009C4565"/>
    <w:rsid w:val="009C6CFE"/>
    <w:rsid w:val="009D025F"/>
    <w:rsid w:val="009D0A90"/>
    <w:rsid w:val="009D3B56"/>
    <w:rsid w:val="009D415C"/>
    <w:rsid w:val="009E0B47"/>
    <w:rsid w:val="009E6AB9"/>
    <w:rsid w:val="009F7273"/>
    <w:rsid w:val="00A05D1E"/>
    <w:rsid w:val="00A21D83"/>
    <w:rsid w:val="00A26B14"/>
    <w:rsid w:val="00A26F8B"/>
    <w:rsid w:val="00A343F7"/>
    <w:rsid w:val="00A34953"/>
    <w:rsid w:val="00A35DDD"/>
    <w:rsid w:val="00A44712"/>
    <w:rsid w:val="00A45F16"/>
    <w:rsid w:val="00A475C5"/>
    <w:rsid w:val="00A47A28"/>
    <w:rsid w:val="00A47DDC"/>
    <w:rsid w:val="00A61C95"/>
    <w:rsid w:val="00A61EF2"/>
    <w:rsid w:val="00A92E9B"/>
    <w:rsid w:val="00A94DD1"/>
    <w:rsid w:val="00A96B18"/>
    <w:rsid w:val="00A96DB7"/>
    <w:rsid w:val="00A9716B"/>
    <w:rsid w:val="00AA2CE8"/>
    <w:rsid w:val="00AA57DD"/>
    <w:rsid w:val="00AA723C"/>
    <w:rsid w:val="00AB35E4"/>
    <w:rsid w:val="00AC1554"/>
    <w:rsid w:val="00AC17E5"/>
    <w:rsid w:val="00AC2EDB"/>
    <w:rsid w:val="00AC34CF"/>
    <w:rsid w:val="00AC61D2"/>
    <w:rsid w:val="00AD0F84"/>
    <w:rsid w:val="00AD3EA7"/>
    <w:rsid w:val="00AD51DE"/>
    <w:rsid w:val="00AF2247"/>
    <w:rsid w:val="00AF7578"/>
    <w:rsid w:val="00B068F2"/>
    <w:rsid w:val="00B0783C"/>
    <w:rsid w:val="00B12418"/>
    <w:rsid w:val="00B14225"/>
    <w:rsid w:val="00B163AA"/>
    <w:rsid w:val="00B20A96"/>
    <w:rsid w:val="00B219C2"/>
    <w:rsid w:val="00B25386"/>
    <w:rsid w:val="00B27883"/>
    <w:rsid w:val="00B32981"/>
    <w:rsid w:val="00B34483"/>
    <w:rsid w:val="00B35759"/>
    <w:rsid w:val="00B36A73"/>
    <w:rsid w:val="00B37D3C"/>
    <w:rsid w:val="00B44212"/>
    <w:rsid w:val="00B44D33"/>
    <w:rsid w:val="00B46113"/>
    <w:rsid w:val="00B53285"/>
    <w:rsid w:val="00B665E9"/>
    <w:rsid w:val="00B744BF"/>
    <w:rsid w:val="00B745F7"/>
    <w:rsid w:val="00B76CED"/>
    <w:rsid w:val="00B77057"/>
    <w:rsid w:val="00B8305E"/>
    <w:rsid w:val="00B866BB"/>
    <w:rsid w:val="00B90669"/>
    <w:rsid w:val="00BA35F7"/>
    <w:rsid w:val="00BA62B5"/>
    <w:rsid w:val="00BA6840"/>
    <w:rsid w:val="00BA6B42"/>
    <w:rsid w:val="00BA7726"/>
    <w:rsid w:val="00BA7A03"/>
    <w:rsid w:val="00BB04C6"/>
    <w:rsid w:val="00BB1F86"/>
    <w:rsid w:val="00BB36CC"/>
    <w:rsid w:val="00BB6ACE"/>
    <w:rsid w:val="00BB78E1"/>
    <w:rsid w:val="00BB79F8"/>
    <w:rsid w:val="00BC161B"/>
    <w:rsid w:val="00BC72C2"/>
    <w:rsid w:val="00BD6A60"/>
    <w:rsid w:val="00BE113B"/>
    <w:rsid w:val="00BE1D00"/>
    <w:rsid w:val="00BE2D96"/>
    <w:rsid w:val="00BE4912"/>
    <w:rsid w:val="00BE6D69"/>
    <w:rsid w:val="00BF626D"/>
    <w:rsid w:val="00BF6C52"/>
    <w:rsid w:val="00BF7A3B"/>
    <w:rsid w:val="00C15451"/>
    <w:rsid w:val="00C15BB9"/>
    <w:rsid w:val="00C201DC"/>
    <w:rsid w:val="00C20798"/>
    <w:rsid w:val="00C2563B"/>
    <w:rsid w:val="00C31A25"/>
    <w:rsid w:val="00C43E01"/>
    <w:rsid w:val="00C43E21"/>
    <w:rsid w:val="00C4469D"/>
    <w:rsid w:val="00C54149"/>
    <w:rsid w:val="00C5491D"/>
    <w:rsid w:val="00C570DC"/>
    <w:rsid w:val="00C6263B"/>
    <w:rsid w:val="00C71BC1"/>
    <w:rsid w:val="00C73720"/>
    <w:rsid w:val="00C76600"/>
    <w:rsid w:val="00C919A0"/>
    <w:rsid w:val="00C95AC6"/>
    <w:rsid w:val="00C966DC"/>
    <w:rsid w:val="00CA4C10"/>
    <w:rsid w:val="00CA6349"/>
    <w:rsid w:val="00CA7F4E"/>
    <w:rsid w:val="00CB193F"/>
    <w:rsid w:val="00CB2B93"/>
    <w:rsid w:val="00CB4C6C"/>
    <w:rsid w:val="00CB52C8"/>
    <w:rsid w:val="00CB7F3E"/>
    <w:rsid w:val="00CC2F4C"/>
    <w:rsid w:val="00CD7970"/>
    <w:rsid w:val="00CE00D4"/>
    <w:rsid w:val="00CE0B66"/>
    <w:rsid w:val="00CE1457"/>
    <w:rsid w:val="00CE1B64"/>
    <w:rsid w:val="00CE2503"/>
    <w:rsid w:val="00CE2922"/>
    <w:rsid w:val="00CF2352"/>
    <w:rsid w:val="00CF3ACE"/>
    <w:rsid w:val="00D00E6E"/>
    <w:rsid w:val="00D16C14"/>
    <w:rsid w:val="00D22C82"/>
    <w:rsid w:val="00D37602"/>
    <w:rsid w:val="00D37DBD"/>
    <w:rsid w:val="00D417C4"/>
    <w:rsid w:val="00D544B4"/>
    <w:rsid w:val="00D553D4"/>
    <w:rsid w:val="00D60E85"/>
    <w:rsid w:val="00D706B2"/>
    <w:rsid w:val="00D71662"/>
    <w:rsid w:val="00D71ECE"/>
    <w:rsid w:val="00D75E63"/>
    <w:rsid w:val="00D7668C"/>
    <w:rsid w:val="00D81049"/>
    <w:rsid w:val="00D87E68"/>
    <w:rsid w:val="00D92B39"/>
    <w:rsid w:val="00D939C6"/>
    <w:rsid w:val="00D9719B"/>
    <w:rsid w:val="00DA1317"/>
    <w:rsid w:val="00DA6C91"/>
    <w:rsid w:val="00DC092A"/>
    <w:rsid w:val="00DC3A6F"/>
    <w:rsid w:val="00DC5D36"/>
    <w:rsid w:val="00DC6F88"/>
    <w:rsid w:val="00DD3831"/>
    <w:rsid w:val="00DF046E"/>
    <w:rsid w:val="00DF7178"/>
    <w:rsid w:val="00E00659"/>
    <w:rsid w:val="00E00EE3"/>
    <w:rsid w:val="00E018E7"/>
    <w:rsid w:val="00E06A37"/>
    <w:rsid w:val="00E10AF9"/>
    <w:rsid w:val="00E134B6"/>
    <w:rsid w:val="00E1531A"/>
    <w:rsid w:val="00E1643C"/>
    <w:rsid w:val="00E20ED3"/>
    <w:rsid w:val="00E3311C"/>
    <w:rsid w:val="00E413B8"/>
    <w:rsid w:val="00E434AE"/>
    <w:rsid w:val="00E441E5"/>
    <w:rsid w:val="00E4437F"/>
    <w:rsid w:val="00E458AB"/>
    <w:rsid w:val="00E53DDE"/>
    <w:rsid w:val="00E54B64"/>
    <w:rsid w:val="00E60514"/>
    <w:rsid w:val="00E60940"/>
    <w:rsid w:val="00E618A1"/>
    <w:rsid w:val="00E61EAA"/>
    <w:rsid w:val="00E701A3"/>
    <w:rsid w:val="00E71F04"/>
    <w:rsid w:val="00E734FB"/>
    <w:rsid w:val="00E75702"/>
    <w:rsid w:val="00E77412"/>
    <w:rsid w:val="00E80120"/>
    <w:rsid w:val="00E80F9F"/>
    <w:rsid w:val="00E878FC"/>
    <w:rsid w:val="00E91C79"/>
    <w:rsid w:val="00E92E90"/>
    <w:rsid w:val="00E92F69"/>
    <w:rsid w:val="00EA69F8"/>
    <w:rsid w:val="00EC2101"/>
    <w:rsid w:val="00EC31CC"/>
    <w:rsid w:val="00EC4F34"/>
    <w:rsid w:val="00EC7C3B"/>
    <w:rsid w:val="00ED0BC5"/>
    <w:rsid w:val="00ED10C9"/>
    <w:rsid w:val="00ED1ABE"/>
    <w:rsid w:val="00EE3E76"/>
    <w:rsid w:val="00EF0E96"/>
    <w:rsid w:val="00EF1B70"/>
    <w:rsid w:val="00EF5E2B"/>
    <w:rsid w:val="00EF789F"/>
    <w:rsid w:val="00F06BD8"/>
    <w:rsid w:val="00F1282E"/>
    <w:rsid w:val="00F175D0"/>
    <w:rsid w:val="00F224CF"/>
    <w:rsid w:val="00F235F8"/>
    <w:rsid w:val="00F23665"/>
    <w:rsid w:val="00F34482"/>
    <w:rsid w:val="00F346E9"/>
    <w:rsid w:val="00F35526"/>
    <w:rsid w:val="00F36DB1"/>
    <w:rsid w:val="00F54B7F"/>
    <w:rsid w:val="00F6473C"/>
    <w:rsid w:val="00F65849"/>
    <w:rsid w:val="00F73812"/>
    <w:rsid w:val="00F77303"/>
    <w:rsid w:val="00F834EB"/>
    <w:rsid w:val="00F85860"/>
    <w:rsid w:val="00F90AB6"/>
    <w:rsid w:val="00F90BB4"/>
    <w:rsid w:val="00F90D10"/>
    <w:rsid w:val="00F947BB"/>
    <w:rsid w:val="00FA0944"/>
    <w:rsid w:val="00FB0D72"/>
    <w:rsid w:val="00FB18E8"/>
    <w:rsid w:val="00FB1DED"/>
    <w:rsid w:val="00FB6E5E"/>
    <w:rsid w:val="00FC1E37"/>
    <w:rsid w:val="00FC227E"/>
    <w:rsid w:val="00FD0DF5"/>
    <w:rsid w:val="00FE10BC"/>
    <w:rsid w:val="00FE3B2D"/>
    <w:rsid w:val="00FE6421"/>
    <w:rsid w:val="01264972"/>
    <w:rsid w:val="016A6517"/>
    <w:rsid w:val="024D21D6"/>
    <w:rsid w:val="02A47361"/>
    <w:rsid w:val="02B86002"/>
    <w:rsid w:val="03A27284"/>
    <w:rsid w:val="03E4576F"/>
    <w:rsid w:val="0460093C"/>
    <w:rsid w:val="057D200D"/>
    <w:rsid w:val="06696793"/>
    <w:rsid w:val="08A737BE"/>
    <w:rsid w:val="0B036EA1"/>
    <w:rsid w:val="0B713C52"/>
    <w:rsid w:val="0C87701D"/>
    <w:rsid w:val="0D192D09"/>
    <w:rsid w:val="0F3F5F11"/>
    <w:rsid w:val="136A056A"/>
    <w:rsid w:val="14453750"/>
    <w:rsid w:val="14D13334"/>
    <w:rsid w:val="15B648AC"/>
    <w:rsid w:val="19DB1778"/>
    <w:rsid w:val="19E47E89"/>
    <w:rsid w:val="1ACD5720"/>
    <w:rsid w:val="1C9F5B04"/>
    <w:rsid w:val="1D0609AB"/>
    <w:rsid w:val="209C508F"/>
    <w:rsid w:val="27D25106"/>
    <w:rsid w:val="2A0240FC"/>
    <w:rsid w:val="2A63541A"/>
    <w:rsid w:val="2ABB5AA9"/>
    <w:rsid w:val="2B4A1E95"/>
    <w:rsid w:val="2B4F631D"/>
    <w:rsid w:val="2D2626A0"/>
    <w:rsid w:val="2DFE2383"/>
    <w:rsid w:val="2EA46394"/>
    <w:rsid w:val="315C3EDD"/>
    <w:rsid w:val="31AD3D8D"/>
    <w:rsid w:val="31FD4E11"/>
    <w:rsid w:val="37491AC0"/>
    <w:rsid w:val="37556BD7"/>
    <w:rsid w:val="378C4B33"/>
    <w:rsid w:val="383D5850"/>
    <w:rsid w:val="38866F49"/>
    <w:rsid w:val="398E1CFA"/>
    <w:rsid w:val="39B479BB"/>
    <w:rsid w:val="3B8C75C1"/>
    <w:rsid w:val="3BDE5D47"/>
    <w:rsid w:val="3C8F00E9"/>
    <w:rsid w:val="3DF52EB3"/>
    <w:rsid w:val="40877969"/>
    <w:rsid w:val="40A44D1B"/>
    <w:rsid w:val="420071D6"/>
    <w:rsid w:val="4363359A"/>
    <w:rsid w:val="43A403EB"/>
    <w:rsid w:val="45210077"/>
    <w:rsid w:val="45F303D0"/>
    <w:rsid w:val="467C28B2"/>
    <w:rsid w:val="46913751"/>
    <w:rsid w:val="46CB2631"/>
    <w:rsid w:val="47B0742C"/>
    <w:rsid w:val="47BF1C45"/>
    <w:rsid w:val="490A0962"/>
    <w:rsid w:val="4936052D"/>
    <w:rsid w:val="4A225BAC"/>
    <w:rsid w:val="4AC15AB5"/>
    <w:rsid w:val="4BB46342"/>
    <w:rsid w:val="4BE56B11"/>
    <w:rsid w:val="4C7279FA"/>
    <w:rsid w:val="4CF237CB"/>
    <w:rsid w:val="520B222A"/>
    <w:rsid w:val="52360AEF"/>
    <w:rsid w:val="538A011C"/>
    <w:rsid w:val="538C2903"/>
    <w:rsid w:val="55047989"/>
    <w:rsid w:val="55506783"/>
    <w:rsid w:val="598516EC"/>
    <w:rsid w:val="59B5223B"/>
    <w:rsid w:val="5A6D19E9"/>
    <w:rsid w:val="5C1874A6"/>
    <w:rsid w:val="5C304B4D"/>
    <w:rsid w:val="5C3D63E1"/>
    <w:rsid w:val="5D4F1722"/>
    <w:rsid w:val="5E1F1DFA"/>
    <w:rsid w:val="5F20209E"/>
    <w:rsid w:val="5FF63F7F"/>
    <w:rsid w:val="61304C00"/>
    <w:rsid w:val="635C2EEE"/>
    <w:rsid w:val="64530FA5"/>
    <w:rsid w:val="64BE0654"/>
    <w:rsid w:val="65E76E3D"/>
    <w:rsid w:val="676A4DBB"/>
    <w:rsid w:val="68213264"/>
    <w:rsid w:val="6941113D"/>
    <w:rsid w:val="6AC87CC0"/>
    <w:rsid w:val="6B2931DC"/>
    <w:rsid w:val="6B3434CB"/>
    <w:rsid w:val="6B80746E"/>
    <w:rsid w:val="6CC46801"/>
    <w:rsid w:val="6E393DE4"/>
    <w:rsid w:val="6E671430"/>
    <w:rsid w:val="704241B9"/>
    <w:rsid w:val="71F44E84"/>
    <w:rsid w:val="72D30C6F"/>
    <w:rsid w:val="72F737AD"/>
    <w:rsid w:val="744D3D5F"/>
    <w:rsid w:val="76334E79"/>
    <w:rsid w:val="79676F3A"/>
    <w:rsid w:val="7A9D6FB6"/>
    <w:rsid w:val="7AA11240"/>
    <w:rsid w:val="7B59516B"/>
    <w:rsid w:val="7C8C7AE7"/>
    <w:rsid w:val="7D5E7E3F"/>
    <w:rsid w:val="7E425EB3"/>
    <w:rsid w:val="7F4E72EA"/>
    <w:rsid w:val="7F672412"/>
    <w:rsid w:val="7FC811B2"/>
    <w:rsid w:val="7FF74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4BEEF7C"/>
  <w15:docId w15:val="{40376AF4-A79E-4F78-8ED1-072B25DF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F6"/>
    <w:pPr>
      <w:spacing w:after="200" w:line="276" w:lineRule="auto"/>
    </w:pPr>
    <w:rPr>
      <w:sz w:val="22"/>
      <w:szCs w:val="22"/>
      <w:lang w:eastAsia="ja-JP"/>
    </w:rPr>
  </w:style>
  <w:style w:type="paragraph" w:styleId="Heading4">
    <w:name w:val="heading 4"/>
    <w:basedOn w:val="Normal"/>
    <w:link w:val="Heading4Char"/>
    <w:uiPriority w:val="9"/>
    <w:qFormat/>
    <w:rsid w:val="006A25F1"/>
    <w:pPr>
      <w:spacing w:before="100" w:beforeAutospacing="1" w:after="100" w:afterAutospacing="1" w:line="240" w:lineRule="auto"/>
      <w:outlineLvl w:val="3"/>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qFormat/>
    <w:rsid w:val="007451F6"/>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qFormat/>
    <w:rsid w:val="007451F6"/>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99"/>
    <w:unhideWhenUsed/>
    <w:qFormat/>
    <w:rsid w:val="007451F6"/>
    <w:pPr>
      <w:ind w:left="720"/>
      <w:contextualSpacing/>
    </w:pPr>
  </w:style>
  <w:style w:type="paragraph" w:styleId="BalloonText">
    <w:name w:val="Balloon Text"/>
    <w:basedOn w:val="Normal"/>
    <w:link w:val="BalloonTextChar"/>
    <w:rsid w:val="0009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B1B"/>
    <w:rPr>
      <w:rFonts w:ascii="Tahoma" w:hAnsi="Tahoma" w:cs="Tahoma"/>
      <w:sz w:val="16"/>
      <w:szCs w:val="16"/>
      <w:lang w:eastAsia="ja-JP"/>
    </w:rPr>
  </w:style>
  <w:style w:type="paragraph" w:styleId="Footer">
    <w:name w:val="footer"/>
    <w:basedOn w:val="Normal"/>
    <w:link w:val="FooterChar"/>
    <w:unhideWhenUsed/>
    <w:rsid w:val="009D025F"/>
    <w:pPr>
      <w:tabs>
        <w:tab w:val="center" w:pos="4320"/>
        <w:tab w:val="right" w:pos="8640"/>
      </w:tabs>
      <w:spacing w:after="0" w:line="240" w:lineRule="auto"/>
    </w:pPr>
  </w:style>
  <w:style w:type="character" w:customStyle="1" w:styleId="FooterChar">
    <w:name w:val="Footer Char"/>
    <w:basedOn w:val="DefaultParagraphFont"/>
    <w:link w:val="Footer"/>
    <w:rsid w:val="009D025F"/>
    <w:rPr>
      <w:sz w:val="22"/>
      <w:szCs w:val="22"/>
      <w:lang w:eastAsia="ja-JP"/>
    </w:rPr>
  </w:style>
  <w:style w:type="character" w:customStyle="1" w:styleId="Heading4Char">
    <w:name w:val="Heading 4 Char"/>
    <w:basedOn w:val="DefaultParagraphFont"/>
    <w:link w:val="Heading4"/>
    <w:uiPriority w:val="9"/>
    <w:rsid w:val="006A25F1"/>
    <w:rPr>
      <w:rFonts w:ascii="Times New Roman" w:eastAsia="Times New Roman" w:hAnsi="Times New Roman" w:cs="Times New Roman"/>
      <w:b/>
      <w:bCs/>
      <w:sz w:val="24"/>
      <w:szCs w:val="24"/>
    </w:rPr>
  </w:style>
  <w:style w:type="character" w:styleId="Hyperlink">
    <w:name w:val="Hyperlink"/>
    <w:basedOn w:val="DefaultParagraphFont"/>
    <w:unhideWhenUsed/>
    <w:rsid w:val="00141A0C"/>
    <w:rPr>
      <w:color w:val="0563C1" w:themeColor="hyperlink"/>
      <w:u w:val="single"/>
    </w:rPr>
  </w:style>
  <w:style w:type="character" w:customStyle="1" w:styleId="UnresolvedMention">
    <w:name w:val="Unresolved Mention"/>
    <w:basedOn w:val="DefaultParagraphFont"/>
    <w:uiPriority w:val="99"/>
    <w:semiHidden/>
    <w:unhideWhenUsed/>
    <w:rsid w:val="00141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552">
      <w:bodyDiv w:val="1"/>
      <w:marLeft w:val="0"/>
      <w:marRight w:val="0"/>
      <w:marTop w:val="0"/>
      <w:marBottom w:val="0"/>
      <w:divBdr>
        <w:top w:val="none" w:sz="0" w:space="0" w:color="auto"/>
        <w:left w:val="none" w:sz="0" w:space="0" w:color="auto"/>
        <w:bottom w:val="none" w:sz="0" w:space="0" w:color="auto"/>
        <w:right w:val="none" w:sz="0" w:space="0" w:color="auto"/>
      </w:divBdr>
    </w:div>
    <w:div w:id="700589159">
      <w:bodyDiv w:val="1"/>
      <w:marLeft w:val="0"/>
      <w:marRight w:val="0"/>
      <w:marTop w:val="0"/>
      <w:marBottom w:val="0"/>
      <w:divBdr>
        <w:top w:val="none" w:sz="0" w:space="0" w:color="auto"/>
        <w:left w:val="none" w:sz="0" w:space="0" w:color="auto"/>
        <w:bottom w:val="none" w:sz="0" w:space="0" w:color="auto"/>
        <w:right w:val="none" w:sz="0" w:space="0" w:color="auto"/>
      </w:divBdr>
    </w:div>
    <w:div w:id="706880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chinh-sach/quyet-dinh-1466-qd-ttg-thu-tuong-chinh-phu-38397-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uatvietnam.vn/giao-duc/quyet-dinh-693-qd-ttg-thu-tuong-chinh-phu-78305-d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NguyenVanHung</cp:lastModifiedBy>
  <cp:revision>14</cp:revision>
  <cp:lastPrinted>2026-05-25T01:52:00Z</cp:lastPrinted>
  <dcterms:created xsi:type="dcterms:W3CDTF">2026-05-22T01:04:00Z</dcterms:created>
  <dcterms:modified xsi:type="dcterms:W3CDTF">2026-05-25T08:49:00Z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C8FD27D44C9746B6B890ED1EE0740F02</vt:lpwstr>
  </property>
</Properties>
</file>