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0" w:type="dxa"/>
        <w:tblInd w:w="-34" w:type="dxa"/>
        <w:tblLayout w:type="fixed"/>
        <w:tblLook w:val="0000" w:firstRow="0" w:lastRow="0" w:firstColumn="0" w:lastColumn="0" w:noHBand="0" w:noVBand="0"/>
      </w:tblPr>
      <w:tblGrid>
        <w:gridCol w:w="3686"/>
        <w:gridCol w:w="6264"/>
      </w:tblGrid>
      <w:tr w:rsidR="00C644C9" w:rsidRPr="00C644C9" w14:paraId="42EC26F0" w14:textId="77777777" w:rsidTr="00CE7BAD">
        <w:trPr>
          <w:trHeight w:val="1418"/>
        </w:trPr>
        <w:tc>
          <w:tcPr>
            <w:tcW w:w="3686" w:type="dxa"/>
          </w:tcPr>
          <w:p w14:paraId="5C9B118F" w14:textId="77777777" w:rsidR="00C3669E" w:rsidRPr="00C644C9" w:rsidRDefault="00C3669E" w:rsidP="00CE7BAD">
            <w:pPr>
              <w:widowControl w:val="0"/>
              <w:ind w:right="-108" w:firstLine="6"/>
              <w:jc w:val="center"/>
              <w:rPr>
                <w:b/>
                <w:color w:val="000000" w:themeColor="text1"/>
                <w:sz w:val="28"/>
                <w:szCs w:val="28"/>
              </w:rPr>
            </w:pPr>
            <w:r w:rsidRPr="00C644C9">
              <w:rPr>
                <w:b/>
                <w:color w:val="000000" w:themeColor="text1"/>
                <w:sz w:val="28"/>
                <w:szCs w:val="28"/>
              </w:rPr>
              <w:t xml:space="preserve">ỦY BAN NHÂN DÂN </w:t>
            </w:r>
          </w:p>
          <w:p w14:paraId="43FD84F9" w14:textId="453F94F2" w:rsidR="00C3669E" w:rsidRPr="00C644C9" w:rsidRDefault="00B921FF" w:rsidP="00CE7BAD">
            <w:pPr>
              <w:widowControl w:val="0"/>
              <w:ind w:right="-108" w:firstLine="6"/>
              <w:jc w:val="center"/>
              <w:rPr>
                <w:b/>
                <w:color w:val="000000" w:themeColor="text1"/>
                <w:sz w:val="28"/>
                <w:szCs w:val="28"/>
              </w:rPr>
            </w:pPr>
            <w:r w:rsidRPr="00C644C9">
              <w:rPr>
                <w:b/>
                <w:color w:val="000000" w:themeColor="text1"/>
                <w:sz w:val="28"/>
                <w:szCs w:val="28"/>
              </w:rPr>
              <w:t>THÀNH PHỐ</w:t>
            </w:r>
            <w:r w:rsidR="00C3669E" w:rsidRPr="00C644C9">
              <w:rPr>
                <w:b/>
                <w:color w:val="000000" w:themeColor="text1"/>
                <w:sz w:val="28"/>
                <w:szCs w:val="28"/>
              </w:rPr>
              <w:t xml:space="preserve"> </w:t>
            </w:r>
            <w:r w:rsidRPr="00C644C9">
              <w:rPr>
                <w:b/>
                <w:color w:val="000000" w:themeColor="text1"/>
                <w:sz w:val="28"/>
                <w:szCs w:val="28"/>
              </w:rPr>
              <w:t>HUẾ</w:t>
            </w:r>
          </w:p>
          <w:p w14:paraId="6FE31F1E" w14:textId="77777777" w:rsidR="00C3669E" w:rsidRPr="00C644C9" w:rsidRDefault="003B2B7C" w:rsidP="00CE7BAD">
            <w:pPr>
              <w:widowControl w:val="0"/>
              <w:ind w:right="-108"/>
              <w:jc w:val="center"/>
              <w:rPr>
                <w:color w:val="000000" w:themeColor="text1"/>
                <w:sz w:val="28"/>
                <w:szCs w:val="28"/>
              </w:rPr>
            </w:pPr>
            <w:r w:rsidRPr="00C644C9">
              <w:rPr>
                <w:b/>
                <w:noProof/>
                <w:color w:val="000000" w:themeColor="text1"/>
                <w:sz w:val="28"/>
                <w:szCs w:val="28"/>
              </w:rPr>
              <mc:AlternateContent>
                <mc:Choice Requires="wps">
                  <w:drawing>
                    <wp:anchor distT="0" distB="0" distL="114300" distR="114300" simplePos="0" relativeHeight="251653120" behindDoc="0" locked="0" layoutInCell="1" allowOverlap="1" wp14:anchorId="224722B8" wp14:editId="1E0BC3B0">
                      <wp:simplePos x="0" y="0"/>
                      <wp:positionH relativeFrom="column">
                        <wp:posOffset>744219</wp:posOffset>
                      </wp:positionH>
                      <wp:positionV relativeFrom="paragraph">
                        <wp:posOffset>19686</wp:posOffset>
                      </wp:positionV>
                      <wp:extent cx="6762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2EA2F"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55pt" to="11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I9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"/>
                  </w:pict>
                </mc:Fallback>
              </mc:AlternateContent>
            </w:r>
          </w:p>
          <w:p w14:paraId="772DB9DB" w14:textId="644A7B12" w:rsidR="00C3669E" w:rsidRPr="00C644C9" w:rsidRDefault="00C3669E" w:rsidP="00CE7BAD">
            <w:pPr>
              <w:widowControl w:val="0"/>
              <w:ind w:right="-108" w:firstLine="0"/>
              <w:jc w:val="center"/>
              <w:rPr>
                <w:color w:val="000000" w:themeColor="text1"/>
                <w:sz w:val="28"/>
                <w:szCs w:val="28"/>
              </w:rPr>
            </w:pPr>
            <w:r w:rsidRPr="00C644C9">
              <w:rPr>
                <w:color w:val="000000" w:themeColor="text1"/>
                <w:sz w:val="28"/>
                <w:szCs w:val="28"/>
              </w:rPr>
              <w:t xml:space="preserve">Số:    </w:t>
            </w:r>
            <w:r w:rsidR="00940E34" w:rsidRPr="00C644C9">
              <w:rPr>
                <w:color w:val="000000" w:themeColor="text1"/>
                <w:sz w:val="28"/>
                <w:szCs w:val="28"/>
              </w:rPr>
              <w:t xml:space="preserve"> </w:t>
            </w:r>
            <w:r w:rsidRPr="00C644C9">
              <w:rPr>
                <w:color w:val="000000" w:themeColor="text1"/>
                <w:sz w:val="28"/>
                <w:szCs w:val="28"/>
              </w:rPr>
              <w:t xml:space="preserve">   /TTr-UBND</w:t>
            </w:r>
          </w:p>
        </w:tc>
        <w:tc>
          <w:tcPr>
            <w:tcW w:w="6264" w:type="dxa"/>
          </w:tcPr>
          <w:p w14:paraId="303FFF6B" w14:textId="77777777" w:rsidR="00C3669E" w:rsidRPr="00C644C9" w:rsidRDefault="0073746D" w:rsidP="00CE7BAD">
            <w:pPr>
              <w:pStyle w:val="Heading2"/>
              <w:keepNext w:val="0"/>
              <w:widowControl w:val="0"/>
              <w:rPr>
                <w:rFonts w:ascii="Times New Roman" w:hAnsi="Times New Roman"/>
                <w:color w:val="000000" w:themeColor="text1"/>
                <w:sz w:val="28"/>
                <w:szCs w:val="28"/>
                <w:lang w:val="en-US" w:eastAsia="en-US"/>
              </w:rPr>
            </w:pPr>
            <w:r w:rsidRPr="00C644C9">
              <w:rPr>
                <w:rFonts w:ascii="Times New Roman" w:hAnsi="Times New Roman"/>
                <w:color w:val="000000" w:themeColor="text1"/>
                <w:sz w:val="28"/>
                <w:szCs w:val="28"/>
                <w:lang w:val="en-US" w:eastAsia="en-US"/>
              </w:rPr>
              <w:t>CỘNG HÒA</w:t>
            </w:r>
            <w:r w:rsidR="00C3669E" w:rsidRPr="00C644C9">
              <w:rPr>
                <w:rFonts w:ascii="Times New Roman" w:hAnsi="Times New Roman"/>
                <w:color w:val="000000" w:themeColor="text1"/>
                <w:sz w:val="28"/>
                <w:szCs w:val="28"/>
                <w:lang w:val="en-US" w:eastAsia="en-US"/>
              </w:rPr>
              <w:t xml:space="preserve"> XÃ HỘI CHỦ NGHĨA VIỆT NAM</w:t>
            </w:r>
          </w:p>
          <w:p w14:paraId="22368543" w14:textId="01B6E085" w:rsidR="00C3669E" w:rsidRPr="00C644C9" w:rsidRDefault="00C3669E" w:rsidP="00CE7BAD">
            <w:pPr>
              <w:widowControl w:val="0"/>
              <w:jc w:val="center"/>
              <w:rPr>
                <w:color w:val="000000" w:themeColor="text1"/>
                <w:sz w:val="28"/>
                <w:szCs w:val="28"/>
              </w:rPr>
            </w:pPr>
            <w:r w:rsidRPr="00C644C9">
              <w:rPr>
                <w:b/>
                <w:color w:val="000000" w:themeColor="text1"/>
                <w:sz w:val="28"/>
                <w:szCs w:val="28"/>
              </w:rPr>
              <w:t>Độc lập - Tự do - Hạnh phúc</w:t>
            </w:r>
          </w:p>
          <w:p w14:paraId="20A32991" w14:textId="5FD00E74" w:rsidR="00C3669E" w:rsidRPr="00C644C9" w:rsidRDefault="00B921FF" w:rsidP="00CE7BAD">
            <w:pPr>
              <w:widowControl w:val="0"/>
              <w:jc w:val="center"/>
              <w:rPr>
                <w:i/>
                <w:color w:val="000000" w:themeColor="text1"/>
                <w:sz w:val="28"/>
                <w:szCs w:val="28"/>
              </w:rPr>
            </w:pPr>
            <w:r w:rsidRPr="00C644C9">
              <w:rPr>
                <w:noProof/>
                <w:color w:val="000000" w:themeColor="text1"/>
                <w:sz w:val="28"/>
                <w:szCs w:val="28"/>
              </w:rPr>
              <mc:AlternateContent>
                <mc:Choice Requires="wps">
                  <w:drawing>
                    <wp:anchor distT="4294967293" distB="4294967293" distL="114300" distR="114300" simplePos="0" relativeHeight="251658240" behindDoc="0" locked="0" layoutInCell="1" allowOverlap="1" wp14:anchorId="11F14CE9" wp14:editId="2E12AF92">
                      <wp:simplePos x="0" y="0"/>
                      <wp:positionH relativeFrom="column">
                        <wp:posOffset>974725</wp:posOffset>
                      </wp:positionH>
                      <wp:positionV relativeFrom="paragraph">
                        <wp:posOffset>13335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B28F7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75pt,1.05pt" to="24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"/>
                  </w:pict>
                </mc:Fallback>
              </mc:AlternateContent>
            </w:r>
          </w:p>
          <w:p w14:paraId="2E7E6B6E" w14:textId="10386EEB" w:rsidR="00C3669E" w:rsidRPr="00C644C9" w:rsidRDefault="00B921FF" w:rsidP="00246FE0">
            <w:pPr>
              <w:widowControl w:val="0"/>
              <w:jc w:val="center"/>
              <w:rPr>
                <w:b/>
                <w:color w:val="000000" w:themeColor="text1"/>
                <w:sz w:val="28"/>
                <w:szCs w:val="28"/>
              </w:rPr>
            </w:pPr>
            <w:r w:rsidRPr="00C644C9">
              <w:rPr>
                <w:i/>
                <w:color w:val="000000" w:themeColor="text1"/>
                <w:sz w:val="28"/>
                <w:szCs w:val="28"/>
              </w:rPr>
              <w:t>Huế</w:t>
            </w:r>
            <w:r w:rsidR="00C3669E" w:rsidRPr="00C644C9">
              <w:rPr>
                <w:i/>
                <w:color w:val="000000" w:themeColor="text1"/>
                <w:sz w:val="28"/>
                <w:szCs w:val="28"/>
              </w:rPr>
              <w:t xml:space="preserve">, ngày      tháng </w:t>
            </w:r>
            <w:r w:rsidR="00246FE0">
              <w:rPr>
                <w:i/>
                <w:color w:val="000000" w:themeColor="text1"/>
                <w:sz w:val="28"/>
                <w:szCs w:val="28"/>
              </w:rPr>
              <w:t>4</w:t>
            </w:r>
            <w:r w:rsidR="00FC6DDF" w:rsidRPr="00C644C9">
              <w:rPr>
                <w:i/>
                <w:color w:val="000000" w:themeColor="text1"/>
                <w:sz w:val="28"/>
                <w:szCs w:val="28"/>
              </w:rPr>
              <w:t xml:space="preserve"> </w:t>
            </w:r>
            <w:r w:rsidR="00C3669E" w:rsidRPr="00C644C9">
              <w:rPr>
                <w:i/>
                <w:color w:val="000000" w:themeColor="text1"/>
                <w:sz w:val="28"/>
                <w:szCs w:val="28"/>
              </w:rPr>
              <w:t>năm 202</w:t>
            </w:r>
            <w:r w:rsidR="00246FE0">
              <w:rPr>
                <w:i/>
                <w:color w:val="000000" w:themeColor="text1"/>
                <w:sz w:val="28"/>
                <w:szCs w:val="28"/>
              </w:rPr>
              <w:t>6</w:t>
            </w:r>
          </w:p>
        </w:tc>
      </w:tr>
    </w:tbl>
    <w:p w14:paraId="789EA611" w14:textId="7294107F" w:rsidR="00C3669E" w:rsidRPr="00C644C9" w:rsidRDefault="00C3669E" w:rsidP="00C3669E">
      <w:pPr>
        <w:widowControl w:val="0"/>
        <w:tabs>
          <w:tab w:val="center" w:pos="0"/>
        </w:tabs>
        <w:spacing w:after="60"/>
        <w:ind w:firstLine="0"/>
        <w:jc w:val="center"/>
        <w:rPr>
          <w:b/>
          <w:color w:val="000000" w:themeColor="text1"/>
          <w:sz w:val="28"/>
          <w:szCs w:val="28"/>
        </w:rPr>
      </w:pPr>
    </w:p>
    <w:p w14:paraId="7955D50E" w14:textId="77777777" w:rsidR="00C3669E" w:rsidRPr="00C644C9" w:rsidRDefault="00C3669E" w:rsidP="00AD7929">
      <w:pPr>
        <w:widowControl w:val="0"/>
        <w:tabs>
          <w:tab w:val="center" w:pos="0"/>
        </w:tabs>
        <w:ind w:firstLine="0"/>
        <w:jc w:val="center"/>
        <w:rPr>
          <w:b/>
          <w:iCs/>
          <w:color w:val="000000" w:themeColor="text1"/>
          <w:sz w:val="28"/>
          <w:szCs w:val="28"/>
        </w:rPr>
      </w:pPr>
      <w:r w:rsidRPr="00C644C9">
        <w:rPr>
          <w:b/>
          <w:iCs/>
          <w:color w:val="000000" w:themeColor="text1"/>
          <w:sz w:val="28"/>
          <w:szCs w:val="28"/>
        </w:rPr>
        <w:t>TỜ TRÌNH</w:t>
      </w:r>
    </w:p>
    <w:p w14:paraId="3A30A995" w14:textId="77777777" w:rsidR="0022362B" w:rsidRDefault="00B472C5" w:rsidP="00AD7929">
      <w:pPr>
        <w:pStyle w:val="Heading1"/>
        <w:spacing w:before="0"/>
        <w:jc w:val="center"/>
        <w:rPr>
          <w:rFonts w:ascii="Times New Roman" w:hAnsi="Times New Roman" w:cs="Times New Roman"/>
          <w:noProof/>
          <w:color w:val="000000" w:themeColor="text1"/>
        </w:rPr>
      </w:pPr>
      <w:r>
        <w:rPr>
          <w:rFonts w:ascii="Times New Roman" w:hAnsi="Times New Roman" w:cs="Times New Roman"/>
          <w:color w:val="000000" w:themeColor="text1"/>
        </w:rPr>
        <w:t>Dự thảo</w:t>
      </w:r>
      <w:r w:rsidR="00575D13" w:rsidRPr="00C644C9">
        <w:rPr>
          <w:rFonts w:ascii="Times New Roman" w:hAnsi="Times New Roman" w:cs="Times New Roman"/>
          <w:color w:val="000000" w:themeColor="text1"/>
        </w:rPr>
        <w:t xml:space="preserve"> </w:t>
      </w:r>
      <w:r w:rsidR="00943953" w:rsidRPr="00C644C9">
        <w:rPr>
          <w:rFonts w:ascii="Times New Roman" w:hAnsi="Times New Roman" w:cs="Times New Roman"/>
          <w:color w:val="000000" w:themeColor="text1"/>
        </w:rPr>
        <w:t xml:space="preserve">Nghị quyết quy định </w:t>
      </w:r>
      <w:r w:rsidR="00953E16" w:rsidRPr="00953E16">
        <w:rPr>
          <w:rFonts w:ascii="Times New Roman" w:hAnsi="Times New Roman" w:cs="Times New Roman"/>
          <w:color w:val="EE0000"/>
        </w:rPr>
        <w:t xml:space="preserve">một số </w:t>
      </w:r>
      <w:r w:rsidR="00AE2776" w:rsidRPr="00C644C9">
        <w:rPr>
          <w:rFonts w:ascii="Times New Roman" w:hAnsi="Times New Roman" w:cs="Times New Roman"/>
          <w:noProof/>
          <w:color w:val="000000" w:themeColor="text1"/>
        </w:rPr>
        <w:t>chính sách trợ g</w:t>
      </w:r>
      <w:r w:rsidR="00190F8A" w:rsidRPr="00C644C9">
        <w:rPr>
          <w:rFonts w:ascii="Times New Roman" w:hAnsi="Times New Roman" w:cs="Times New Roman"/>
          <w:noProof/>
          <w:color w:val="000000" w:themeColor="text1"/>
        </w:rPr>
        <w:t xml:space="preserve">iúp xã hội </w:t>
      </w:r>
    </w:p>
    <w:p w14:paraId="34897CE3" w14:textId="45FA9B9D" w:rsidR="00AD7929" w:rsidRPr="00C644C9" w:rsidRDefault="00AD7929" w:rsidP="00AD7929">
      <w:pPr>
        <w:pStyle w:val="Heading1"/>
        <w:spacing w:before="0"/>
        <w:jc w:val="center"/>
        <w:rPr>
          <w:rFonts w:ascii="Times New Roman" w:hAnsi="Times New Roman" w:cs="Times New Roman"/>
          <w:bCs w:val="0"/>
          <w:color w:val="000000" w:themeColor="text1"/>
          <w:kern w:val="2"/>
          <w:lang w:val="en-GB"/>
        </w:rPr>
      </w:pPr>
      <w:r w:rsidRPr="00C644C9">
        <w:rPr>
          <w:rFonts w:ascii="Times New Roman" w:hAnsi="Times New Roman" w:cs="Times New Roman"/>
          <w:noProof/>
          <w:color w:val="000000" w:themeColor="text1"/>
        </w:rPr>
        <w:t xml:space="preserve">trên địa bàn </w:t>
      </w:r>
      <w:r w:rsidR="00B921FF" w:rsidRPr="00C644C9">
        <w:rPr>
          <w:rFonts w:ascii="Times New Roman" w:hAnsi="Times New Roman" w:cs="Times New Roman"/>
          <w:noProof/>
          <w:color w:val="000000" w:themeColor="text1"/>
        </w:rPr>
        <w:t>thành phố</w:t>
      </w:r>
      <w:r w:rsidRPr="00C644C9">
        <w:rPr>
          <w:rFonts w:ascii="Times New Roman" w:hAnsi="Times New Roman" w:cs="Times New Roman"/>
          <w:noProof/>
          <w:color w:val="000000" w:themeColor="text1"/>
        </w:rPr>
        <w:t xml:space="preserve"> </w:t>
      </w:r>
      <w:r w:rsidR="00B921FF" w:rsidRPr="00C644C9">
        <w:rPr>
          <w:rFonts w:ascii="Times New Roman" w:hAnsi="Times New Roman" w:cs="Times New Roman"/>
          <w:noProof/>
          <w:color w:val="000000" w:themeColor="text1"/>
        </w:rPr>
        <w:t>Huế</w:t>
      </w:r>
    </w:p>
    <w:p w14:paraId="64E42C7D" w14:textId="55C29A29" w:rsidR="00EC36A5" w:rsidRPr="00C644C9" w:rsidRDefault="00AD7929" w:rsidP="00AD7929">
      <w:pPr>
        <w:tabs>
          <w:tab w:val="left" w:pos="709"/>
        </w:tabs>
        <w:ind w:right="57" w:hanging="3"/>
        <w:jc w:val="center"/>
        <w:rPr>
          <w:b/>
          <w:noProof/>
          <w:color w:val="000000" w:themeColor="text1"/>
          <w:sz w:val="28"/>
          <w:szCs w:val="28"/>
        </w:rPr>
      </w:pPr>
      <w:r w:rsidRPr="00C644C9">
        <w:rPr>
          <w:b/>
          <w:bCs/>
          <w:noProof/>
          <w:color w:val="000000" w:themeColor="text1"/>
          <w:sz w:val="28"/>
          <w:szCs w:val="28"/>
        </w:rPr>
        <mc:AlternateContent>
          <mc:Choice Requires="wps">
            <w:drawing>
              <wp:anchor distT="0" distB="0" distL="114300" distR="114300" simplePos="0" relativeHeight="251662336" behindDoc="0" locked="0" layoutInCell="1" allowOverlap="1" wp14:anchorId="1CCC5125" wp14:editId="23919A6F">
                <wp:simplePos x="0" y="0"/>
                <wp:positionH relativeFrom="column">
                  <wp:posOffset>2526030</wp:posOffset>
                </wp:positionH>
                <wp:positionV relativeFrom="paragraph">
                  <wp:posOffset>33020</wp:posOffset>
                </wp:positionV>
                <wp:extent cx="885825" cy="0"/>
                <wp:effectExtent l="0" t="0" r="28575" b="19050"/>
                <wp:wrapNone/>
                <wp:docPr id="625136585" name="Straight Connector 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EE81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2.6pt" to="268.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" strokecolor="black [3200]" strokeweight=".5pt">
                <v:stroke joinstyle="miter"/>
              </v:line>
            </w:pict>
          </mc:Fallback>
        </mc:AlternateContent>
      </w:r>
    </w:p>
    <w:p w14:paraId="6741E90B" w14:textId="288F41A4" w:rsidR="001D31A7" w:rsidRPr="00C644C9" w:rsidRDefault="00C3669E" w:rsidP="00FB2D22">
      <w:pPr>
        <w:widowControl w:val="0"/>
        <w:spacing w:line="276" w:lineRule="auto"/>
        <w:ind w:firstLine="0"/>
        <w:jc w:val="center"/>
        <w:rPr>
          <w:color w:val="000000" w:themeColor="text1"/>
          <w:sz w:val="28"/>
          <w:szCs w:val="28"/>
          <w:lang w:val="nl-NL"/>
        </w:rPr>
      </w:pPr>
      <w:r w:rsidRPr="00C644C9">
        <w:rPr>
          <w:color w:val="000000" w:themeColor="text1"/>
          <w:sz w:val="28"/>
          <w:szCs w:val="28"/>
          <w:lang w:val="nl-NL"/>
        </w:rPr>
        <w:t>Kính gử</w:t>
      </w:r>
      <w:r w:rsidR="00AD7929" w:rsidRPr="00C644C9">
        <w:rPr>
          <w:color w:val="000000" w:themeColor="text1"/>
          <w:sz w:val="28"/>
          <w:szCs w:val="28"/>
          <w:lang w:val="nl-NL"/>
        </w:rPr>
        <w:t xml:space="preserve">i: </w:t>
      </w:r>
      <w:r w:rsidRPr="00C644C9">
        <w:rPr>
          <w:color w:val="000000" w:themeColor="text1"/>
          <w:sz w:val="28"/>
          <w:szCs w:val="28"/>
          <w:lang w:val="nl-NL"/>
        </w:rPr>
        <w:t xml:space="preserve">Hội đồng nhân dân </w:t>
      </w:r>
      <w:r w:rsidR="00B921FF" w:rsidRPr="00C644C9">
        <w:rPr>
          <w:color w:val="000000" w:themeColor="text1"/>
          <w:sz w:val="28"/>
          <w:szCs w:val="28"/>
          <w:lang w:val="nl-NL"/>
        </w:rPr>
        <w:t>thành phố</w:t>
      </w:r>
      <w:r w:rsidRPr="00C644C9">
        <w:rPr>
          <w:color w:val="000000" w:themeColor="text1"/>
          <w:sz w:val="28"/>
          <w:szCs w:val="28"/>
          <w:lang w:val="nl-NL"/>
        </w:rPr>
        <w:t xml:space="preserve"> </w:t>
      </w:r>
      <w:r w:rsidR="00B921FF" w:rsidRPr="00C644C9">
        <w:rPr>
          <w:color w:val="000000" w:themeColor="text1"/>
          <w:sz w:val="28"/>
          <w:szCs w:val="28"/>
          <w:lang w:val="nl-NL"/>
        </w:rPr>
        <w:t>Huế</w:t>
      </w:r>
      <w:r w:rsidR="00EC36A5" w:rsidRPr="00C644C9">
        <w:rPr>
          <w:color w:val="000000" w:themeColor="text1"/>
          <w:sz w:val="28"/>
          <w:szCs w:val="28"/>
          <w:lang w:val="nl-NL"/>
        </w:rPr>
        <w:t>.</w:t>
      </w:r>
    </w:p>
    <w:p w14:paraId="66962D73" w14:textId="77777777" w:rsidR="00FB2D22" w:rsidRPr="00C644C9" w:rsidRDefault="00FB2D22" w:rsidP="00FB2D22">
      <w:pPr>
        <w:widowControl w:val="0"/>
        <w:spacing w:line="276" w:lineRule="auto"/>
        <w:ind w:firstLine="0"/>
        <w:jc w:val="center"/>
        <w:rPr>
          <w:color w:val="000000" w:themeColor="text1"/>
          <w:sz w:val="28"/>
          <w:szCs w:val="28"/>
          <w:lang w:val="nl-NL"/>
        </w:rPr>
      </w:pPr>
    </w:p>
    <w:p w14:paraId="43BFA24D" w14:textId="6D4837DB" w:rsidR="00416808" w:rsidRPr="00EF0FC7" w:rsidRDefault="00953E16" w:rsidP="00B4186A">
      <w:pPr>
        <w:spacing w:before="60" w:after="60"/>
        <w:ind w:firstLine="709"/>
        <w:rPr>
          <w:color w:val="000000" w:themeColor="text1"/>
          <w:sz w:val="28"/>
          <w:szCs w:val="28"/>
        </w:rPr>
      </w:pPr>
      <w:r>
        <w:rPr>
          <w:color w:val="000000" w:themeColor="text1"/>
          <w:sz w:val="28"/>
          <w:szCs w:val="28"/>
        </w:rPr>
        <w:t xml:space="preserve">Thực hiện </w:t>
      </w:r>
      <w:r w:rsidR="00EC36A5" w:rsidRPr="00EF0FC7">
        <w:rPr>
          <w:color w:val="000000" w:themeColor="text1"/>
          <w:sz w:val="28"/>
          <w:szCs w:val="28"/>
        </w:rPr>
        <w:t xml:space="preserve">Luật Ban hành văn bản quy phạm pháp luật </w:t>
      </w:r>
      <w:r w:rsidR="00B921FF" w:rsidRPr="00EF0FC7">
        <w:rPr>
          <w:color w:val="000000" w:themeColor="text1"/>
          <w:sz w:val="28"/>
          <w:szCs w:val="28"/>
        </w:rPr>
        <w:t xml:space="preserve">số 64/2025/QH15 </w:t>
      </w:r>
      <w:r w:rsidR="00EC36A5" w:rsidRPr="00EF0FC7">
        <w:rPr>
          <w:color w:val="000000" w:themeColor="text1"/>
          <w:sz w:val="28"/>
          <w:szCs w:val="28"/>
        </w:rPr>
        <w:t xml:space="preserve">ngày 19 tháng 02 năm 2025; Luật Sửa đổi, bổ sung một số điều của Luật Ban hành văn bản quy phạm pháp luật </w:t>
      </w:r>
      <w:r w:rsidR="00B921FF" w:rsidRPr="00EF0FC7">
        <w:rPr>
          <w:color w:val="000000" w:themeColor="text1"/>
          <w:sz w:val="28"/>
          <w:szCs w:val="28"/>
        </w:rPr>
        <w:t xml:space="preserve">số 87/2025/QH15 </w:t>
      </w:r>
      <w:r w:rsidR="00EC36A5" w:rsidRPr="00EF0FC7">
        <w:rPr>
          <w:color w:val="000000" w:themeColor="text1"/>
          <w:sz w:val="28"/>
          <w:szCs w:val="28"/>
        </w:rPr>
        <w:t>ngày 25 tháng 6 năm 2025</w:t>
      </w:r>
      <w:r w:rsidR="004A6714" w:rsidRPr="00EF0FC7">
        <w:rPr>
          <w:color w:val="000000" w:themeColor="text1"/>
          <w:sz w:val="28"/>
          <w:szCs w:val="28"/>
        </w:rPr>
        <w:t xml:space="preserve">; </w:t>
      </w:r>
    </w:p>
    <w:p w14:paraId="7D8DD56B" w14:textId="1AD5F331" w:rsidR="00416808" w:rsidRPr="00EF0FC7" w:rsidRDefault="00953E16" w:rsidP="00953E16">
      <w:pPr>
        <w:shd w:val="clear" w:color="auto" w:fill="FFFFFF"/>
        <w:spacing w:before="60" w:after="60"/>
        <w:ind w:left="-2" w:firstLine="720"/>
        <w:rPr>
          <w:color w:val="000000" w:themeColor="text1"/>
          <w:sz w:val="28"/>
          <w:szCs w:val="28"/>
        </w:rPr>
      </w:pPr>
      <w:r>
        <w:rPr>
          <w:color w:val="000000" w:themeColor="text1"/>
          <w:sz w:val="28"/>
          <w:szCs w:val="28"/>
        </w:rPr>
        <w:t xml:space="preserve">Thực hiện </w:t>
      </w:r>
      <w:r w:rsidRPr="00EF0FC7">
        <w:rPr>
          <w:iCs/>
          <w:color w:val="000000" w:themeColor="text1"/>
          <w:sz w:val="28"/>
          <w:szCs w:val="28"/>
        </w:rPr>
        <w:t>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r w:rsidR="00416808" w:rsidRPr="00EF0FC7">
        <w:rPr>
          <w:color w:val="000000" w:themeColor="text1"/>
          <w:sz w:val="28"/>
          <w:szCs w:val="28"/>
        </w:rPr>
        <w:t xml:space="preserve"> </w:t>
      </w:r>
      <w:r w:rsidR="004A6714" w:rsidRPr="00EF0FC7">
        <w:rPr>
          <w:color w:val="000000" w:themeColor="text1"/>
          <w:sz w:val="28"/>
          <w:szCs w:val="28"/>
        </w:rPr>
        <w:t xml:space="preserve">Ủy ban nhân dân </w:t>
      </w:r>
      <w:r w:rsidR="00B921FF" w:rsidRPr="00EF0FC7">
        <w:rPr>
          <w:color w:val="000000" w:themeColor="text1"/>
          <w:sz w:val="28"/>
          <w:szCs w:val="28"/>
        </w:rPr>
        <w:t>thành phố</w:t>
      </w:r>
      <w:r w:rsidR="004A6714" w:rsidRPr="00EF0FC7">
        <w:rPr>
          <w:color w:val="000000" w:themeColor="text1"/>
          <w:sz w:val="28"/>
          <w:szCs w:val="28"/>
        </w:rPr>
        <w:t xml:space="preserve"> </w:t>
      </w:r>
      <w:r>
        <w:rPr>
          <w:color w:val="000000" w:themeColor="text1"/>
          <w:sz w:val="28"/>
          <w:szCs w:val="28"/>
        </w:rPr>
        <w:t>kính trình Hội đồng nhân dân thành phố dự thảo</w:t>
      </w:r>
      <w:r w:rsidR="004A6714" w:rsidRPr="00EF0FC7">
        <w:rPr>
          <w:color w:val="000000" w:themeColor="text1"/>
          <w:sz w:val="28"/>
          <w:szCs w:val="28"/>
        </w:rPr>
        <w:t xml:space="preserve"> </w:t>
      </w:r>
      <w:r w:rsidR="00EC36A5" w:rsidRPr="00EF0FC7">
        <w:rPr>
          <w:color w:val="000000" w:themeColor="text1"/>
          <w:sz w:val="28"/>
          <w:szCs w:val="28"/>
        </w:rPr>
        <w:t>N</w:t>
      </w:r>
      <w:r w:rsidR="004A6714" w:rsidRPr="00EF0FC7">
        <w:rPr>
          <w:color w:val="000000" w:themeColor="text1"/>
          <w:sz w:val="28"/>
          <w:szCs w:val="28"/>
        </w:rPr>
        <w:t xml:space="preserve">ghị quyết </w:t>
      </w:r>
      <w:r w:rsidR="00246FE0" w:rsidRPr="00EF0FC7">
        <w:rPr>
          <w:color w:val="000000" w:themeColor="text1"/>
          <w:sz w:val="28"/>
          <w:szCs w:val="28"/>
        </w:rPr>
        <w:t>“</w:t>
      </w:r>
      <w:r w:rsidR="006D6B88" w:rsidRPr="00EF0FC7">
        <w:rPr>
          <w:i/>
          <w:iCs/>
          <w:color w:val="000000" w:themeColor="text1"/>
          <w:sz w:val="28"/>
          <w:szCs w:val="28"/>
        </w:rPr>
        <w:t>Q</w:t>
      </w:r>
      <w:r w:rsidR="004C27F2" w:rsidRPr="00EF0FC7">
        <w:rPr>
          <w:bCs/>
          <w:i/>
          <w:iCs/>
          <w:color w:val="000000" w:themeColor="text1"/>
          <w:sz w:val="28"/>
          <w:szCs w:val="28"/>
        </w:rPr>
        <w:t xml:space="preserve">uy định </w:t>
      </w:r>
      <w:r>
        <w:rPr>
          <w:bCs/>
          <w:i/>
          <w:iCs/>
          <w:color w:val="000000" w:themeColor="text1"/>
          <w:sz w:val="28"/>
          <w:szCs w:val="28"/>
        </w:rPr>
        <w:t xml:space="preserve">một số </w:t>
      </w:r>
      <w:r w:rsidR="00AE2776" w:rsidRPr="00EF0FC7">
        <w:rPr>
          <w:i/>
          <w:iCs/>
          <w:noProof/>
          <w:color w:val="000000" w:themeColor="text1"/>
          <w:sz w:val="28"/>
          <w:szCs w:val="28"/>
        </w:rPr>
        <w:t>chính sách</w:t>
      </w:r>
      <w:r w:rsidR="004C27F2" w:rsidRPr="00EF0FC7">
        <w:rPr>
          <w:i/>
          <w:iCs/>
          <w:noProof/>
          <w:color w:val="000000" w:themeColor="text1"/>
          <w:sz w:val="28"/>
          <w:szCs w:val="28"/>
        </w:rPr>
        <w:t xml:space="preserve"> trợ giúp xã hội trên địa bàn </w:t>
      </w:r>
      <w:r w:rsidR="00B921FF" w:rsidRPr="00EF0FC7">
        <w:rPr>
          <w:i/>
          <w:iCs/>
          <w:noProof/>
          <w:color w:val="000000" w:themeColor="text1"/>
          <w:sz w:val="28"/>
          <w:szCs w:val="28"/>
        </w:rPr>
        <w:t>thành phố</w:t>
      </w:r>
      <w:r w:rsidR="004C27F2" w:rsidRPr="00EF0FC7">
        <w:rPr>
          <w:i/>
          <w:iCs/>
          <w:noProof/>
          <w:color w:val="000000" w:themeColor="text1"/>
          <w:sz w:val="28"/>
          <w:szCs w:val="28"/>
        </w:rPr>
        <w:t xml:space="preserve"> </w:t>
      </w:r>
      <w:r w:rsidR="00B921FF" w:rsidRPr="00EF0FC7">
        <w:rPr>
          <w:i/>
          <w:iCs/>
          <w:noProof/>
          <w:color w:val="000000" w:themeColor="text1"/>
          <w:sz w:val="28"/>
          <w:szCs w:val="28"/>
        </w:rPr>
        <w:t>Huế</w:t>
      </w:r>
      <w:r w:rsidR="006D6B88" w:rsidRPr="00EF0FC7">
        <w:rPr>
          <w:i/>
          <w:iCs/>
          <w:noProof/>
          <w:color w:val="000000" w:themeColor="text1"/>
          <w:sz w:val="28"/>
          <w:szCs w:val="28"/>
        </w:rPr>
        <w:t>”</w:t>
      </w:r>
      <w:r w:rsidR="004A6714" w:rsidRPr="00EF0FC7">
        <w:rPr>
          <w:color w:val="000000" w:themeColor="text1"/>
          <w:sz w:val="28"/>
          <w:szCs w:val="28"/>
        </w:rPr>
        <w:t xml:space="preserve">, </w:t>
      </w:r>
      <w:r>
        <w:rPr>
          <w:color w:val="000000" w:themeColor="text1"/>
          <w:sz w:val="28"/>
          <w:szCs w:val="28"/>
        </w:rPr>
        <w:t xml:space="preserve">với những nội dung </w:t>
      </w:r>
      <w:r w:rsidR="004A6714" w:rsidRPr="00EF0FC7">
        <w:rPr>
          <w:color w:val="000000" w:themeColor="text1"/>
          <w:sz w:val="28"/>
          <w:szCs w:val="28"/>
        </w:rPr>
        <w:t>cụ thể như sau:</w:t>
      </w:r>
    </w:p>
    <w:p w14:paraId="1A09A332" w14:textId="413085E7" w:rsidR="00496334" w:rsidRPr="00EF0FC7" w:rsidRDefault="004A6714" w:rsidP="00B4186A">
      <w:pPr>
        <w:spacing w:before="60" w:after="60"/>
        <w:ind w:firstLine="709"/>
        <w:rPr>
          <w:b/>
          <w:noProof/>
          <w:color w:val="000000" w:themeColor="text1"/>
          <w:sz w:val="28"/>
          <w:szCs w:val="28"/>
        </w:rPr>
      </w:pPr>
      <w:r w:rsidRPr="00EF0FC7">
        <w:rPr>
          <w:b/>
          <w:bCs/>
          <w:color w:val="000000" w:themeColor="text1"/>
          <w:sz w:val="28"/>
          <w:szCs w:val="28"/>
        </w:rPr>
        <w:t>I. SỰ CẦN THIẾT BAN HÀNH</w:t>
      </w:r>
      <w:r w:rsidR="00EC36A5" w:rsidRPr="00EF0FC7">
        <w:rPr>
          <w:b/>
          <w:bCs/>
          <w:color w:val="000000" w:themeColor="text1"/>
          <w:sz w:val="28"/>
          <w:szCs w:val="28"/>
        </w:rPr>
        <w:t xml:space="preserve"> </w:t>
      </w:r>
      <w:r w:rsidR="00EC36A5" w:rsidRPr="00EF0FC7">
        <w:rPr>
          <w:b/>
          <w:noProof/>
          <w:color w:val="000000" w:themeColor="text1"/>
          <w:sz w:val="28"/>
          <w:szCs w:val="28"/>
        </w:rPr>
        <w:t>NGHỊ QUYẾT</w:t>
      </w:r>
    </w:p>
    <w:p w14:paraId="2E9D83D6" w14:textId="3935AC8B" w:rsidR="00EE0E71" w:rsidRPr="00EF0FC7" w:rsidRDefault="00EE0E71" w:rsidP="00B4186A">
      <w:pPr>
        <w:spacing w:before="60" w:after="60"/>
        <w:ind w:firstLine="709"/>
        <w:rPr>
          <w:rFonts w:eastAsia="Times New Roman"/>
          <w:b/>
          <w:color w:val="000000" w:themeColor="text1"/>
          <w:sz w:val="28"/>
          <w:szCs w:val="28"/>
          <w:lang w:val="pt-BR"/>
        </w:rPr>
      </w:pPr>
      <w:r w:rsidRPr="00EF0FC7">
        <w:rPr>
          <w:rFonts w:eastAsia="Times New Roman"/>
          <w:b/>
          <w:color w:val="000000" w:themeColor="text1"/>
          <w:sz w:val="28"/>
          <w:szCs w:val="28"/>
          <w:lang w:val="pt-BR"/>
        </w:rPr>
        <w:t>1. Cơ sở chính trị</w:t>
      </w:r>
    </w:p>
    <w:p w14:paraId="4003D3D4" w14:textId="185488DB" w:rsidR="00496334" w:rsidRDefault="00281054" w:rsidP="00B4186A">
      <w:pPr>
        <w:spacing w:before="60" w:after="60"/>
        <w:ind w:firstLine="709"/>
        <w:rPr>
          <w:rFonts w:eastAsia="Times New Roman"/>
          <w:bCs/>
          <w:color w:val="000000" w:themeColor="text1"/>
          <w:sz w:val="28"/>
          <w:szCs w:val="28"/>
          <w:lang w:val="pt-BR"/>
        </w:rPr>
      </w:pPr>
      <w:r>
        <w:rPr>
          <w:rFonts w:eastAsia="Times New Roman"/>
          <w:bCs/>
          <w:color w:val="000000" w:themeColor="text1"/>
          <w:sz w:val="28"/>
          <w:szCs w:val="28"/>
          <w:lang w:val="pt-BR"/>
        </w:rPr>
        <w:t xml:space="preserve">- </w:t>
      </w:r>
      <w:r w:rsidR="00496334" w:rsidRPr="00EF0FC7">
        <w:rPr>
          <w:rFonts w:eastAsia="Times New Roman"/>
          <w:bCs/>
          <w:color w:val="000000" w:themeColor="text1"/>
          <w:sz w:val="28"/>
          <w:szCs w:val="28"/>
          <w:lang w:val="pt-BR"/>
        </w:rPr>
        <w:t>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r w:rsidR="002D6828">
        <w:rPr>
          <w:rFonts w:eastAsia="Times New Roman"/>
          <w:bCs/>
          <w:color w:val="000000" w:themeColor="text1"/>
          <w:sz w:val="28"/>
          <w:szCs w:val="28"/>
          <w:lang w:val="pt-BR"/>
        </w:rPr>
        <w:t>;</w:t>
      </w:r>
    </w:p>
    <w:p w14:paraId="479CBA85" w14:textId="26AFF0B3" w:rsidR="002D6828" w:rsidRPr="00EF0FC7" w:rsidRDefault="002D6828" w:rsidP="00B4186A">
      <w:pPr>
        <w:spacing w:before="60" w:after="60"/>
        <w:ind w:firstLine="709"/>
        <w:rPr>
          <w:rFonts w:eastAsia="Times New Roman"/>
          <w:bCs/>
          <w:color w:val="000000" w:themeColor="text1"/>
          <w:sz w:val="28"/>
          <w:szCs w:val="28"/>
          <w:lang w:val="pt-BR"/>
        </w:rPr>
      </w:pPr>
      <w:r>
        <w:rPr>
          <w:rFonts w:eastAsia="Times New Roman"/>
          <w:bCs/>
          <w:color w:val="000000" w:themeColor="text1"/>
          <w:sz w:val="28"/>
          <w:szCs w:val="28"/>
          <w:lang w:val="pt-BR"/>
        </w:rPr>
        <w:t>Theo đó, mục tiêu tổng quát đến năm 2030</w:t>
      </w:r>
      <w:r w:rsidR="00281054">
        <w:rPr>
          <w:rFonts w:eastAsia="Times New Roman"/>
          <w:bCs/>
          <w:color w:val="000000" w:themeColor="text1"/>
          <w:sz w:val="28"/>
          <w:szCs w:val="28"/>
          <w:lang w:val="pt-BR"/>
        </w:rPr>
        <w:t xml:space="preserve"> có nêu: </w:t>
      </w:r>
      <w:r w:rsidR="00281054" w:rsidRPr="00281054">
        <w:rPr>
          <w:rFonts w:eastAsia="Times New Roman"/>
          <w:bCs/>
          <w:i/>
          <w:iCs/>
          <w:color w:val="000000" w:themeColor="text1"/>
          <w:sz w:val="28"/>
          <w:szCs w:val="28"/>
          <w:lang w:val="pt-BR"/>
        </w:rPr>
        <w:t>“</w:t>
      </w:r>
      <w:r w:rsidR="00281054" w:rsidRPr="00281054">
        <w:rPr>
          <w:rFonts w:eastAsia="Times New Roman"/>
          <w:bCs/>
          <w:i/>
          <w:iCs/>
          <w:color w:val="000000" w:themeColor="text1"/>
          <w:sz w:val="28"/>
          <w:szCs w:val="28"/>
        </w:rPr>
        <w:t>Xây dựng hệ thống chính sách xã hội theo hướng bền vững, tiến bộ và công bằng, không ngừng nâng cao đời sống vật chất, tinh thần của Nhân dân, góp phần cho sự nghiệp xây dựng và bảo vệ Tổ quốc. Hoàn thiện chính sách an sinh xã hội đa dạng, đa tầng, toàn diện, hiện đại, bao trùm, bền vững”;</w:t>
      </w:r>
      <w:r w:rsidR="00281054" w:rsidRPr="00281054">
        <w:rPr>
          <w:rFonts w:eastAsia="Times New Roman"/>
          <w:bCs/>
          <w:color w:val="000000" w:themeColor="text1"/>
          <w:sz w:val="28"/>
          <w:szCs w:val="28"/>
        </w:rPr>
        <w:t> </w:t>
      </w:r>
    </w:p>
    <w:p w14:paraId="6295EF77" w14:textId="06F419CB" w:rsidR="002D6828" w:rsidRDefault="00496334" w:rsidP="00B4186A">
      <w:pPr>
        <w:spacing w:before="60" w:after="60"/>
        <w:ind w:firstLine="709"/>
        <w:rPr>
          <w:rFonts w:eastAsia="Times New Roman"/>
          <w:bCs/>
          <w:color w:val="000000" w:themeColor="text1"/>
          <w:spacing w:val="-4"/>
          <w:sz w:val="28"/>
          <w:szCs w:val="28"/>
          <w:lang w:val="pt-BR"/>
        </w:rPr>
      </w:pPr>
      <w:r w:rsidRPr="00EF0FC7">
        <w:rPr>
          <w:rFonts w:eastAsia="Times New Roman"/>
          <w:bCs/>
          <w:color w:val="000000" w:themeColor="text1"/>
          <w:spacing w:val="-4"/>
          <w:sz w:val="28"/>
          <w:szCs w:val="28"/>
          <w:lang w:val="pt-BR"/>
        </w:rPr>
        <w:t>- Nghị quyết số 72-NQ/TW ngày 09 tháng 9 năm 2025 của Bộ Chính trị về một số giải pháp đột phá, tăng cường bảo vệ, chăm sóc và nâng cao sức khỏe nhân dân</w:t>
      </w:r>
      <w:r w:rsidR="00281054">
        <w:rPr>
          <w:rFonts w:eastAsia="Times New Roman"/>
          <w:bCs/>
          <w:color w:val="000000" w:themeColor="text1"/>
          <w:spacing w:val="-4"/>
          <w:sz w:val="28"/>
          <w:szCs w:val="28"/>
          <w:lang w:val="pt-BR"/>
        </w:rPr>
        <w:t>.</w:t>
      </w:r>
    </w:p>
    <w:p w14:paraId="233A9E36" w14:textId="3CFC2685" w:rsidR="002D6828" w:rsidRPr="002D6828" w:rsidRDefault="002D6828" w:rsidP="002D6828">
      <w:pPr>
        <w:spacing w:before="60" w:after="60"/>
        <w:ind w:firstLine="709"/>
        <w:rPr>
          <w:rFonts w:eastAsia="Times New Roman"/>
          <w:b/>
          <w:color w:val="000000" w:themeColor="text1"/>
          <w:sz w:val="28"/>
          <w:szCs w:val="28"/>
          <w:lang w:val="pt-BR"/>
        </w:rPr>
      </w:pPr>
      <w:r w:rsidRPr="002D6828">
        <w:rPr>
          <w:rFonts w:eastAsia="Times New Roman"/>
          <w:b/>
          <w:color w:val="000000" w:themeColor="text1"/>
          <w:sz w:val="28"/>
          <w:szCs w:val="28"/>
          <w:lang w:val="pt-BR"/>
        </w:rPr>
        <w:t>2. Căn cứ pháp lý</w:t>
      </w:r>
    </w:p>
    <w:p w14:paraId="44CA9B01" w14:textId="7BD13065" w:rsidR="002D6828" w:rsidRPr="00EF0FC7" w:rsidRDefault="002D6828" w:rsidP="002D6828">
      <w:pPr>
        <w:spacing w:before="60" w:after="60"/>
        <w:ind w:firstLine="709"/>
        <w:rPr>
          <w:bCs/>
          <w:color w:val="000000" w:themeColor="text1"/>
          <w:sz w:val="28"/>
          <w:szCs w:val="28"/>
        </w:rPr>
      </w:pPr>
      <w:r w:rsidRPr="00EF0FC7">
        <w:rPr>
          <w:rFonts w:eastAsia="Times New Roman"/>
          <w:bCs/>
          <w:color w:val="000000" w:themeColor="text1"/>
          <w:sz w:val="28"/>
          <w:szCs w:val="28"/>
          <w:lang w:val="pt-BR"/>
        </w:rPr>
        <w:t xml:space="preserve">- </w:t>
      </w:r>
      <w:r w:rsidRPr="00EF0FC7">
        <w:rPr>
          <w:bCs/>
          <w:color w:val="000000" w:themeColor="text1"/>
          <w:sz w:val="28"/>
          <w:szCs w:val="28"/>
        </w:rPr>
        <w:t>Luật Tổ chức Chính quyền địa phương số 72/2025/QH15 ngày 16 tháng 6 năm 2025;</w:t>
      </w:r>
    </w:p>
    <w:p w14:paraId="2BA94503" w14:textId="77777777" w:rsidR="002D6828" w:rsidRPr="00EF0FC7" w:rsidRDefault="002D6828" w:rsidP="002D6828">
      <w:pPr>
        <w:spacing w:before="60" w:after="60"/>
        <w:ind w:firstLine="720"/>
        <w:rPr>
          <w:color w:val="000000" w:themeColor="text1"/>
          <w:sz w:val="28"/>
          <w:szCs w:val="28"/>
        </w:rPr>
      </w:pPr>
      <w:r w:rsidRPr="00EF0FC7">
        <w:rPr>
          <w:color w:val="000000" w:themeColor="text1"/>
          <w:sz w:val="28"/>
          <w:szCs w:val="28"/>
        </w:rPr>
        <w:t xml:space="preserve">- Luật Ban hành văn bản quy phạm pháp luật số 64/2025/QH15 ngày 19 tháng 02 năm 2025; Luật Sửa đổi, bổ sung một số điều của Luật Ban hành văn bản quy phạm pháp luật số 87/2025/QH15 ngày 25 tháng 6 năm 2025; </w:t>
      </w:r>
    </w:p>
    <w:p w14:paraId="17C96127" w14:textId="77777777" w:rsidR="002D6828" w:rsidRPr="0022362B" w:rsidRDefault="002D6828" w:rsidP="002D6828">
      <w:pPr>
        <w:spacing w:before="60" w:after="60"/>
        <w:ind w:firstLine="720"/>
        <w:rPr>
          <w:rFonts w:eastAsia="Times New Roman"/>
          <w:color w:val="000000" w:themeColor="text1"/>
          <w:spacing w:val="-6"/>
          <w:sz w:val="28"/>
          <w:szCs w:val="28"/>
        </w:rPr>
      </w:pPr>
      <w:r w:rsidRPr="0022362B">
        <w:rPr>
          <w:rFonts w:eastAsia="Times New Roman"/>
          <w:color w:val="000000" w:themeColor="text1"/>
          <w:spacing w:val="-6"/>
          <w:sz w:val="28"/>
          <w:szCs w:val="28"/>
        </w:rPr>
        <w:t>- Căn cứ Luật Ngân sách Nhà nước số 89/2025/QH15 ngày 25 tháng 6 năm 2025;</w:t>
      </w:r>
    </w:p>
    <w:p w14:paraId="5CFD4D68" w14:textId="7703CB5B" w:rsidR="005810AB" w:rsidRPr="00EF0FC7" w:rsidRDefault="00EE0E71" w:rsidP="00B4186A">
      <w:pPr>
        <w:shd w:val="clear" w:color="auto" w:fill="FFFFFF"/>
        <w:spacing w:before="60" w:after="60"/>
        <w:ind w:left="-2" w:firstLine="720"/>
        <w:rPr>
          <w:iCs/>
          <w:color w:val="000000" w:themeColor="text1"/>
          <w:sz w:val="28"/>
          <w:szCs w:val="28"/>
        </w:rPr>
      </w:pPr>
      <w:r w:rsidRPr="00EF0FC7">
        <w:rPr>
          <w:iCs/>
          <w:color w:val="000000" w:themeColor="text1"/>
          <w:sz w:val="28"/>
          <w:szCs w:val="28"/>
        </w:rPr>
        <w:lastRenderedPageBreak/>
        <w:t>- Nghị định số 20/2021/NĐ-CP ngày 15 tháng 3 năm 2021 của Chính phủ quy định chính sách trợ giúp xã hội đối với đối tượng bảo trợ xã hộ</w:t>
      </w:r>
      <w:r w:rsidR="005810AB" w:rsidRPr="00EF0FC7">
        <w:rPr>
          <w:iCs/>
          <w:color w:val="000000" w:themeColor="text1"/>
          <w:sz w:val="28"/>
          <w:szCs w:val="28"/>
        </w:rPr>
        <w:t>i;</w:t>
      </w:r>
    </w:p>
    <w:p w14:paraId="1DAB534E" w14:textId="48329EA4" w:rsidR="00E27A8B" w:rsidRPr="0022362B" w:rsidRDefault="00EE0E71" w:rsidP="00B4186A">
      <w:pPr>
        <w:shd w:val="clear" w:color="auto" w:fill="FFFFFF"/>
        <w:spacing w:before="60" w:after="60"/>
        <w:ind w:left="-2" w:firstLine="720"/>
        <w:rPr>
          <w:iCs/>
          <w:color w:val="000000" w:themeColor="text1"/>
          <w:spacing w:val="-4"/>
          <w:sz w:val="28"/>
          <w:szCs w:val="28"/>
        </w:rPr>
      </w:pPr>
      <w:r w:rsidRPr="0022362B">
        <w:rPr>
          <w:iCs/>
          <w:color w:val="000000" w:themeColor="text1"/>
          <w:spacing w:val="-4"/>
          <w:sz w:val="28"/>
          <w:szCs w:val="28"/>
        </w:rPr>
        <w:t>- Nghị định số 76/2024/NĐ-CP ngày 01</w:t>
      </w:r>
      <w:r w:rsidR="005810AB" w:rsidRPr="0022362B">
        <w:rPr>
          <w:iCs/>
          <w:color w:val="000000" w:themeColor="text1"/>
          <w:spacing w:val="-4"/>
          <w:sz w:val="28"/>
          <w:szCs w:val="28"/>
        </w:rPr>
        <w:t xml:space="preserve"> tháng </w:t>
      </w:r>
      <w:r w:rsidRPr="0022362B">
        <w:rPr>
          <w:iCs/>
          <w:color w:val="000000" w:themeColor="text1"/>
          <w:spacing w:val="-4"/>
          <w:sz w:val="28"/>
          <w:szCs w:val="28"/>
        </w:rPr>
        <w:t>7</w:t>
      </w:r>
      <w:r w:rsidR="005810AB" w:rsidRPr="0022362B">
        <w:rPr>
          <w:iCs/>
          <w:color w:val="000000" w:themeColor="text1"/>
          <w:spacing w:val="-4"/>
          <w:sz w:val="28"/>
          <w:szCs w:val="28"/>
        </w:rPr>
        <w:t xml:space="preserve"> năm </w:t>
      </w:r>
      <w:r w:rsidRPr="0022362B">
        <w:rPr>
          <w:iCs/>
          <w:color w:val="000000" w:themeColor="text1"/>
          <w:spacing w:val="-4"/>
          <w:sz w:val="28"/>
          <w:szCs w:val="28"/>
        </w:rPr>
        <w:t>2024 của Chính phủ Sửa đổi, bổ sung một số điều của Nghị định số 20/2021/NĐ-CP ngày 15 tháng 3 năm 2021 của Chính phủ quy định chính sách trợ giúp xã hội đối với đối tượng bảo trợ xã hội;</w:t>
      </w:r>
    </w:p>
    <w:p w14:paraId="1B3509DA" w14:textId="39960E02" w:rsidR="00E27A8B" w:rsidRPr="00EF0FC7" w:rsidRDefault="00E27A8B" w:rsidP="00B4186A">
      <w:pPr>
        <w:shd w:val="clear" w:color="auto" w:fill="FFFFFF"/>
        <w:spacing w:before="60" w:after="60"/>
        <w:ind w:left="-2" w:firstLine="720"/>
        <w:rPr>
          <w:color w:val="000000" w:themeColor="text1"/>
          <w:sz w:val="28"/>
          <w:szCs w:val="28"/>
        </w:rPr>
      </w:pPr>
      <w:r w:rsidRPr="00EF0FC7">
        <w:rPr>
          <w:iCs/>
          <w:color w:val="000000" w:themeColor="text1"/>
          <w:sz w:val="28"/>
          <w:szCs w:val="28"/>
        </w:rPr>
        <w:t xml:space="preserve">- </w:t>
      </w:r>
      <w:r w:rsidRPr="00EF0FC7">
        <w:rPr>
          <w:color w:val="000000" w:themeColor="text1"/>
          <w:sz w:val="28"/>
          <w:szCs w:val="28"/>
        </w:rPr>
        <w:t>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14:paraId="0BDF1600" w14:textId="77777777" w:rsidR="00496334" w:rsidRPr="00EF0FC7" w:rsidRDefault="00E27A8B" w:rsidP="00B4186A">
      <w:pPr>
        <w:shd w:val="clear" w:color="auto" w:fill="FFFFFF"/>
        <w:spacing w:before="60" w:after="60"/>
        <w:ind w:left="-2" w:firstLine="720"/>
        <w:rPr>
          <w:iCs/>
          <w:color w:val="000000" w:themeColor="text1"/>
          <w:sz w:val="28"/>
          <w:szCs w:val="28"/>
        </w:rPr>
      </w:pPr>
      <w:r w:rsidRPr="00EF0FC7">
        <w:rPr>
          <w:iCs/>
          <w:color w:val="000000" w:themeColor="text1"/>
          <w:sz w:val="28"/>
          <w:szCs w:val="28"/>
        </w:rPr>
        <w:t>- Thông tư số 50/2024/TT-BTC ngày 17 tháng 7 năm 2024 của Bộ trưởng</w:t>
      </w:r>
      <w:r w:rsidRPr="00EF0FC7">
        <w:rPr>
          <w:iCs/>
          <w:color w:val="000000" w:themeColor="text1"/>
          <w:sz w:val="28"/>
          <w:szCs w:val="28"/>
        </w:rPr>
        <w:br/>
        <w:t>Bộ Tài chính sửa đổi, bổ sung một số điều của Thông tư số 76/2021/TT-BTC ngày</w:t>
      </w:r>
      <w:r w:rsidR="00650F72" w:rsidRPr="00EF0FC7">
        <w:rPr>
          <w:iCs/>
          <w:color w:val="000000" w:themeColor="text1"/>
          <w:sz w:val="28"/>
          <w:szCs w:val="28"/>
        </w:rPr>
        <w:t xml:space="preserve"> </w:t>
      </w:r>
      <w:r w:rsidRPr="00EF0FC7">
        <w:rPr>
          <w:iCs/>
          <w:color w:val="000000" w:themeColor="text1"/>
          <w:sz w:val="28"/>
          <w:szCs w:val="28"/>
        </w:rPr>
        <w:t>15 tháng 9 năm 2021 của Bộ trưởng Bộ Tài chính hướng dẫn khoản 1 và khoản 2</w:t>
      </w:r>
      <w:r w:rsidR="00650F72" w:rsidRPr="00EF0FC7">
        <w:rPr>
          <w:iCs/>
          <w:color w:val="000000" w:themeColor="text1"/>
          <w:sz w:val="28"/>
          <w:szCs w:val="28"/>
        </w:rPr>
        <w:t xml:space="preserve"> </w:t>
      </w:r>
      <w:r w:rsidRPr="00EF0FC7">
        <w:rPr>
          <w:iCs/>
          <w:color w:val="000000" w:themeColor="text1"/>
          <w:sz w:val="28"/>
          <w:szCs w:val="28"/>
        </w:rPr>
        <w:t>Điều 31 Nghị định số 20/NĐ-CP ngày 15 tháng 3 năm 2021 của Chính phủ quy định chính sách trợ giúp xã hội đối với đối tượng bảo trợ xã hộ</w:t>
      </w:r>
      <w:r w:rsidR="005810AB" w:rsidRPr="00EF0FC7">
        <w:rPr>
          <w:iCs/>
          <w:color w:val="000000" w:themeColor="text1"/>
          <w:sz w:val="28"/>
          <w:szCs w:val="28"/>
        </w:rPr>
        <w:t>i.</w:t>
      </w:r>
    </w:p>
    <w:p w14:paraId="2EF8CBDA" w14:textId="2257BF3E" w:rsidR="00496334" w:rsidRPr="00EF0FC7" w:rsidRDefault="00496334"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Việc ban hành chính sách này là bước cụ thể hóa tinh thần Nghị quyết số 72-NQ/TW ngày 09 tháng 9 năm 2025 của Bộ Chính trị về một số giải pháp đột phá, tăng cường bảo vệ, chăm sóc và nâng cao sức khỏe nhân dân; </w:t>
      </w:r>
      <w:r w:rsidR="000535C8" w:rsidRPr="00EF0FC7">
        <w:rPr>
          <w:color w:val="000000" w:themeColor="text1"/>
          <w:sz w:val="28"/>
          <w:szCs w:val="28"/>
        </w:rPr>
        <w:t>Trong bối cảnh thành phố Huế đã trở thành thành phố trực thuộc Trung ương, đang tiếp tục thực hiện tốt mô hình chính quyền địa phương hai cấp và nâng cao chất lượng quản trị địa phương, việc củng cố, hoàn thiện chính sách trợ giúp xã hội càng có ý nghĩa đặc biệt quan trọng, thể hiện rõ trách nhiệm của chính quyền trong bảo đảm an sinh, phúc lợi và phát triển con người. Đ</w:t>
      </w:r>
      <w:r w:rsidRPr="00EF0FC7">
        <w:rPr>
          <w:color w:val="000000" w:themeColor="text1"/>
          <w:sz w:val="28"/>
          <w:szCs w:val="28"/>
        </w:rPr>
        <w:t xml:space="preserve">ồng thời cụ thể hóa </w:t>
      </w:r>
      <w:r w:rsidR="00281054">
        <w:rPr>
          <w:color w:val="000000" w:themeColor="text1"/>
          <w:sz w:val="28"/>
          <w:szCs w:val="28"/>
        </w:rPr>
        <w:t xml:space="preserve">tinh thần </w:t>
      </w:r>
      <w:r w:rsidRPr="00EF0FC7">
        <w:rPr>
          <w:color w:val="000000" w:themeColor="text1"/>
          <w:sz w:val="28"/>
          <w:szCs w:val="28"/>
        </w:rPr>
        <w:t>Nghị quyết số 42-NQ/TW ngày 24 tháng 11 năm 2023 của Ban Chấp hành Trung ương Đảng khóa XIII về tiếp tục đổi mới, nâng cao chất lượng chính sách xã hội. Đây là yêu cầu cấp thiết xuất phát từ thực tế, nhằm đảm bảo quyền được sống an toàn, khỏe mạnh, có thu nhập và được hỗ trợ khi gặp rủi ro của mọi người dân.</w:t>
      </w:r>
    </w:p>
    <w:p w14:paraId="5C5A8BD1" w14:textId="4420FBFA" w:rsidR="000E7C77" w:rsidRPr="00EF0FC7" w:rsidRDefault="00115D20" w:rsidP="00B4186A">
      <w:pPr>
        <w:shd w:val="clear" w:color="auto" w:fill="FFFFFF"/>
        <w:spacing w:before="60" w:after="60"/>
        <w:ind w:left="-2" w:firstLine="720"/>
        <w:rPr>
          <w:b/>
          <w:color w:val="000000" w:themeColor="text1"/>
          <w:sz w:val="28"/>
          <w:szCs w:val="28"/>
          <w:shd w:val="clear" w:color="auto" w:fill="FFFFFF"/>
          <w:lang w:val="nl-NL"/>
        </w:rPr>
      </w:pPr>
      <w:r>
        <w:rPr>
          <w:b/>
          <w:color w:val="000000" w:themeColor="text1"/>
          <w:sz w:val="28"/>
          <w:szCs w:val="28"/>
          <w:shd w:val="clear" w:color="auto" w:fill="FFFFFF"/>
          <w:lang w:val="nl-NL"/>
        </w:rPr>
        <w:t>3</w:t>
      </w:r>
      <w:r w:rsidR="00E27A8B" w:rsidRPr="00EF0FC7">
        <w:rPr>
          <w:b/>
          <w:color w:val="000000" w:themeColor="text1"/>
          <w:sz w:val="28"/>
          <w:szCs w:val="28"/>
          <w:shd w:val="clear" w:color="auto" w:fill="FFFFFF"/>
          <w:lang w:val="nl-NL"/>
        </w:rPr>
        <w:t>. Cơ sở thực tiễn</w:t>
      </w:r>
    </w:p>
    <w:p w14:paraId="340D4DC2" w14:textId="12DCECE9" w:rsidR="000E7C77" w:rsidRPr="00EF0FC7" w:rsidRDefault="00115D20" w:rsidP="00B4186A">
      <w:pPr>
        <w:shd w:val="clear" w:color="auto" w:fill="FFFFFF"/>
        <w:spacing w:before="60" w:after="60"/>
        <w:ind w:left="-2" w:firstLine="720"/>
        <w:rPr>
          <w:rFonts w:eastAsia="Microsoft Sans Serif"/>
          <w:b/>
          <w:bCs/>
          <w:iCs/>
          <w:color w:val="000000" w:themeColor="text1"/>
          <w:sz w:val="28"/>
          <w:szCs w:val="28"/>
          <w:shd w:val="clear" w:color="auto" w:fill="FFFFFF"/>
          <w:lang w:val="vi-VN" w:eastAsia="vi-VN" w:bidi="vi-VN"/>
        </w:rPr>
      </w:pPr>
      <w:r>
        <w:rPr>
          <w:rFonts w:eastAsia="Microsoft Sans Serif"/>
          <w:b/>
          <w:bCs/>
          <w:iCs/>
          <w:color w:val="000000" w:themeColor="text1"/>
          <w:sz w:val="28"/>
          <w:szCs w:val="28"/>
          <w:shd w:val="clear" w:color="auto" w:fill="FFFFFF"/>
          <w:lang w:eastAsia="vi-VN" w:bidi="vi-VN"/>
        </w:rPr>
        <w:t>3</w:t>
      </w:r>
      <w:r w:rsidR="00FE7B59" w:rsidRPr="00EF0FC7">
        <w:rPr>
          <w:rFonts w:eastAsia="Microsoft Sans Serif"/>
          <w:b/>
          <w:bCs/>
          <w:iCs/>
          <w:color w:val="000000" w:themeColor="text1"/>
          <w:sz w:val="28"/>
          <w:szCs w:val="28"/>
          <w:shd w:val="clear" w:color="auto" w:fill="FFFFFF"/>
          <w:lang w:eastAsia="vi-VN" w:bidi="vi-VN"/>
        </w:rPr>
        <w:t>.1. Về t</w:t>
      </w:r>
      <w:r w:rsidR="00FE7B59" w:rsidRPr="00EF0FC7">
        <w:rPr>
          <w:rFonts w:eastAsia="Microsoft Sans Serif"/>
          <w:b/>
          <w:bCs/>
          <w:iCs/>
          <w:color w:val="000000" w:themeColor="text1"/>
          <w:sz w:val="28"/>
          <w:szCs w:val="28"/>
          <w:shd w:val="clear" w:color="auto" w:fill="FFFFFF"/>
          <w:lang w:val="vi-VN" w:eastAsia="vi-VN" w:bidi="vi-VN"/>
        </w:rPr>
        <w:t xml:space="preserve">ình hình đối tượng hưởng trợ </w:t>
      </w:r>
      <w:r w:rsidR="000E7C77" w:rsidRPr="00EF0FC7">
        <w:rPr>
          <w:rFonts w:eastAsia="Microsoft Sans Serif"/>
          <w:b/>
          <w:bCs/>
          <w:iCs/>
          <w:color w:val="000000" w:themeColor="text1"/>
          <w:sz w:val="28"/>
          <w:szCs w:val="28"/>
          <w:shd w:val="clear" w:color="auto" w:fill="FFFFFF"/>
          <w:lang w:eastAsia="vi-VN" w:bidi="vi-VN"/>
        </w:rPr>
        <w:t xml:space="preserve">giúp xã hội, trợ </w:t>
      </w:r>
      <w:r w:rsidR="00FE7B59" w:rsidRPr="00EF0FC7">
        <w:rPr>
          <w:rFonts w:eastAsia="Microsoft Sans Serif"/>
          <w:b/>
          <w:bCs/>
          <w:iCs/>
          <w:color w:val="000000" w:themeColor="text1"/>
          <w:sz w:val="28"/>
          <w:szCs w:val="28"/>
          <w:shd w:val="clear" w:color="auto" w:fill="FFFFFF"/>
          <w:lang w:val="vi-VN" w:eastAsia="vi-VN" w:bidi="vi-VN"/>
        </w:rPr>
        <w:t xml:space="preserve">cấp </w:t>
      </w:r>
      <w:r w:rsidR="000E7C77" w:rsidRPr="00EF0FC7">
        <w:rPr>
          <w:rFonts w:eastAsia="Microsoft Sans Serif"/>
          <w:b/>
          <w:bCs/>
          <w:iCs/>
          <w:color w:val="000000" w:themeColor="text1"/>
          <w:sz w:val="28"/>
          <w:szCs w:val="28"/>
          <w:shd w:val="clear" w:color="auto" w:fill="FFFFFF"/>
          <w:lang w:eastAsia="vi-VN" w:bidi="vi-VN"/>
        </w:rPr>
        <w:t xml:space="preserve">hưu trí </w:t>
      </w:r>
      <w:r w:rsidR="00FE7B59" w:rsidRPr="00EF0FC7">
        <w:rPr>
          <w:rFonts w:eastAsia="Microsoft Sans Serif"/>
          <w:b/>
          <w:bCs/>
          <w:iCs/>
          <w:color w:val="000000" w:themeColor="text1"/>
          <w:sz w:val="28"/>
          <w:szCs w:val="28"/>
          <w:shd w:val="clear" w:color="auto" w:fill="FFFFFF"/>
          <w:lang w:val="vi-VN" w:eastAsia="vi-VN" w:bidi="vi-VN"/>
        </w:rPr>
        <w:t>xã hội hàng tháng</w:t>
      </w:r>
    </w:p>
    <w:p w14:paraId="57F4D473" w14:textId="462DA793" w:rsidR="006C227D" w:rsidRPr="00EF0FC7" w:rsidRDefault="004703F2" w:rsidP="00B4186A">
      <w:pPr>
        <w:widowControl w:val="0"/>
        <w:spacing w:before="60" w:after="60"/>
        <w:ind w:firstLine="709"/>
        <w:rPr>
          <w:iCs/>
          <w:color w:val="000000" w:themeColor="text1"/>
          <w:sz w:val="28"/>
          <w:szCs w:val="28"/>
          <w:lang w:val="nl-NL"/>
        </w:rPr>
      </w:pPr>
      <w:r w:rsidRPr="00EF0FC7">
        <w:rPr>
          <w:rFonts w:eastAsia="Microsoft Sans Serif"/>
          <w:bCs/>
          <w:iCs/>
          <w:color w:val="000000" w:themeColor="text1"/>
          <w:sz w:val="28"/>
          <w:szCs w:val="28"/>
          <w:shd w:val="clear" w:color="auto" w:fill="FFFFFF"/>
          <w:lang w:eastAsia="vi-VN" w:bidi="vi-VN"/>
        </w:rPr>
        <w:t>Trong những năm qua, thành phố đã triển khai thực hiện đầy đủ, kịp thời chính sách trợ giúp xã hội theo quy định tại</w:t>
      </w:r>
      <w:r w:rsidR="000E7C77" w:rsidRPr="00EF0FC7">
        <w:rPr>
          <w:rFonts w:eastAsia="Microsoft Sans Serif"/>
          <w:bCs/>
          <w:iCs/>
          <w:color w:val="000000" w:themeColor="text1"/>
          <w:sz w:val="28"/>
          <w:szCs w:val="28"/>
          <w:shd w:val="clear" w:color="auto" w:fill="FFFFFF"/>
          <w:lang w:eastAsia="vi-VN" w:bidi="vi-VN"/>
        </w:rPr>
        <w:t xml:space="preserve"> Nghị định số 20/2021/NĐ-CP</w:t>
      </w:r>
      <w:r w:rsidR="00416808" w:rsidRPr="00EF0FC7">
        <w:rPr>
          <w:rFonts w:eastAsia="Microsoft Sans Serif"/>
          <w:bCs/>
          <w:iCs/>
          <w:color w:val="000000" w:themeColor="text1"/>
          <w:sz w:val="28"/>
          <w:szCs w:val="28"/>
          <w:shd w:val="clear" w:color="auto" w:fill="FFFFFF"/>
          <w:lang w:eastAsia="vi-VN" w:bidi="vi-VN"/>
        </w:rPr>
        <w:t xml:space="preserve"> ngày 15 tháng 3 năm 2021 của Chính phủ</w:t>
      </w:r>
      <w:r w:rsidR="00BD0D59" w:rsidRPr="00EF0FC7">
        <w:rPr>
          <w:rFonts w:eastAsia="Microsoft Sans Serif"/>
          <w:bCs/>
          <w:iCs/>
          <w:color w:val="000000" w:themeColor="text1"/>
          <w:sz w:val="28"/>
          <w:szCs w:val="28"/>
          <w:shd w:val="clear" w:color="auto" w:fill="FFFFFF"/>
          <w:lang w:eastAsia="vi-VN" w:bidi="vi-VN"/>
        </w:rPr>
        <w:t>, Nghị định số 76/2024/NĐ-CP ngày 01 tháng 7 năm 2024 của Chính phủ</w:t>
      </w:r>
      <w:r w:rsidR="00A57CD7" w:rsidRPr="00EF0FC7">
        <w:rPr>
          <w:rFonts w:eastAsia="Microsoft Sans Serif"/>
          <w:bCs/>
          <w:iCs/>
          <w:color w:val="000000" w:themeColor="text1"/>
          <w:sz w:val="28"/>
          <w:szCs w:val="28"/>
          <w:shd w:val="clear" w:color="auto" w:fill="FFFFFF"/>
          <w:lang w:eastAsia="vi-VN" w:bidi="vi-VN"/>
        </w:rPr>
        <w:t>, Nghị định số 176/2024/NĐ-CP ngày 30/6/2025 của Chính phủ</w:t>
      </w:r>
      <w:r w:rsidR="00416808" w:rsidRPr="00EF0FC7">
        <w:rPr>
          <w:rFonts w:eastAsia="Microsoft Sans Serif"/>
          <w:bCs/>
          <w:iCs/>
          <w:color w:val="000000" w:themeColor="text1"/>
          <w:sz w:val="28"/>
          <w:szCs w:val="28"/>
          <w:shd w:val="clear" w:color="auto" w:fill="FFFFFF"/>
          <w:lang w:eastAsia="vi-VN" w:bidi="vi-VN"/>
        </w:rPr>
        <w:t xml:space="preserve"> </w:t>
      </w:r>
      <w:r w:rsidRPr="00EF0FC7">
        <w:rPr>
          <w:rFonts w:eastAsia="Microsoft Sans Serif"/>
          <w:bCs/>
          <w:iCs/>
          <w:color w:val="000000" w:themeColor="text1"/>
          <w:sz w:val="28"/>
          <w:szCs w:val="28"/>
          <w:shd w:val="clear" w:color="auto" w:fill="FFFFFF"/>
          <w:lang w:eastAsia="vi-VN" w:bidi="vi-VN"/>
        </w:rPr>
        <w:t xml:space="preserve">và các văn bản liên quan khác. Qua đó, đã góp phần đảm bảo an sinh xã hội, hỗ trợ kịp thời cho người dân có hoàn cảnh khó khăn, đặc biệt là người cao tuổi, người khuyết tật, trẻ em và các đối tượng yếu thế khác. </w:t>
      </w:r>
      <w:r w:rsidR="00115D20">
        <w:rPr>
          <w:rFonts w:eastAsia="Microsoft Sans Serif"/>
          <w:bCs/>
          <w:iCs/>
          <w:color w:val="000000" w:themeColor="text1"/>
          <w:sz w:val="28"/>
          <w:szCs w:val="28"/>
          <w:shd w:val="clear" w:color="auto" w:fill="FFFFFF"/>
          <w:lang w:eastAsia="vi-VN" w:bidi="vi-VN"/>
        </w:rPr>
        <w:t>Tính đến tháng 4/2026</w:t>
      </w:r>
      <w:r w:rsidRPr="00EF0FC7">
        <w:rPr>
          <w:rFonts w:eastAsia="Microsoft Sans Serif"/>
          <w:bCs/>
          <w:iCs/>
          <w:color w:val="000000" w:themeColor="text1"/>
          <w:sz w:val="28"/>
          <w:szCs w:val="28"/>
          <w:shd w:val="clear" w:color="auto" w:fill="FFFFFF"/>
          <w:lang w:eastAsia="vi-VN" w:bidi="vi-VN"/>
        </w:rPr>
        <w:t>,</w:t>
      </w:r>
      <w:r w:rsidR="000E7C77" w:rsidRPr="00EF0FC7">
        <w:rPr>
          <w:rFonts w:eastAsia="Microsoft Sans Serif"/>
          <w:bCs/>
          <w:iCs/>
          <w:color w:val="000000" w:themeColor="text1"/>
          <w:sz w:val="28"/>
          <w:szCs w:val="28"/>
          <w:shd w:val="clear" w:color="auto" w:fill="FFFFFF"/>
          <w:lang w:eastAsia="vi-VN" w:bidi="vi-VN"/>
        </w:rPr>
        <w:t xml:space="preserve"> trên địa bàn thành phố có 7</w:t>
      </w:r>
      <w:r w:rsidR="00115D20">
        <w:rPr>
          <w:rFonts w:eastAsia="Microsoft Sans Serif"/>
          <w:bCs/>
          <w:iCs/>
          <w:color w:val="000000" w:themeColor="text1"/>
          <w:sz w:val="28"/>
          <w:szCs w:val="28"/>
          <w:shd w:val="clear" w:color="auto" w:fill="FFFFFF"/>
          <w:lang w:eastAsia="vi-VN" w:bidi="vi-VN"/>
        </w:rPr>
        <w:t>9</w:t>
      </w:r>
      <w:r w:rsidR="000E7C77" w:rsidRPr="00EF0FC7">
        <w:rPr>
          <w:rFonts w:eastAsia="Microsoft Sans Serif"/>
          <w:bCs/>
          <w:iCs/>
          <w:color w:val="000000" w:themeColor="text1"/>
          <w:sz w:val="28"/>
          <w:szCs w:val="28"/>
          <w:shd w:val="clear" w:color="auto" w:fill="FFFFFF"/>
          <w:lang w:eastAsia="vi-VN" w:bidi="vi-VN"/>
        </w:rPr>
        <w:t>.</w:t>
      </w:r>
      <w:r w:rsidR="00115D20">
        <w:rPr>
          <w:rFonts w:eastAsia="Microsoft Sans Serif"/>
          <w:bCs/>
          <w:iCs/>
          <w:color w:val="000000" w:themeColor="text1"/>
          <w:sz w:val="28"/>
          <w:szCs w:val="28"/>
          <w:shd w:val="clear" w:color="auto" w:fill="FFFFFF"/>
          <w:lang w:eastAsia="vi-VN" w:bidi="vi-VN"/>
        </w:rPr>
        <w:t>739</w:t>
      </w:r>
      <w:r w:rsidR="000E7C77" w:rsidRPr="00EF0FC7">
        <w:rPr>
          <w:rFonts w:eastAsia="Microsoft Sans Serif"/>
          <w:bCs/>
          <w:iCs/>
          <w:color w:val="000000" w:themeColor="text1"/>
          <w:sz w:val="28"/>
          <w:szCs w:val="28"/>
          <w:shd w:val="clear" w:color="auto" w:fill="FFFFFF"/>
          <w:lang w:eastAsia="vi-VN" w:bidi="vi-VN"/>
        </w:rPr>
        <w:t xml:space="preserve"> đối tượng hưởng chính sách trợ giúp xã hội, trợ cấp hưu trí xã hội hàng tháng với kinh phí chi trả </w:t>
      </w:r>
      <w:r w:rsidR="000E6B88" w:rsidRPr="00EF0FC7">
        <w:rPr>
          <w:rFonts w:eastAsia="Microsoft Sans Serif"/>
          <w:bCs/>
          <w:iCs/>
          <w:color w:val="000000" w:themeColor="text1"/>
          <w:sz w:val="28"/>
          <w:szCs w:val="28"/>
          <w:shd w:val="clear" w:color="auto" w:fill="FFFFFF"/>
          <w:lang w:eastAsia="vi-VN" w:bidi="vi-VN"/>
        </w:rPr>
        <w:t>5</w:t>
      </w:r>
      <w:r w:rsidR="00115D20">
        <w:rPr>
          <w:rFonts w:eastAsia="Microsoft Sans Serif"/>
          <w:bCs/>
          <w:iCs/>
          <w:color w:val="000000" w:themeColor="text1"/>
          <w:sz w:val="28"/>
          <w:szCs w:val="28"/>
          <w:shd w:val="clear" w:color="auto" w:fill="FFFFFF"/>
          <w:lang w:eastAsia="vi-VN" w:bidi="vi-VN"/>
        </w:rPr>
        <w:t>2</w:t>
      </w:r>
      <w:r w:rsidR="000E6B88" w:rsidRPr="00EF0FC7">
        <w:rPr>
          <w:rFonts w:eastAsia="Microsoft Sans Serif"/>
          <w:bCs/>
          <w:iCs/>
          <w:color w:val="000000" w:themeColor="text1"/>
          <w:sz w:val="28"/>
          <w:szCs w:val="28"/>
          <w:shd w:val="clear" w:color="auto" w:fill="FFFFFF"/>
          <w:lang w:eastAsia="vi-VN" w:bidi="vi-VN"/>
        </w:rPr>
        <w:t>,</w:t>
      </w:r>
      <w:r w:rsidR="00115D20">
        <w:rPr>
          <w:rFonts w:eastAsia="Microsoft Sans Serif"/>
          <w:bCs/>
          <w:iCs/>
          <w:color w:val="000000" w:themeColor="text1"/>
          <w:sz w:val="28"/>
          <w:szCs w:val="28"/>
          <w:shd w:val="clear" w:color="auto" w:fill="FFFFFF"/>
          <w:lang w:eastAsia="vi-VN" w:bidi="vi-VN"/>
        </w:rPr>
        <w:t>30</w:t>
      </w:r>
      <w:r w:rsidR="000E6B88" w:rsidRPr="00EF0FC7">
        <w:rPr>
          <w:rFonts w:eastAsia="Microsoft Sans Serif"/>
          <w:bCs/>
          <w:iCs/>
          <w:color w:val="000000" w:themeColor="text1"/>
          <w:sz w:val="28"/>
          <w:szCs w:val="28"/>
          <w:shd w:val="clear" w:color="auto" w:fill="FFFFFF"/>
          <w:lang w:eastAsia="vi-VN" w:bidi="vi-VN"/>
        </w:rPr>
        <w:t xml:space="preserve"> tỷ đồ</w:t>
      </w:r>
      <w:r w:rsidR="006C227D" w:rsidRPr="00EF0FC7">
        <w:rPr>
          <w:rFonts w:eastAsia="Microsoft Sans Serif"/>
          <w:bCs/>
          <w:iCs/>
          <w:color w:val="000000" w:themeColor="text1"/>
          <w:sz w:val="28"/>
          <w:szCs w:val="28"/>
          <w:shd w:val="clear" w:color="auto" w:fill="FFFFFF"/>
          <w:lang w:eastAsia="vi-VN" w:bidi="vi-VN"/>
        </w:rPr>
        <w:t xml:space="preserve">ng/tháng; có hơn 600 </w:t>
      </w:r>
      <w:r w:rsidR="006C227D" w:rsidRPr="00EF0FC7">
        <w:rPr>
          <w:iCs/>
          <w:color w:val="000000" w:themeColor="text1"/>
          <w:sz w:val="28"/>
          <w:szCs w:val="28"/>
          <w:lang w:val="nl-NL"/>
        </w:rPr>
        <w:t xml:space="preserve">người </w:t>
      </w:r>
      <w:r w:rsidR="006C227D" w:rsidRPr="00EF0FC7">
        <w:rPr>
          <w:i/>
          <w:color w:val="000000" w:themeColor="text1"/>
          <w:sz w:val="28"/>
          <w:szCs w:val="28"/>
          <w:lang w:val="nl-NL"/>
        </w:rPr>
        <w:t>(20 trẻ em có hoàn cảnh đặc biệt, 526 người khuyết tật thần kinh tâm thần, 16 người cao tuổi không nơi nương tựa, 38 người khuyết tật ở các dạng khuyết tật vận động, trí tuệ)</w:t>
      </w:r>
      <w:r w:rsidR="006C227D" w:rsidRPr="00EF0FC7">
        <w:rPr>
          <w:iCs/>
          <w:color w:val="000000" w:themeColor="text1"/>
          <w:sz w:val="28"/>
          <w:szCs w:val="28"/>
          <w:lang w:val="nl-NL"/>
        </w:rPr>
        <w:t xml:space="preserve"> thuộc đối tượng bảo trợ xã hội đang được chăm sóc, nuôi dưỡng tại các cơ sở trợ giúp xã hội công lập,...</w:t>
      </w:r>
    </w:p>
    <w:p w14:paraId="6DC82F1C" w14:textId="3607B751" w:rsidR="004703F2" w:rsidRPr="00EF0FC7" w:rsidRDefault="000E6B88" w:rsidP="00B4186A">
      <w:pPr>
        <w:widowControl w:val="0"/>
        <w:spacing w:before="60" w:after="60"/>
        <w:ind w:firstLine="709"/>
        <w:rPr>
          <w:iCs/>
          <w:color w:val="000000" w:themeColor="text1"/>
          <w:sz w:val="28"/>
          <w:szCs w:val="28"/>
          <w:lang w:val="nl-NL"/>
        </w:rPr>
      </w:pPr>
      <w:r w:rsidRPr="00EF0FC7">
        <w:rPr>
          <w:rFonts w:eastAsia="Microsoft Sans Serif"/>
          <w:bCs/>
          <w:iCs/>
          <w:color w:val="000000" w:themeColor="text1"/>
          <w:spacing w:val="-4"/>
          <w:sz w:val="28"/>
          <w:szCs w:val="28"/>
          <w:shd w:val="clear" w:color="auto" w:fill="FFFFFF"/>
          <w:lang w:eastAsia="vi-VN" w:bidi="vi-VN"/>
        </w:rPr>
        <w:t xml:space="preserve">Tuy nhiên, trong quá trình thực hiện chính sách trợ giúp xã hội theo </w:t>
      </w:r>
      <w:r w:rsidR="00416808" w:rsidRPr="00EF0FC7">
        <w:rPr>
          <w:rFonts w:eastAsia="Microsoft Sans Serif"/>
          <w:bCs/>
          <w:iCs/>
          <w:color w:val="000000" w:themeColor="text1"/>
          <w:spacing w:val="-4"/>
          <w:sz w:val="28"/>
          <w:szCs w:val="28"/>
          <w:shd w:val="clear" w:color="auto" w:fill="FFFFFF"/>
          <w:lang w:eastAsia="vi-VN" w:bidi="vi-VN"/>
        </w:rPr>
        <w:t xml:space="preserve">Nghị định </w:t>
      </w:r>
      <w:r w:rsidR="00416808" w:rsidRPr="00EF0FC7">
        <w:rPr>
          <w:rFonts w:eastAsia="Microsoft Sans Serif"/>
          <w:bCs/>
          <w:iCs/>
          <w:color w:val="000000" w:themeColor="text1"/>
          <w:spacing w:val="-4"/>
          <w:sz w:val="28"/>
          <w:szCs w:val="28"/>
          <w:shd w:val="clear" w:color="auto" w:fill="FFFFFF"/>
          <w:lang w:eastAsia="vi-VN" w:bidi="vi-VN"/>
        </w:rPr>
        <w:lastRenderedPageBreak/>
        <w:t>số 20/2021/NĐ-CP ngày 15 tháng 3 năm 2021 của Chính phủ</w:t>
      </w:r>
      <w:r w:rsidRPr="00EF0FC7">
        <w:rPr>
          <w:rFonts w:eastAsia="Microsoft Sans Serif"/>
          <w:bCs/>
          <w:iCs/>
          <w:color w:val="000000" w:themeColor="text1"/>
          <w:spacing w:val="-4"/>
          <w:sz w:val="28"/>
          <w:szCs w:val="28"/>
          <w:shd w:val="clear" w:color="auto" w:fill="FFFFFF"/>
          <w:lang w:eastAsia="vi-VN" w:bidi="vi-VN"/>
        </w:rPr>
        <w:t xml:space="preserve">, </w:t>
      </w:r>
      <w:r w:rsidR="00BD0D59" w:rsidRPr="00EF0FC7">
        <w:rPr>
          <w:rFonts w:eastAsia="Microsoft Sans Serif"/>
          <w:bCs/>
          <w:iCs/>
          <w:color w:val="000000" w:themeColor="text1"/>
          <w:sz w:val="28"/>
          <w:szCs w:val="28"/>
          <w:shd w:val="clear" w:color="auto" w:fill="FFFFFF"/>
          <w:lang w:eastAsia="vi-VN" w:bidi="vi-VN"/>
        </w:rPr>
        <w:t xml:space="preserve">Nghị định số 76/2024/NĐ-CP ngày 01 tháng 7 năm 2024 của Chính phủ, </w:t>
      </w:r>
      <w:r w:rsidRPr="00EF0FC7">
        <w:rPr>
          <w:rFonts w:eastAsia="Microsoft Sans Serif"/>
          <w:bCs/>
          <w:iCs/>
          <w:color w:val="000000" w:themeColor="text1"/>
          <w:spacing w:val="-4"/>
          <w:sz w:val="28"/>
          <w:szCs w:val="28"/>
          <w:shd w:val="clear" w:color="auto" w:fill="FFFFFF"/>
          <w:lang w:eastAsia="vi-VN" w:bidi="vi-VN"/>
        </w:rPr>
        <w:t xml:space="preserve">thực tế vẫn còn </w:t>
      </w:r>
      <w:r w:rsidR="004703F2" w:rsidRPr="00EF0FC7">
        <w:rPr>
          <w:rFonts w:eastAsia="Microsoft Sans Serif"/>
          <w:bCs/>
          <w:iCs/>
          <w:color w:val="000000" w:themeColor="text1"/>
          <w:spacing w:val="-4"/>
          <w:sz w:val="28"/>
          <w:szCs w:val="28"/>
          <w:shd w:val="clear" w:color="auto" w:fill="FFFFFF"/>
          <w:lang w:eastAsia="vi-VN" w:bidi="vi-VN"/>
        </w:rPr>
        <w:t xml:space="preserve">nhiều trường hợp người dân </w:t>
      </w:r>
      <w:r w:rsidR="00F425ED" w:rsidRPr="00EF0FC7">
        <w:rPr>
          <w:rFonts w:eastAsia="Microsoft Sans Serif"/>
          <w:bCs/>
          <w:iCs/>
          <w:color w:val="000000" w:themeColor="text1"/>
          <w:spacing w:val="-4"/>
          <w:sz w:val="28"/>
          <w:szCs w:val="28"/>
          <w:shd w:val="clear" w:color="auto" w:fill="FFFFFF"/>
          <w:lang w:eastAsia="vi-VN" w:bidi="vi-VN"/>
        </w:rPr>
        <w:t>có</w:t>
      </w:r>
      <w:r w:rsidR="004703F2" w:rsidRPr="00EF0FC7">
        <w:rPr>
          <w:rFonts w:eastAsia="Microsoft Sans Serif"/>
          <w:bCs/>
          <w:iCs/>
          <w:color w:val="000000" w:themeColor="text1"/>
          <w:spacing w:val="-4"/>
          <w:sz w:val="28"/>
          <w:szCs w:val="28"/>
          <w:shd w:val="clear" w:color="auto" w:fill="FFFFFF"/>
          <w:lang w:eastAsia="vi-VN" w:bidi="vi-VN"/>
        </w:rPr>
        <w:t xml:space="preserve"> hoàn cảnh đặc biệt khó khăn </w:t>
      </w:r>
      <w:r w:rsidRPr="00EF0FC7">
        <w:rPr>
          <w:rFonts w:eastAsia="Microsoft Sans Serif"/>
          <w:bCs/>
          <w:iCs/>
          <w:color w:val="000000" w:themeColor="text1"/>
          <w:spacing w:val="-4"/>
          <w:sz w:val="28"/>
          <w:szCs w:val="28"/>
          <w:shd w:val="clear" w:color="auto" w:fill="FFFFFF"/>
          <w:lang w:eastAsia="vi-VN" w:bidi="vi-VN"/>
        </w:rPr>
        <w:t xml:space="preserve">nhưng </w:t>
      </w:r>
      <w:r w:rsidR="004703F2" w:rsidRPr="00EF0FC7">
        <w:rPr>
          <w:rFonts w:eastAsia="Microsoft Sans Serif"/>
          <w:bCs/>
          <w:iCs/>
          <w:color w:val="000000" w:themeColor="text1"/>
          <w:spacing w:val="-4"/>
          <w:sz w:val="28"/>
          <w:szCs w:val="28"/>
          <w:shd w:val="clear" w:color="auto" w:fill="FFFFFF"/>
          <w:lang w:eastAsia="vi-VN" w:bidi="vi-VN"/>
        </w:rPr>
        <w:t>không thuộc nhóm đối tượng</w:t>
      </w:r>
      <w:r w:rsidRPr="00EF0FC7">
        <w:rPr>
          <w:rFonts w:eastAsia="Microsoft Sans Serif"/>
          <w:bCs/>
          <w:iCs/>
          <w:color w:val="000000" w:themeColor="text1"/>
          <w:spacing w:val="-4"/>
          <w:sz w:val="28"/>
          <w:szCs w:val="28"/>
          <w:shd w:val="clear" w:color="auto" w:fill="FFFFFF"/>
          <w:lang w:eastAsia="vi-VN" w:bidi="vi-VN"/>
        </w:rPr>
        <w:t xml:space="preserve"> được hưởng chính sách theo </w:t>
      </w:r>
      <w:r w:rsidR="00416808" w:rsidRPr="00EF0FC7">
        <w:rPr>
          <w:rFonts w:eastAsia="Microsoft Sans Serif"/>
          <w:bCs/>
          <w:iCs/>
          <w:color w:val="000000" w:themeColor="text1"/>
          <w:spacing w:val="-4"/>
          <w:sz w:val="28"/>
          <w:szCs w:val="28"/>
          <w:shd w:val="clear" w:color="auto" w:fill="FFFFFF"/>
          <w:lang w:eastAsia="vi-VN" w:bidi="vi-VN"/>
        </w:rPr>
        <w:t>quy định</w:t>
      </w:r>
      <w:r w:rsidR="00115D20">
        <w:rPr>
          <w:rFonts w:eastAsia="Microsoft Sans Serif"/>
          <w:bCs/>
          <w:iCs/>
          <w:color w:val="000000" w:themeColor="text1"/>
          <w:spacing w:val="-4"/>
          <w:sz w:val="28"/>
          <w:szCs w:val="28"/>
          <w:shd w:val="clear" w:color="auto" w:fill="FFFFFF"/>
          <w:lang w:eastAsia="vi-VN" w:bidi="vi-VN"/>
        </w:rPr>
        <w:t xml:space="preserve"> tại </w:t>
      </w:r>
      <w:r w:rsidR="0068220E" w:rsidRPr="00EF0FC7">
        <w:rPr>
          <w:rFonts w:eastAsia="Microsoft Sans Serif"/>
          <w:bCs/>
          <w:iCs/>
          <w:color w:val="000000" w:themeColor="text1"/>
          <w:spacing w:val="-2"/>
          <w:sz w:val="28"/>
          <w:szCs w:val="28"/>
          <w:shd w:val="clear" w:color="auto" w:fill="FFFFFF"/>
          <w:lang w:eastAsia="vi-VN" w:bidi="vi-VN"/>
        </w:rPr>
        <w:t xml:space="preserve">Nghị định số 20/2021/NĐ-CP ngày 15 tháng 3 năm 2021 của Chính phủ, </w:t>
      </w:r>
      <w:r w:rsidR="0068220E" w:rsidRPr="00EF0FC7">
        <w:rPr>
          <w:rFonts w:eastAsia="Microsoft Sans Serif"/>
          <w:bCs/>
          <w:iCs/>
          <w:color w:val="000000" w:themeColor="text1"/>
          <w:sz w:val="28"/>
          <w:szCs w:val="28"/>
          <w:shd w:val="clear" w:color="auto" w:fill="FFFFFF"/>
          <w:lang w:eastAsia="vi-VN" w:bidi="vi-VN"/>
        </w:rPr>
        <w:t>Nghị định số 76/2024/NĐ-CP ngày 01 tháng 7 năm 2024 của Chính phủ</w:t>
      </w:r>
      <w:r w:rsidR="00115D20">
        <w:rPr>
          <w:rFonts w:eastAsia="Microsoft Sans Serif"/>
          <w:bCs/>
          <w:iCs/>
          <w:color w:val="000000" w:themeColor="text1"/>
          <w:spacing w:val="-4"/>
          <w:sz w:val="28"/>
          <w:szCs w:val="28"/>
          <w:shd w:val="clear" w:color="auto" w:fill="FFFFFF"/>
          <w:lang w:eastAsia="vi-VN" w:bidi="vi-VN"/>
        </w:rPr>
        <w:t>,</w:t>
      </w:r>
      <w:r w:rsidR="00F425ED" w:rsidRPr="00EF0FC7">
        <w:rPr>
          <w:rFonts w:eastAsia="Microsoft Sans Serif"/>
          <w:bCs/>
          <w:iCs/>
          <w:color w:val="000000" w:themeColor="text1"/>
          <w:spacing w:val="-4"/>
          <w:sz w:val="28"/>
          <w:szCs w:val="28"/>
          <w:shd w:val="clear" w:color="auto" w:fill="FFFFFF"/>
          <w:lang w:eastAsia="vi-VN" w:bidi="vi-VN"/>
        </w:rPr>
        <w:t xml:space="preserve"> dẫn đến cuộc sống gặp nhiều khó khăn.</w:t>
      </w:r>
      <w:r w:rsidR="006C227D" w:rsidRPr="00EF0FC7">
        <w:rPr>
          <w:rFonts w:eastAsia="Microsoft Sans Serif"/>
          <w:bCs/>
          <w:iCs/>
          <w:color w:val="000000" w:themeColor="text1"/>
          <w:spacing w:val="-4"/>
          <w:sz w:val="28"/>
          <w:szCs w:val="28"/>
          <w:shd w:val="clear" w:color="auto" w:fill="FFFFFF"/>
          <w:lang w:eastAsia="vi-VN" w:bidi="vi-VN"/>
        </w:rPr>
        <w:t xml:space="preserve"> Cũng như nhóm đối tượng được chăm sóc, nuôi dưỡng tại các cơ sở trợ giúp xã hội chưa được hỗ trợ tiền ăn thêm vào dịp lễ, Tết ngoài trợ cấp nuôi dưỡng hàng tháng theo quy định.</w:t>
      </w:r>
    </w:p>
    <w:p w14:paraId="6F76EDD1" w14:textId="4523152D" w:rsidR="00662AEA" w:rsidRPr="00EF0FC7" w:rsidRDefault="00115D20" w:rsidP="00B4186A">
      <w:pPr>
        <w:shd w:val="clear" w:color="auto" w:fill="FFFFFF"/>
        <w:spacing w:before="60" w:after="60"/>
        <w:ind w:left="-2" w:firstLine="720"/>
        <w:rPr>
          <w:rFonts w:eastAsia="Microsoft Sans Serif"/>
          <w:b/>
          <w:bCs/>
          <w:iCs/>
          <w:color w:val="000000" w:themeColor="text1"/>
          <w:sz w:val="28"/>
          <w:szCs w:val="28"/>
          <w:shd w:val="clear" w:color="auto" w:fill="FFFFFF"/>
          <w:lang w:eastAsia="vi-VN" w:bidi="vi-VN"/>
        </w:rPr>
      </w:pPr>
      <w:r>
        <w:rPr>
          <w:rFonts w:eastAsia="Microsoft Sans Serif"/>
          <w:b/>
          <w:bCs/>
          <w:iCs/>
          <w:color w:val="000000" w:themeColor="text1"/>
          <w:sz w:val="28"/>
          <w:szCs w:val="28"/>
          <w:shd w:val="clear" w:color="auto" w:fill="FFFFFF"/>
          <w:lang w:eastAsia="vi-VN" w:bidi="vi-VN"/>
        </w:rPr>
        <w:t>3</w:t>
      </w:r>
      <w:r w:rsidR="00F425ED" w:rsidRPr="00EF0FC7">
        <w:rPr>
          <w:rFonts w:eastAsia="Microsoft Sans Serif"/>
          <w:b/>
          <w:bCs/>
          <w:iCs/>
          <w:color w:val="000000" w:themeColor="text1"/>
          <w:sz w:val="28"/>
          <w:szCs w:val="28"/>
          <w:shd w:val="clear" w:color="auto" w:fill="FFFFFF"/>
          <w:lang w:eastAsia="vi-VN" w:bidi="vi-VN"/>
        </w:rPr>
        <w:t>.</w:t>
      </w:r>
      <w:r w:rsidR="00A33E40" w:rsidRPr="00EF0FC7">
        <w:rPr>
          <w:rFonts w:eastAsia="Microsoft Sans Serif"/>
          <w:b/>
          <w:bCs/>
          <w:iCs/>
          <w:color w:val="000000" w:themeColor="text1"/>
          <w:sz w:val="28"/>
          <w:szCs w:val="28"/>
          <w:shd w:val="clear" w:color="auto" w:fill="FFFFFF"/>
          <w:lang w:eastAsia="vi-VN" w:bidi="vi-VN"/>
        </w:rPr>
        <w:t>2.</w:t>
      </w:r>
      <w:r w:rsidR="00F425ED" w:rsidRPr="00EF0FC7">
        <w:rPr>
          <w:rFonts w:eastAsia="Microsoft Sans Serif"/>
          <w:b/>
          <w:bCs/>
          <w:iCs/>
          <w:color w:val="000000" w:themeColor="text1"/>
          <w:sz w:val="28"/>
          <w:szCs w:val="28"/>
          <w:shd w:val="clear" w:color="auto" w:fill="FFFFFF"/>
          <w:lang w:eastAsia="vi-VN" w:bidi="vi-VN"/>
        </w:rPr>
        <w:t xml:space="preserve"> Thực trạng khó khăn trong thực hiện chính sách</w:t>
      </w:r>
      <w:r w:rsidR="006D6B88" w:rsidRPr="00EF0FC7">
        <w:rPr>
          <w:rFonts w:eastAsia="Microsoft Sans Serif"/>
          <w:b/>
          <w:bCs/>
          <w:iCs/>
          <w:color w:val="000000" w:themeColor="text1"/>
          <w:sz w:val="28"/>
          <w:szCs w:val="28"/>
          <w:shd w:val="clear" w:color="auto" w:fill="FFFFFF"/>
          <w:lang w:eastAsia="vi-VN" w:bidi="vi-VN"/>
        </w:rPr>
        <w:t xml:space="preserve"> trợ giúp xã hội</w:t>
      </w:r>
    </w:p>
    <w:p w14:paraId="0083A887" w14:textId="42C8E8EE" w:rsidR="00AE2776" w:rsidRPr="00EF0FC7" w:rsidRDefault="00F46B9B" w:rsidP="00B4186A">
      <w:pPr>
        <w:widowControl w:val="0"/>
        <w:spacing w:before="60" w:after="60"/>
        <w:ind w:firstLine="709"/>
        <w:rPr>
          <w:color w:val="000000" w:themeColor="text1"/>
          <w:spacing w:val="-4"/>
          <w:sz w:val="28"/>
          <w:szCs w:val="28"/>
        </w:rPr>
      </w:pPr>
      <w:r w:rsidRPr="00EF0FC7">
        <w:rPr>
          <w:color w:val="000000" w:themeColor="text1"/>
          <w:sz w:val="28"/>
          <w:szCs w:val="28"/>
        </w:rPr>
        <w:t>Thành phố Huế đang hướng đến mục tiêu trở thành một trong những trung tâm lớn, đặc sắc của khu vực Đông Nam Á về văn hóa, du lịch và y tế chuyên sâu; đồng thời là trung tâm lớn của cả nước về khoa họ</w:t>
      </w:r>
      <w:r w:rsidR="00152BC0" w:rsidRPr="00EF0FC7">
        <w:rPr>
          <w:color w:val="000000" w:themeColor="text1"/>
          <w:sz w:val="28"/>
          <w:szCs w:val="28"/>
        </w:rPr>
        <w:t>c -</w:t>
      </w:r>
      <w:r w:rsidRPr="00EF0FC7">
        <w:rPr>
          <w:color w:val="000000" w:themeColor="text1"/>
          <w:sz w:val="28"/>
          <w:szCs w:val="28"/>
        </w:rPr>
        <w:t xml:space="preserve"> công nghệ, giáo dục và đào tạo đa ngành, đa lĩnh vực, chất lượng cao. Để đạt được mục tiêu đó, thành phố Huế phải phát triển mạnh mẽ các thành phần kinh tế, tạo đột phá trong phát triển kinh tế </w:t>
      </w:r>
      <w:r w:rsidR="00152BC0" w:rsidRPr="00EF0FC7">
        <w:rPr>
          <w:color w:val="000000" w:themeColor="text1"/>
          <w:sz w:val="28"/>
          <w:szCs w:val="28"/>
        </w:rPr>
        <w:t>-</w:t>
      </w:r>
      <w:r w:rsidRPr="00EF0FC7">
        <w:rPr>
          <w:color w:val="000000" w:themeColor="text1"/>
          <w:sz w:val="28"/>
          <w:szCs w:val="28"/>
        </w:rPr>
        <w:t xml:space="preserve"> xã hội, thúc đẩy công nghiệp hóa, hiện đại hóa và mở rộng không gian đô thị</w:t>
      </w:r>
      <w:r w:rsidR="00662AEA" w:rsidRPr="00EF0FC7">
        <w:rPr>
          <w:color w:val="000000" w:themeColor="text1"/>
          <w:sz w:val="28"/>
          <w:szCs w:val="28"/>
        </w:rPr>
        <w:t xml:space="preserve">. </w:t>
      </w:r>
      <w:r w:rsidR="00AE2776" w:rsidRPr="00EF0FC7">
        <w:rPr>
          <w:color w:val="000000" w:themeColor="text1"/>
          <w:spacing w:val="-4"/>
          <w:sz w:val="28"/>
          <w:szCs w:val="28"/>
        </w:rPr>
        <w:t xml:space="preserve">Quá trình công nghiệp hóa, hiện đại hóa và mở rộng không gian đô thị đã mang lại nhiều cơ hội phát triển, nhưng đồng thời cũng làm nảy sinh không ít vấn đề xã hội. Bên cạnh đó, trước tình hình biến đổi khí hậu, thiên tai bất thường </w:t>
      </w:r>
      <w:r w:rsidR="00BE426F" w:rsidRPr="00EF0FC7">
        <w:rPr>
          <w:color w:val="000000" w:themeColor="text1"/>
          <w:spacing w:val="-4"/>
          <w:sz w:val="28"/>
          <w:szCs w:val="28"/>
        </w:rPr>
        <w:t xml:space="preserve">như </w:t>
      </w:r>
      <w:r w:rsidR="00AE2776" w:rsidRPr="00EF0FC7">
        <w:rPr>
          <w:color w:val="000000" w:themeColor="text1"/>
          <w:spacing w:val="-4"/>
          <w:sz w:val="28"/>
          <w:szCs w:val="28"/>
        </w:rPr>
        <w:t>hiện n</w:t>
      </w:r>
      <w:r w:rsidR="00BE426F" w:rsidRPr="00EF0FC7">
        <w:rPr>
          <w:color w:val="000000" w:themeColor="text1"/>
          <w:spacing w:val="-4"/>
          <w:sz w:val="28"/>
          <w:szCs w:val="28"/>
        </w:rPr>
        <w:t xml:space="preserve">ay, </w:t>
      </w:r>
      <w:r w:rsidR="00AE2776" w:rsidRPr="00EF0FC7">
        <w:rPr>
          <w:color w:val="000000" w:themeColor="text1"/>
          <w:spacing w:val="-4"/>
          <w:sz w:val="28"/>
          <w:szCs w:val="28"/>
        </w:rPr>
        <w:t xml:space="preserve">nhiều hộ gia đình, cá nhân </w:t>
      </w:r>
      <w:r w:rsidR="00BE426F" w:rsidRPr="00EF0FC7">
        <w:rPr>
          <w:color w:val="000000" w:themeColor="text1"/>
          <w:spacing w:val="-4"/>
          <w:sz w:val="28"/>
          <w:szCs w:val="28"/>
        </w:rPr>
        <w:t xml:space="preserve">có nguy cơ </w:t>
      </w:r>
      <w:r w:rsidR="00AE2776" w:rsidRPr="00EF0FC7">
        <w:rPr>
          <w:color w:val="000000" w:themeColor="text1"/>
          <w:spacing w:val="-4"/>
          <w:sz w:val="28"/>
          <w:szCs w:val="28"/>
        </w:rPr>
        <w:t>rơi vào hoàn cảnh khó khăn. Theo đó, song song với việc phát triển kinh tế thì việc bảo đảm an sinh xã hội cũng cần phải được chú trọng.</w:t>
      </w:r>
    </w:p>
    <w:p w14:paraId="1440F42C" w14:textId="77777777" w:rsidR="00BD0D59" w:rsidRPr="00EF0FC7" w:rsidRDefault="00662AEA" w:rsidP="00B4186A">
      <w:pPr>
        <w:shd w:val="clear" w:color="auto" w:fill="FFFFFF"/>
        <w:spacing w:before="60" w:after="60"/>
        <w:ind w:left="-2" w:firstLine="720"/>
        <w:rPr>
          <w:color w:val="000000" w:themeColor="text1"/>
          <w:spacing w:val="-2"/>
          <w:sz w:val="28"/>
          <w:szCs w:val="28"/>
        </w:rPr>
      </w:pPr>
      <w:r w:rsidRPr="00EF0FC7">
        <w:rPr>
          <w:color w:val="000000" w:themeColor="text1"/>
          <w:spacing w:val="-2"/>
          <w:sz w:val="28"/>
          <w:szCs w:val="28"/>
        </w:rPr>
        <w:t xml:space="preserve">Đáng chú ý, </w:t>
      </w:r>
      <w:r w:rsidR="00BE426F" w:rsidRPr="00EF0FC7">
        <w:rPr>
          <w:color w:val="000000" w:themeColor="text1"/>
          <w:spacing w:val="-2"/>
          <w:sz w:val="28"/>
          <w:szCs w:val="28"/>
        </w:rPr>
        <w:t xml:space="preserve">vấn nạn hàng giả, hàng nhái, thực phẩm bẩn… cũng là một trong những yếu tố dẫn đến </w:t>
      </w:r>
      <w:r w:rsidRPr="00EF0FC7">
        <w:rPr>
          <w:color w:val="000000" w:themeColor="text1"/>
          <w:spacing w:val="-2"/>
          <w:sz w:val="28"/>
          <w:szCs w:val="28"/>
        </w:rPr>
        <w:t>số lượng người mắc bệnh ung thư, chạy thận nhân tạo</w:t>
      </w:r>
      <w:r w:rsidR="008643C8" w:rsidRPr="00EF0FC7">
        <w:rPr>
          <w:color w:val="000000" w:themeColor="text1"/>
          <w:spacing w:val="-2"/>
          <w:sz w:val="28"/>
          <w:szCs w:val="28"/>
        </w:rPr>
        <w:t>, bệnh hiểm nghèo</w:t>
      </w:r>
      <w:r w:rsidRPr="00EF0FC7">
        <w:rPr>
          <w:color w:val="000000" w:themeColor="text1"/>
          <w:spacing w:val="-2"/>
          <w:sz w:val="28"/>
          <w:szCs w:val="28"/>
        </w:rPr>
        <w:t xml:space="preserve"> có xu hướng ngày càng tăng. Phần lớn các đối tượng này có hoàn cảnh kinh tế khó khăn, thu nhập thấp, chi phí điều trị cao, mất hoặc giảm khả năng lao động, trong khi đó nhóm đối tượng này chưa thuộc diện được hưởng chính sách trợ giúp xã hội theo </w:t>
      </w:r>
      <w:r w:rsidR="00BE426F" w:rsidRPr="00EF0FC7">
        <w:rPr>
          <w:rFonts w:eastAsia="Microsoft Sans Serif"/>
          <w:bCs/>
          <w:iCs/>
          <w:color w:val="000000" w:themeColor="text1"/>
          <w:spacing w:val="-2"/>
          <w:sz w:val="28"/>
          <w:szCs w:val="28"/>
          <w:shd w:val="clear" w:color="auto" w:fill="FFFFFF"/>
          <w:lang w:eastAsia="vi-VN" w:bidi="vi-VN"/>
        </w:rPr>
        <w:t>Nghị định số 20/2021/NĐ-CP ngày 15 tháng 3 năm 2021 của Chính phủ</w:t>
      </w:r>
      <w:r w:rsidR="00BD0D59" w:rsidRPr="00EF0FC7">
        <w:rPr>
          <w:rFonts w:eastAsia="Microsoft Sans Serif"/>
          <w:bCs/>
          <w:iCs/>
          <w:color w:val="000000" w:themeColor="text1"/>
          <w:spacing w:val="-2"/>
          <w:sz w:val="28"/>
          <w:szCs w:val="28"/>
          <w:shd w:val="clear" w:color="auto" w:fill="FFFFFF"/>
          <w:lang w:eastAsia="vi-VN" w:bidi="vi-VN"/>
        </w:rPr>
        <w:t xml:space="preserve">, </w:t>
      </w:r>
      <w:r w:rsidR="00BD0D59" w:rsidRPr="00EF0FC7">
        <w:rPr>
          <w:rFonts w:eastAsia="Microsoft Sans Serif"/>
          <w:bCs/>
          <w:iCs/>
          <w:color w:val="000000" w:themeColor="text1"/>
          <w:sz w:val="28"/>
          <w:szCs w:val="28"/>
          <w:shd w:val="clear" w:color="auto" w:fill="FFFFFF"/>
          <w:lang w:eastAsia="vi-VN" w:bidi="vi-VN"/>
        </w:rPr>
        <w:t>Nghị định số 76/2024/NĐ-CP ngày 01 tháng 7 năm 2024 của Chính phủ</w:t>
      </w:r>
      <w:r w:rsidRPr="00EF0FC7">
        <w:rPr>
          <w:color w:val="000000" w:themeColor="text1"/>
          <w:spacing w:val="-2"/>
          <w:sz w:val="28"/>
          <w:szCs w:val="28"/>
        </w:rPr>
        <w:t>.</w:t>
      </w:r>
    </w:p>
    <w:p w14:paraId="41C8F86B" w14:textId="4F4D2119" w:rsidR="00A33E40" w:rsidRPr="00EF0FC7" w:rsidRDefault="0068220E" w:rsidP="00B4186A">
      <w:pPr>
        <w:shd w:val="clear" w:color="auto" w:fill="FFFFFF"/>
        <w:spacing w:before="60" w:after="60"/>
        <w:ind w:left="-2" w:firstLine="720"/>
        <w:rPr>
          <w:b/>
          <w:color w:val="000000" w:themeColor="text1"/>
          <w:sz w:val="28"/>
          <w:szCs w:val="28"/>
        </w:rPr>
      </w:pPr>
      <w:r>
        <w:rPr>
          <w:b/>
          <w:color w:val="000000" w:themeColor="text1"/>
          <w:sz w:val="28"/>
          <w:szCs w:val="28"/>
        </w:rPr>
        <w:t>3</w:t>
      </w:r>
      <w:r w:rsidR="00A33E40" w:rsidRPr="00EF0FC7">
        <w:rPr>
          <w:b/>
          <w:color w:val="000000" w:themeColor="text1"/>
          <w:sz w:val="28"/>
          <w:szCs w:val="28"/>
        </w:rPr>
        <w:t xml:space="preserve">.3. Số liệu đối tượng khó khăn khác </w:t>
      </w:r>
      <w:r w:rsidR="00C5370F" w:rsidRPr="00EF0FC7">
        <w:rPr>
          <w:b/>
          <w:color w:val="000000" w:themeColor="text1"/>
          <w:sz w:val="28"/>
          <w:szCs w:val="28"/>
        </w:rPr>
        <w:t xml:space="preserve">trên địa bàn thành phố chưa được </w:t>
      </w:r>
      <w:r w:rsidR="00A33E40" w:rsidRPr="00EF0FC7">
        <w:rPr>
          <w:b/>
          <w:color w:val="000000" w:themeColor="text1"/>
          <w:sz w:val="28"/>
          <w:szCs w:val="28"/>
        </w:rPr>
        <w:t xml:space="preserve">quy định tại Nghị định số 20/2021/NĐ-CP </w:t>
      </w:r>
    </w:p>
    <w:p w14:paraId="4BC93F20" w14:textId="38E2FE5A" w:rsidR="00A33E40" w:rsidRPr="00EF0FC7" w:rsidRDefault="00A33E40"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Theo số liệu rà soát, thống kê sơ bộ từ các phường, xã trên địa bàn thành phố, hiện có nhiều trường hợp đối tượng có hoàn cảnh khó khăn nhưng chưa thuộc nhóm đối tượng được hưởng chính sách theo quy định của </w:t>
      </w:r>
      <w:r w:rsidR="00A94645" w:rsidRPr="00EF0FC7">
        <w:rPr>
          <w:rFonts w:eastAsia="Microsoft Sans Serif"/>
          <w:bCs/>
          <w:iCs/>
          <w:color w:val="000000" w:themeColor="text1"/>
          <w:sz w:val="28"/>
          <w:szCs w:val="28"/>
          <w:shd w:val="clear" w:color="auto" w:fill="FFFFFF"/>
          <w:lang w:eastAsia="vi-VN" w:bidi="vi-VN"/>
        </w:rPr>
        <w:t>Nghị định số 20/2021/NĐ-CP ngày 15 tháng 3 năm 2021 của Chính phủ</w:t>
      </w:r>
      <w:r w:rsidRPr="00EF0FC7">
        <w:rPr>
          <w:color w:val="000000" w:themeColor="text1"/>
          <w:sz w:val="28"/>
          <w:szCs w:val="28"/>
        </w:rPr>
        <w:t>, cụ thể như sau:</w:t>
      </w:r>
    </w:p>
    <w:p w14:paraId="128E0888" w14:textId="72A37DD2" w:rsidR="00A33E40" w:rsidRPr="00EF0FC7" w:rsidRDefault="00A33E40" w:rsidP="00B4186A">
      <w:pPr>
        <w:shd w:val="clear" w:color="auto" w:fill="FFFFFF"/>
        <w:spacing w:before="60" w:after="60"/>
        <w:ind w:left="-2" w:firstLine="720"/>
        <w:rPr>
          <w:rFonts w:eastAsia="Microsoft Sans Serif"/>
          <w:bCs/>
          <w:iCs/>
          <w:color w:val="000000" w:themeColor="text1"/>
          <w:sz w:val="28"/>
          <w:szCs w:val="28"/>
          <w:shd w:val="clear" w:color="auto" w:fill="FFFFFF"/>
          <w:lang w:eastAsia="vi-VN" w:bidi="vi-VN"/>
        </w:rPr>
      </w:pPr>
      <w:r w:rsidRPr="00EF0FC7">
        <w:rPr>
          <w:rFonts w:eastAsia="Microsoft Sans Serif"/>
          <w:bCs/>
          <w:iCs/>
          <w:color w:val="000000" w:themeColor="text1"/>
          <w:sz w:val="28"/>
          <w:szCs w:val="28"/>
          <w:shd w:val="clear" w:color="auto" w:fill="FFFFFF"/>
          <w:lang w:eastAsia="vi-VN" w:bidi="vi-VN"/>
        </w:rPr>
        <w:t xml:space="preserve">a) Trẻ em từ đủ 03 tuổi đến dưới 16 tuổi không có nguồn nuôi dưỡng hoặc có hoàn cảnh đặc biệt: </w:t>
      </w:r>
      <w:r w:rsidRPr="00EF0FC7">
        <w:rPr>
          <w:rFonts w:eastAsia="Microsoft Sans Serif"/>
          <w:b/>
          <w:bCs/>
          <w:iCs/>
          <w:color w:val="000000" w:themeColor="text1"/>
          <w:sz w:val="28"/>
          <w:szCs w:val="28"/>
          <w:shd w:val="clear" w:color="auto" w:fill="FFFFFF"/>
          <w:lang w:eastAsia="vi-VN" w:bidi="vi-VN"/>
        </w:rPr>
        <w:t>603 trường hợp</w:t>
      </w:r>
      <w:r w:rsidRPr="00EF0FC7">
        <w:rPr>
          <w:rFonts w:eastAsia="Microsoft Sans Serif"/>
          <w:bCs/>
          <w:iCs/>
          <w:color w:val="000000" w:themeColor="text1"/>
          <w:sz w:val="28"/>
          <w:szCs w:val="28"/>
          <w:shd w:val="clear" w:color="auto" w:fill="FFFFFF"/>
          <w:lang w:eastAsia="vi-VN" w:bidi="vi-VN"/>
        </w:rPr>
        <w:t>;</w:t>
      </w:r>
    </w:p>
    <w:p w14:paraId="41E79644" w14:textId="4E501B08" w:rsidR="00A33E40" w:rsidRPr="00EF0FC7" w:rsidRDefault="00A33E40" w:rsidP="00B4186A">
      <w:pPr>
        <w:shd w:val="clear" w:color="auto" w:fill="FFFFFF"/>
        <w:spacing w:before="60" w:after="60"/>
        <w:ind w:left="-2" w:firstLine="720"/>
        <w:rPr>
          <w:rFonts w:eastAsia="Microsoft Sans Serif"/>
          <w:bCs/>
          <w:iCs/>
          <w:color w:val="000000" w:themeColor="text1"/>
          <w:sz w:val="28"/>
          <w:szCs w:val="28"/>
          <w:shd w:val="clear" w:color="auto" w:fill="FFFFFF"/>
          <w:lang w:eastAsia="vi-VN" w:bidi="vi-VN"/>
        </w:rPr>
      </w:pPr>
      <w:r w:rsidRPr="00EF0FC7">
        <w:rPr>
          <w:rFonts w:eastAsia="Microsoft Sans Serif"/>
          <w:bCs/>
          <w:iCs/>
          <w:color w:val="000000" w:themeColor="text1"/>
          <w:sz w:val="28"/>
          <w:szCs w:val="28"/>
          <w:shd w:val="clear" w:color="auto" w:fill="FFFFFF"/>
          <w:lang w:eastAsia="vi-VN" w:bidi="vi-VN"/>
        </w:rPr>
        <w:t xml:space="preserve">b) Người cao tuổi </w:t>
      </w:r>
      <w:r w:rsidR="00A94645" w:rsidRPr="00EF0FC7">
        <w:rPr>
          <w:rFonts w:eastAsia="Microsoft Sans Serif"/>
          <w:bCs/>
          <w:iCs/>
          <w:color w:val="000000" w:themeColor="text1"/>
          <w:sz w:val="28"/>
          <w:szCs w:val="28"/>
          <w:shd w:val="clear" w:color="auto" w:fill="FFFFFF"/>
          <w:lang w:eastAsia="vi-VN" w:bidi="vi-VN"/>
        </w:rPr>
        <w:t xml:space="preserve">từ đủ 60 tuổi đến dưới 70 tuổi </w:t>
      </w:r>
      <w:r w:rsidRPr="00EF0FC7">
        <w:rPr>
          <w:rFonts w:eastAsia="Microsoft Sans Serif"/>
          <w:bCs/>
          <w:iCs/>
          <w:color w:val="000000" w:themeColor="text1"/>
          <w:sz w:val="28"/>
          <w:szCs w:val="28"/>
          <w:shd w:val="clear" w:color="auto" w:fill="FFFFFF"/>
          <w:lang w:eastAsia="vi-VN" w:bidi="vi-VN"/>
        </w:rPr>
        <w:t xml:space="preserve">thuộc diện hộ cận nghèo, không có người có nghĩa vụ và quyền phụng dưỡng hoặc có người có nghĩa vụ và quyền phụng dưỡng nhưng người này đang hưởng trợ cấp xã hội hàng tháng: </w:t>
      </w:r>
      <w:r w:rsidR="00A94645" w:rsidRPr="00EF0FC7">
        <w:rPr>
          <w:rFonts w:eastAsia="Microsoft Sans Serif"/>
          <w:b/>
          <w:bCs/>
          <w:iCs/>
          <w:color w:val="000000" w:themeColor="text1"/>
          <w:sz w:val="28"/>
          <w:szCs w:val="28"/>
          <w:shd w:val="clear" w:color="auto" w:fill="FFFFFF"/>
          <w:lang w:eastAsia="vi-VN" w:bidi="vi-VN"/>
        </w:rPr>
        <w:t>120</w:t>
      </w:r>
      <w:r w:rsidRPr="00EF0FC7">
        <w:rPr>
          <w:rFonts w:eastAsia="Microsoft Sans Serif"/>
          <w:b/>
          <w:bCs/>
          <w:iCs/>
          <w:color w:val="000000" w:themeColor="text1"/>
          <w:sz w:val="28"/>
          <w:szCs w:val="28"/>
          <w:shd w:val="clear" w:color="auto" w:fill="FFFFFF"/>
          <w:lang w:eastAsia="vi-VN" w:bidi="vi-VN"/>
        </w:rPr>
        <w:t xml:space="preserve"> trường hợp</w:t>
      </w:r>
      <w:r w:rsidRPr="00EF0FC7">
        <w:rPr>
          <w:rFonts w:eastAsia="Microsoft Sans Serif"/>
          <w:bCs/>
          <w:iCs/>
          <w:color w:val="000000" w:themeColor="text1"/>
          <w:sz w:val="28"/>
          <w:szCs w:val="28"/>
          <w:shd w:val="clear" w:color="auto" w:fill="FFFFFF"/>
          <w:lang w:eastAsia="vi-VN" w:bidi="vi-VN"/>
        </w:rPr>
        <w:t>;</w:t>
      </w:r>
    </w:p>
    <w:p w14:paraId="4F3FB975" w14:textId="114E0193" w:rsidR="00A33E40" w:rsidRPr="00EF0FC7" w:rsidRDefault="00A33E40" w:rsidP="00B4186A">
      <w:pPr>
        <w:shd w:val="clear" w:color="auto" w:fill="FFFFFF"/>
        <w:spacing w:before="60" w:after="60"/>
        <w:ind w:left="-2" w:firstLine="720"/>
        <w:rPr>
          <w:rFonts w:eastAsia="Microsoft Sans Serif"/>
          <w:bCs/>
          <w:iCs/>
          <w:color w:val="000000" w:themeColor="text1"/>
          <w:sz w:val="28"/>
          <w:szCs w:val="28"/>
          <w:shd w:val="clear" w:color="auto" w:fill="FFFFFF"/>
          <w:lang w:eastAsia="vi-VN" w:bidi="vi-VN"/>
        </w:rPr>
      </w:pPr>
      <w:r w:rsidRPr="00EF0FC7">
        <w:rPr>
          <w:rFonts w:eastAsia="Microsoft Sans Serif"/>
          <w:bCs/>
          <w:iCs/>
          <w:color w:val="000000" w:themeColor="text1"/>
          <w:sz w:val="28"/>
          <w:szCs w:val="28"/>
          <w:shd w:val="clear" w:color="auto" w:fill="FFFFFF"/>
          <w:lang w:eastAsia="vi-VN" w:bidi="vi-VN"/>
        </w:rPr>
        <w:t xml:space="preserve">c) Người mắc bệnh ung thư giai đoạn 3 trở lên, suy thận mãn chạy nhân tạo mà không có lương hưu, tiền lương, Bảo hiểm xã hội, trợ cấp xã hội hằng tháng: </w:t>
      </w:r>
      <w:r w:rsidR="00D00969" w:rsidRPr="00EF0FC7">
        <w:rPr>
          <w:rFonts w:eastAsia="Microsoft Sans Serif"/>
          <w:b/>
          <w:bCs/>
          <w:iCs/>
          <w:color w:val="000000" w:themeColor="text1"/>
          <w:sz w:val="28"/>
          <w:szCs w:val="28"/>
          <w:shd w:val="clear" w:color="auto" w:fill="FFFFFF"/>
          <w:lang w:eastAsia="vi-VN" w:bidi="vi-VN"/>
        </w:rPr>
        <w:t>1.466</w:t>
      </w:r>
      <w:r w:rsidRPr="00EF0FC7">
        <w:rPr>
          <w:rFonts w:eastAsia="Microsoft Sans Serif"/>
          <w:b/>
          <w:bCs/>
          <w:iCs/>
          <w:color w:val="000000" w:themeColor="text1"/>
          <w:sz w:val="28"/>
          <w:szCs w:val="28"/>
          <w:shd w:val="clear" w:color="auto" w:fill="FFFFFF"/>
          <w:lang w:eastAsia="vi-VN" w:bidi="vi-VN"/>
        </w:rPr>
        <w:t xml:space="preserve"> trường hợp</w:t>
      </w:r>
      <w:r w:rsidRPr="00EF0FC7">
        <w:rPr>
          <w:rFonts w:eastAsia="Microsoft Sans Serif"/>
          <w:bCs/>
          <w:iCs/>
          <w:color w:val="000000" w:themeColor="text1"/>
          <w:sz w:val="28"/>
          <w:szCs w:val="28"/>
          <w:shd w:val="clear" w:color="auto" w:fill="FFFFFF"/>
          <w:lang w:eastAsia="vi-VN" w:bidi="vi-VN"/>
        </w:rPr>
        <w:t>.</w:t>
      </w:r>
    </w:p>
    <w:p w14:paraId="051EC4DF" w14:textId="47B53EA9" w:rsidR="00A33E40" w:rsidRPr="00EF0FC7" w:rsidRDefault="00A33E40" w:rsidP="00B4186A">
      <w:pPr>
        <w:shd w:val="clear" w:color="auto" w:fill="FFFFFF"/>
        <w:spacing w:before="60" w:after="60"/>
        <w:ind w:left="-2" w:firstLine="720"/>
        <w:rPr>
          <w:color w:val="000000" w:themeColor="text1"/>
          <w:sz w:val="28"/>
          <w:szCs w:val="28"/>
        </w:rPr>
      </w:pPr>
      <w:r w:rsidRPr="00EF0FC7">
        <w:rPr>
          <w:rFonts w:eastAsia="Microsoft Sans Serif"/>
          <w:bCs/>
          <w:iCs/>
          <w:color w:val="000000" w:themeColor="text1"/>
          <w:spacing w:val="-4"/>
          <w:sz w:val="28"/>
          <w:szCs w:val="28"/>
          <w:shd w:val="clear" w:color="auto" w:fill="FFFFFF"/>
          <w:lang w:eastAsia="vi-VN" w:bidi="vi-VN"/>
        </w:rPr>
        <w:lastRenderedPageBreak/>
        <w:t>Các đối tượng trên đời sống gặp nhiều khó khăn, rất cần sự quan tâm, hỗ trợ kịp thời của Nhà nước và cộng đồng để phần nào vượt qua khó khăn, ổn định cuộc sống.</w:t>
      </w:r>
      <w:r w:rsidR="00940E34" w:rsidRPr="00EF0FC7">
        <w:rPr>
          <w:rFonts w:eastAsia="Microsoft Sans Serif"/>
          <w:bCs/>
          <w:iCs/>
          <w:color w:val="000000" w:themeColor="text1"/>
          <w:spacing w:val="-4"/>
          <w:sz w:val="28"/>
          <w:szCs w:val="28"/>
          <w:shd w:val="clear" w:color="auto" w:fill="FFFFFF"/>
          <w:lang w:eastAsia="vi-VN" w:bidi="vi-VN"/>
        </w:rPr>
        <w:t xml:space="preserve"> </w:t>
      </w:r>
      <w:r w:rsidR="00940E34" w:rsidRPr="00EF0FC7">
        <w:rPr>
          <w:color w:val="000000" w:themeColor="text1"/>
          <w:sz w:val="28"/>
          <w:szCs w:val="28"/>
        </w:rPr>
        <w:t>Thực tế này cho thấy vẫn còn một khoảng trống chính sách đối với nhóm đối tượng yếu thế, cần được chính quyền địa phương kịp thời ban hành chính sách phù hợp, thiết thực và nhân văn.</w:t>
      </w:r>
    </w:p>
    <w:p w14:paraId="4F35EE3A" w14:textId="3E006A63" w:rsidR="006C227D" w:rsidRPr="00EF0FC7" w:rsidRDefault="0068220E" w:rsidP="00B4186A">
      <w:pPr>
        <w:shd w:val="clear" w:color="auto" w:fill="FFFFFF"/>
        <w:spacing w:before="60" w:after="60"/>
        <w:ind w:left="-2" w:firstLine="720"/>
        <w:rPr>
          <w:b/>
          <w:color w:val="000000" w:themeColor="text1"/>
          <w:sz w:val="28"/>
          <w:szCs w:val="28"/>
        </w:rPr>
      </w:pPr>
      <w:r>
        <w:rPr>
          <w:b/>
          <w:color w:val="000000" w:themeColor="text1"/>
          <w:sz w:val="28"/>
          <w:szCs w:val="28"/>
        </w:rPr>
        <w:t>3</w:t>
      </w:r>
      <w:r w:rsidR="006C227D" w:rsidRPr="00EF0FC7">
        <w:rPr>
          <w:b/>
          <w:color w:val="000000" w:themeColor="text1"/>
          <w:sz w:val="28"/>
          <w:szCs w:val="28"/>
        </w:rPr>
        <w:t>.4. Số đối tượng đang được chăm sóc, nuôi dưỡng tại cơ sở trợ giúp xã hội công lập trên địa bàn thành phố</w:t>
      </w:r>
    </w:p>
    <w:p w14:paraId="1B3A9D44" w14:textId="1DBFE9AE" w:rsidR="006C227D" w:rsidRPr="00EF0FC7" w:rsidRDefault="006C227D" w:rsidP="00B4186A">
      <w:pPr>
        <w:shd w:val="clear" w:color="auto" w:fill="FFFFFF"/>
        <w:spacing w:before="60" w:after="60"/>
        <w:ind w:left="-2" w:firstLine="720"/>
        <w:rPr>
          <w:rFonts w:eastAsia="Microsoft Sans Serif"/>
          <w:bCs/>
          <w:iCs/>
          <w:color w:val="000000" w:themeColor="text1"/>
          <w:spacing w:val="-4"/>
          <w:sz w:val="28"/>
          <w:szCs w:val="28"/>
          <w:shd w:val="clear" w:color="auto" w:fill="FFFFFF"/>
          <w:lang w:eastAsia="vi-VN" w:bidi="vi-VN"/>
        </w:rPr>
      </w:pPr>
      <w:r w:rsidRPr="00EF0FC7">
        <w:rPr>
          <w:color w:val="000000" w:themeColor="text1"/>
          <w:sz w:val="28"/>
          <w:szCs w:val="28"/>
        </w:rPr>
        <w:t>Hiện nay, trên địa bàn thành phố</w:t>
      </w:r>
      <w:r w:rsidRPr="00EF0FC7">
        <w:rPr>
          <w:b/>
          <w:color w:val="000000" w:themeColor="text1"/>
          <w:sz w:val="28"/>
          <w:szCs w:val="28"/>
        </w:rPr>
        <w:t xml:space="preserve"> </w:t>
      </w:r>
      <w:r w:rsidRPr="00EF0FC7">
        <w:rPr>
          <w:iCs/>
          <w:color w:val="000000" w:themeColor="text1"/>
          <w:sz w:val="28"/>
          <w:szCs w:val="28"/>
          <w:lang w:val="nl-NL"/>
        </w:rPr>
        <w:t xml:space="preserve">có 600 người </w:t>
      </w:r>
      <w:r w:rsidRPr="00EF0FC7">
        <w:rPr>
          <w:i/>
          <w:color w:val="000000" w:themeColor="text1"/>
          <w:sz w:val="28"/>
          <w:szCs w:val="28"/>
          <w:lang w:val="nl-NL"/>
        </w:rPr>
        <w:t>(20 trẻ em có hoàn cảnh đặc biệt, 526 người khuyết tật thần kinh tâm thần, 16 người cao tuổi không nơi nương tựa, 38 người khuyết tật ở các dạng khuyết tật vận động, trí tuệ)</w:t>
      </w:r>
      <w:r w:rsidRPr="00EF0FC7">
        <w:rPr>
          <w:iCs/>
          <w:color w:val="000000" w:themeColor="text1"/>
          <w:sz w:val="28"/>
          <w:szCs w:val="28"/>
          <w:lang w:val="nl-NL"/>
        </w:rPr>
        <w:t xml:space="preserve"> thuộc đối tượng bảo trợ xã hội đang được chăm sóc, nuôi dưỡng tại các cơ sở trợ giúp xã hội công lập; nhóm đối tượng này được trợ cấp nuôi dưỡng hàng tháng, cấp vật dụng sinh hoạt hàng ngày,...Tuy nhiên, trong những ngày lễ, Tết chưa có chính sách hỗ trợ thêm </w:t>
      </w:r>
      <w:r w:rsidR="00F87007" w:rsidRPr="00EF0FC7">
        <w:rPr>
          <w:iCs/>
          <w:color w:val="000000" w:themeColor="text1"/>
          <w:sz w:val="28"/>
          <w:szCs w:val="28"/>
          <w:lang w:val="nl-NL"/>
        </w:rPr>
        <w:t xml:space="preserve">tiền ăn </w:t>
      </w:r>
      <w:r w:rsidRPr="00EF0FC7">
        <w:rPr>
          <w:iCs/>
          <w:color w:val="000000" w:themeColor="text1"/>
          <w:sz w:val="28"/>
          <w:szCs w:val="28"/>
          <w:lang w:val="nl-NL"/>
        </w:rPr>
        <w:t>cho nhóm đối tượ</w:t>
      </w:r>
      <w:r w:rsidR="00F87007" w:rsidRPr="00EF0FC7">
        <w:rPr>
          <w:iCs/>
          <w:color w:val="000000" w:themeColor="text1"/>
          <w:sz w:val="28"/>
          <w:szCs w:val="28"/>
          <w:lang w:val="nl-NL"/>
        </w:rPr>
        <w:t>ng này</w:t>
      </w:r>
      <w:r w:rsidRPr="00EF0FC7">
        <w:rPr>
          <w:iCs/>
          <w:color w:val="000000" w:themeColor="text1"/>
          <w:sz w:val="28"/>
          <w:szCs w:val="28"/>
          <w:lang w:val="nl-NL"/>
        </w:rPr>
        <w:t>. Bên cạnh đó, một số đối tượng không còn đủ điều kiện được chăm sóc, nuôi dưỡng tại cơ sở, phải chuyển trả về địa phương để chăm sóc, quản lý nhưng còn gặp nhiều khó khăn trong công tác chuyển trả do địa phương chưa đảm các điều kiện để phối hợp quản lý, chăm sóc đối tượng tại địa phương</w:t>
      </w:r>
      <w:r w:rsidR="00F87007" w:rsidRPr="00EF0FC7">
        <w:rPr>
          <w:iCs/>
          <w:color w:val="000000" w:themeColor="text1"/>
          <w:sz w:val="28"/>
          <w:szCs w:val="28"/>
          <w:lang w:val="nl-NL"/>
        </w:rPr>
        <w:t xml:space="preserve"> hoặc đối tượng không còn người thân, gia đình</w:t>
      </w:r>
      <w:r w:rsidRPr="00EF0FC7">
        <w:rPr>
          <w:iCs/>
          <w:color w:val="000000" w:themeColor="text1"/>
          <w:sz w:val="28"/>
          <w:szCs w:val="28"/>
          <w:lang w:val="nl-NL"/>
        </w:rPr>
        <w:t>.</w:t>
      </w:r>
    </w:p>
    <w:p w14:paraId="7F7E7769" w14:textId="1F5FA4D3" w:rsidR="00CF5C13" w:rsidRPr="00EF0FC7" w:rsidRDefault="0068220E" w:rsidP="00B4186A">
      <w:pPr>
        <w:shd w:val="clear" w:color="auto" w:fill="FFFFFF"/>
        <w:spacing w:before="60" w:after="60"/>
        <w:ind w:left="-2" w:firstLine="720"/>
        <w:rPr>
          <w:rFonts w:eastAsia="Microsoft Sans Serif"/>
          <w:b/>
          <w:bCs/>
          <w:iCs/>
          <w:color w:val="000000" w:themeColor="text1"/>
          <w:sz w:val="28"/>
          <w:szCs w:val="28"/>
          <w:shd w:val="clear" w:color="auto" w:fill="FFFFFF"/>
          <w:lang w:eastAsia="vi-VN" w:bidi="vi-VN"/>
        </w:rPr>
      </w:pPr>
      <w:r>
        <w:rPr>
          <w:rFonts w:eastAsia="Microsoft Sans Serif"/>
          <w:b/>
          <w:bCs/>
          <w:iCs/>
          <w:color w:val="000000" w:themeColor="text1"/>
          <w:sz w:val="28"/>
          <w:szCs w:val="28"/>
          <w:shd w:val="clear" w:color="auto" w:fill="FFFFFF"/>
          <w:lang w:eastAsia="vi-VN" w:bidi="vi-VN"/>
        </w:rPr>
        <w:t>3</w:t>
      </w:r>
      <w:r w:rsidR="00A33E40" w:rsidRPr="00EF0FC7">
        <w:rPr>
          <w:rFonts w:eastAsia="Microsoft Sans Serif"/>
          <w:b/>
          <w:bCs/>
          <w:iCs/>
          <w:color w:val="000000" w:themeColor="text1"/>
          <w:sz w:val="28"/>
          <w:szCs w:val="28"/>
          <w:shd w:val="clear" w:color="auto" w:fill="FFFFFF"/>
          <w:lang w:eastAsia="vi-VN" w:bidi="vi-VN"/>
        </w:rPr>
        <w:t>.</w:t>
      </w:r>
      <w:r w:rsidR="00F87007" w:rsidRPr="00EF0FC7">
        <w:rPr>
          <w:rFonts w:eastAsia="Microsoft Sans Serif"/>
          <w:b/>
          <w:bCs/>
          <w:iCs/>
          <w:color w:val="000000" w:themeColor="text1"/>
          <w:sz w:val="28"/>
          <w:szCs w:val="28"/>
          <w:shd w:val="clear" w:color="auto" w:fill="FFFFFF"/>
          <w:lang w:eastAsia="vi-VN" w:bidi="vi-VN"/>
        </w:rPr>
        <w:t>5</w:t>
      </w:r>
      <w:r w:rsidR="00A33E40" w:rsidRPr="00EF0FC7">
        <w:rPr>
          <w:rFonts w:eastAsia="Microsoft Sans Serif"/>
          <w:b/>
          <w:bCs/>
          <w:iCs/>
          <w:color w:val="000000" w:themeColor="text1"/>
          <w:sz w:val="28"/>
          <w:szCs w:val="28"/>
          <w:shd w:val="clear" w:color="auto" w:fill="FFFFFF"/>
          <w:lang w:eastAsia="vi-VN" w:bidi="vi-VN"/>
        </w:rPr>
        <w:t xml:space="preserve">. </w:t>
      </w:r>
      <w:r w:rsidR="00355425" w:rsidRPr="00EF0FC7">
        <w:rPr>
          <w:rFonts w:eastAsia="Microsoft Sans Serif"/>
          <w:b/>
          <w:bCs/>
          <w:iCs/>
          <w:color w:val="000000" w:themeColor="text1"/>
          <w:sz w:val="28"/>
          <w:szCs w:val="28"/>
          <w:shd w:val="clear" w:color="auto" w:fill="FFFFFF"/>
          <w:lang w:eastAsia="vi-VN" w:bidi="vi-VN"/>
        </w:rPr>
        <w:t>Kinh nghiệm từ các địa phương khác</w:t>
      </w:r>
    </w:p>
    <w:p w14:paraId="5B7D6C8B" w14:textId="6E964FED" w:rsidR="008A3705" w:rsidRPr="00EF0FC7" w:rsidRDefault="00355425" w:rsidP="00B4186A">
      <w:pPr>
        <w:widowControl w:val="0"/>
        <w:spacing w:before="60" w:after="60"/>
        <w:ind w:firstLine="709"/>
        <w:rPr>
          <w:rFonts w:eastAsia="Microsoft Sans Serif"/>
          <w:bCs/>
          <w:iCs/>
          <w:color w:val="000000" w:themeColor="text1"/>
          <w:sz w:val="28"/>
          <w:szCs w:val="28"/>
          <w:shd w:val="clear" w:color="auto" w:fill="FFFFFF"/>
          <w:lang w:eastAsia="vi-VN" w:bidi="vi-VN"/>
        </w:rPr>
      </w:pPr>
      <w:r w:rsidRPr="00EF0FC7">
        <w:rPr>
          <w:rFonts w:eastAsia="Microsoft Sans Serif"/>
          <w:bCs/>
          <w:iCs/>
          <w:color w:val="000000" w:themeColor="text1"/>
          <w:sz w:val="28"/>
          <w:szCs w:val="28"/>
          <w:shd w:val="clear" w:color="auto" w:fill="FFFFFF"/>
          <w:lang w:eastAsia="vi-VN" w:bidi="vi-VN"/>
        </w:rPr>
        <w:t>Qua nắm bắt tình hình thực hiện chính sách</w:t>
      </w:r>
      <w:r w:rsidR="00CF5C13" w:rsidRPr="00EF0FC7">
        <w:rPr>
          <w:rFonts w:eastAsia="Microsoft Sans Serif"/>
          <w:bCs/>
          <w:iCs/>
          <w:color w:val="000000" w:themeColor="text1"/>
          <w:sz w:val="28"/>
          <w:szCs w:val="28"/>
          <w:shd w:val="clear" w:color="auto" w:fill="FFFFFF"/>
          <w:lang w:eastAsia="vi-VN" w:bidi="vi-VN"/>
        </w:rPr>
        <w:t xml:space="preserve"> trên toàn quốc</w:t>
      </w:r>
      <w:r w:rsidRPr="00EF0FC7">
        <w:rPr>
          <w:rFonts w:eastAsia="Microsoft Sans Serif"/>
          <w:bCs/>
          <w:iCs/>
          <w:color w:val="000000" w:themeColor="text1"/>
          <w:sz w:val="28"/>
          <w:szCs w:val="28"/>
          <w:shd w:val="clear" w:color="auto" w:fill="FFFFFF"/>
          <w:lang w:eastAsia="vi-VN" w:bidi="vi-VN"/>
        </w:rPr>
        <w:t>, một số tỉnh, thành phố</w:t>
      </w:r>
      <w:r w:rsidRPr="00EF0FC7">
        <w:rPr>
          <w:rStyle w:val="FootnoteReference"/>
          <w:rFonts w:eastAsia="Microsoft Sans Serif"/>
          <w:bCs/>
          <w:iCs/>
          <w:color w:val="000000" w:themeColor="text1"/>
          <w:sz w:val="28"/>
          <w:szCs w:val="28"/>
          <w:shd w:val="clear" w:color="auto" w:fill="FFFFFF"/>
          <w:lang w:eastAsia="vi-VN" w:bidi="vi-VN"/>
        </w:rPr>
        <w:footnoteReference w:id="1"/>
      </w:r>
      <w:r w:rsidRPr="00EF0FC7">
        <w:rPr>
          <w:rFonts w:eastAsia="Microsoft Sans Serif"/>
          <w:bCs/>
          <w:iCs/>
          <w:color w:val="000000" w:themeColor="text1"/>
          <w:sz w:val="28"/>
          <w:szCs w:val="28"/>
          <w:shd w:val="clear" w:color="auto" w:fill="FFFFFF"/>
          <w:lang w:eastAsia="vi-VN" w:bidi="vi-VN"/>
        </w:rPr>
        <w:t xml:space="preserve"> </w:t>
      </w:r>
      <w:r w:rsidR="00CF5C13" w:rsidRPr="00EF0FC7">
        <w:rPr>
          <w:rFonts w:eastAsia="Microsoft Sans Serif"/>
          <w:bCs/>
          <w:iCs/>
          <w:color w:val="000000" w:themeColor="text1"/>
          <w:spacing w:val="-4"/>
          <w:sz w:val="28"/>
          <w:szCs w:val="28"/>
          <w:shd w:val="clear" w:color="auto" w:fill="FFFFFF"/>
          <w:lang w:eastAsia="vi-VN" w:bidi="vi-VN"/>
        </w:rPr>
        <w:t xml:space="preserve">trước đây (khi chưa thực hiện theo mô hình chính quyền địa phương hai cấp) đã ban hành Nghị quyết về trợ giúp đối tượng khó khăn khác ngoài đối tượng quy định tại Nghị định số 20/2021/NĐ-CP từ năm 2022 đến nay, cụ thể như: </w:t>
      </w:r>
      <w:r w:rsidR="00CF5C13" w:rsidRPr="00EF0FC7">
        <w:rPr>
          <w:rFonts w:eastAsia="Microsoft Sans Serif"/>
          <w:b/>
          <w:i/>
          <w:iCs/>
          <w:color w:val="000000" w:themeColor="text1"/>
          <w:spacing w:val="-4"/>
          <w:sz w:val="28"/>
          <w:szCs w:val="28"/>
          <w:shd w:val="clear" w:color="auto" w:fill="FFFFFF"/>
          <w:lang w:eastAsia="vi-VN" w:bidi="vi-VN"/>
        </w:rPr>
        <w:t>(1) Về đối tượng trẻ em:</w:t>
      </w:r>
      <w:r w:rsidR="00CF5C13" w:rsidRPr="00EF0FC7">
        <w:rPr>
          <w:rFonts w:eastAsia="Microsoft Sans Serif"/>
          <w:bCs/>
          <w:i/>
          <w:iCs/>
          <w:color w:val="000000" w:themeColor="text1"/>
          <w:spacing w:val="-4"/>
          <w:sz w:val="28"/>
          <w:szCs w:val="28"/>
          <w:shd w:val="clear" w:color="auto" w:fill="FFFFFF"/>
          <w:lang w:eastAsia="vi-VN" w:bidi="vi-VN"/>
        </w:rPr>
        <w:t xml:space="preserve"> Quảng Ninh, Sóc Trăng, Bình Thuận, Điện Biên, Cần Thơ, Bắc Kạn, Quảng Nam, Hà Nam, Khánh Hòa, Hải Phòng, Hà Giang, Đắk Nông; </w:t>
      </w:r>
      <w:r w:rsidR="00CF5C13" w:rsidRPr="00EF0FC7">
        <w:rPr>
          <w:rFonts w:eastAsia="Microsoft Sans Serif"/>
          <w:b/>
          <w:i/>
          <w:iCs/>
          <w:color w:val="000000" w:themeColor="text1"/>
          <w:spacing w:val="-4"/>
          <w:sz w:val="28"/>
          <w:szCs w:val="28"/>
          <w:shd w:val="clear" w:color="auto" w:fill="FFFFFF"/>
          <w:lang w:eastAsia="vi-VN" w:bidi="vi-VN"/>
        </w:rPr>
        <w:t>(2) Về người mắc bệnh hiểm nghèo, ung thư:</w:t>
      </w:r>
      <w:r w:rsidR="00CF5C13" w:rsidRPr="00EF0FC7">
        <w:rPr>
          <w:rFonts w:eastAsia="Microsoft Sans Serif"/>
          <w:bCs/>
          <w:i/>
          <w:iCs/>
          <w:color w:val="000000" w:themeColor="text1"/>
          <w:spacing w:val="-4"/>
          <w:sz w:val="28"/>
          <w:szCs w:val="28"/>
          <w:shd w:val="clear" w:color="auto" w:fill="FFFFFF"/>
          <w:lang w:eastAsia="vi-VN" w:bidi="vi-VN"/>
        </w:rPr>
        <w:t xml:space="preserve"> Quảng Ninh, Trà Vinh, Đồng Tháp, Quảng Nam, Long An, Đà Nẵng; </w:t>
      </w:r>
      <w:r w:rsidR="00CF5C13" w:rsidRPr="00EF0FC7">
        <w:rPr>
          <w:rFonts w:eastAsia="Microsoft Sans Serif"/>
          <w:b/>
          <w:i/>
          <w:iCs/>
          <w:color w:val="000000" w:themeColor="text1"/>
          <w:spacing w:val="-4"/>
          <w:sz w:val="28"/>
          <w:szCs w:val="28"/>
          <w:shd w:val="clear" w:color="auto" w:fill="FFFFFF"/>
          <w:lang w:eastAsia="vi-VN" w:bidi="vi-VN"/>
        </w:rPr>
        <w:t>(3) Về đối tượng người cao tuổi:</w:t>
      </w:r>
      <w:r w:rsidR="00CF5C13" w:rsidRPr="00EF0FC7">
        <w:rPr>
          <w:rFonts w:eastAsia="Microsoft Sans Serif"/>
          <w:bCs/>
          <w:i/>
          <w:iCs/>
          <w:color w:val="000000" w:themeColor="text1"/>
          <w:spacing w:val="-4"/>
          <w:sz w:val="28"/>
          <w:szCs w:val="28"/>
          <w:shd w:val="clear" w:color="auto" w:fill="FFFFFF"/>
          <w:lang w:eastAsia="vi-VN" w:bidi="vi-VN"/>
        </w:rPr>
        <w:t xml:space="preserve"> Quảng Ninh, Sóc Trăng, Bình Thuận, Bắc Kạn, Hà Nam, Khánh Hòa, Đắ</w:t>
      </w:r>
      <w:r w:rsidR="006C227D" w:rsidRPr="00EF0FC7">
        <w:rPr>
          <w:rFonts w:eastAsia="Microsoft Sans Serif"/>
          <w:bCs/>
          <w:i/>
          <w:iCs/>
          <w:color w:val="000000" w:themeColor="text1"/>
          <w:spacing w:val="-4"/>
          <w:sz w:val="28"/>
          <w:szCs w:val="28"/>
          <w:shd w:val="clear" w:color="auto" w:fill="FFFFFF"/>
          <w:lang w:eastAsia="vi-VN" w:bidi="vi-VN"/>
        </w:rPr>
        <w:t xml:space="preserve">k Nông; </w:t>
      </w:r>
      <w:r w:rsidR="006C227D" w:rsidRPr="00EF0FC7">
        <w:rPr>
          <w:rFonts w:eastAsia="Microsoft Sans Serif"/>
          <w:b/>
          <w:bCs/>
          <w:i/>
          <w:iCs/>
          <w:color w:val="000000" w:themeColor="text1"/>
          <w:spacing w:val="-4"/>
          <w:sz w:val="28"/>
          <w:szCs w:val="28"/>
          <w:shd w:val="clear" w:color="auto" w:fill="FFFFFF"/>
          <w:lang w:eastAsia="vi-VN" w:bidi="vi-VN"/>
        </w:rPr>
        <w:t xml:space="preserve">(4) Về chính sách đối với đối tượng đang được chăm sóc, nuôi dưỡng tại các cơ sở trợ giúp xã hội công lập: </w:t>
      </w:r>
      <w:r w:rsidR="006C227D" w:rsidRPr="00EF0FC7">
        <w:rPr>
          <w:rFonts w:eastAsia="Microsoft Sans Serif"/>
          <w:bCs/>
          <w:i/>
          <w:iCs/>
          <w:color w:val="000000" w:themeColor="text1"/>
          <w:spacing w:val="-4"/>
          <w:sz w:val="28"/>
          <w:szCs w:val="28"/>
          <w:shd w:val="clear" w:color="auto" w:fill="FFFFFF"/>
          <w:lang w:eastAsia="vi-VN" w:bidi="vi-VN"/>
        </w:rPr>
        <w:t>Thái Nguyên (mới), Ninh Bình (mới), Hà Nội.</w:t>
      </w:r>
      <w:r w:rsidR="006C227D" w:rsidRPr="00EF0FC7">
        <w:rPr>
          <w:rFonts w:eastAsia="Microsoft Sans Serif"/>
          <w:b/>
          <w:bCs/>
          <w:i/>
          <w:iCs/>
          <w:color w:val="000000" w:themeColor="text1"/>
          <w:spacing w:val="-4"/>
          <w:sz w:val="28"/>
          <w:szCs w:val="28"/>
          <w:shd w:val="clear" w:color="auto" w:fill="FFFFFF"/>
          <w:lang w:eastAsia="vi-VN" w:bidi="vi-VN"/>
        </w:rPr>
        <w:t xml:space="preserve"> </w:t>
      </w:r>
      <w:r w:rsidR="00F32C55" w:rsidRPr="00EF0FC7">
        <w:rPr>
          <w:rFonts w:eastAsia="Microsoft Sans Serif"/>
          <w:bCs/>
          <w:iCs/>
          <w:color w:val="000000" w:themeColor="text1"/>
          <w:sz w:val="28"/>
          <w:szCs w:val="28"/>
          <w:shd w:val="clear" w:color="auto" w:fill="FFFFFF"/>
          <w:lang w:eastAsia="vi-VN" w:bidi="vi-VN"/>
        </w:rPr>
        <w:t>Chính sách được hỗ trợ linh hoạt, hiệu quả với mức hỗ trợ từ 360.000 đồng/tháng đế</w:t>
      </w:r>
      <w:r w:rsidR="00B95C5B" w:rsidRPr="00EF0FC7">
        <w:rPr>
          <w:rFonts w:eastAsia="Microsoft Sans Serif"/>
          <w:bCs/>
          <w:iCs/>
          <w:color w:val="000000" w:themeColor="text1"/>
          <w:sz w:val="28"/>
          <w:szCs w:val="28"/>
          <w:shd w:val="clear" w:color="auto" w:fill="FFFFFF"/>
          <w:lang w:eastAsia="vi-VN" w:bidi="vi-VN"/>
        </w:rPr>
        <w:t xml:space="preserve">n </w:t>
      </w:r>
      <w:r w:rsidR="00396DF0" w:rsidRPr="00EF0FC7">
        <w:rPr>
          <w:rFonts w:eastAsia="Microsoft Sans Serif"/>
          <w:bCs/>
          <w:iCs/>
          <w:color w:val="000000" w:themeColor="text1"/>
          <w:sz w:val="28"/>
          <w:szCs w:val="28"/>
          <w:shd w:val="clear" w:color="auto" w:fill="FFFFFF"/>
          <w:lang w:eastAsia="vi-VN" w:bidi="vi-VN"/>
        </w:rPr>
        <w:t>1.250.</w:t>
      </w:r>
      <w:r w:rsidR="00F32C55" w:rsidRPr="00EF0FC7">
        <w:rPr>
          <w:rFonts w:eastAsia="Microsoft Sans Serif"/>
          <w:bCs/>
          <w:iCs/>
          <w:color w:val="000000" w:themeColor="text1"/>
          <w:sz w:val="28"/>
          <w:szCs w:val="28"/>
          <w:shd w:val="clear" w:color="auto" w:fill="FFFFFF"/>
          <w:lang w:eastAsia="vi-VN" w:bidi="vi-VN"/>
        </w:rPr>
        <w:t>000 đồng/</w:t>
      </w:r>
      <w:r w:rsidR="00396DF0" w:rsidRPr="00EF0FC7">
        <w:rPr>
          <w:rFonts w:eastAsia="Microsoft Sans Serif"/>
          <w:bCs/>
          <w:iCs/>
          <w:color w:val="000000" w:themeColor="text1"/>
          <w:sz w:val="28"/>
          <w:szCs w:val="28"/>
          <w:shd w:val="clear" w:color="auto" w:fill="FFFFFF"/>
          <w:lang w:eastAsia="vi-VN" w:bidi="vi-VN"/>
        </w:rPr>
        <w:t xml:space="preserve">tháng từ nguồn ngân sách địa phương, góp phần giúp người dân vượt qua khó khăn, ổn định cuộc sống. Việc ban hành chính sách của các địa phương trên không chỉ mang tính nhân văn mà còn thể hiện sự chủ động, trách nhiệm, quan tâm chăm lo đời sống người dân, đặc biệt là các đối tượng yếu thế </w:t>
      </w:r>
      <w:r w:rsidR="00396DF0" w:rsidRPr="00EF0FC7">
        <w:rPr>
          <w:rFonts w:eastAsia="Microsoft Sans Serif"/>
          <w:bCs/>
          <w:iCs/>
          <w:color w:val="000000" w:themeColor="text1"/>
          <w:sz w:val="28"/>
          <w:szCs w:val="28"/>
          <w:shd w:val="clear" w:color="auto" w:fill="FFFFFF"/>
          <w:lang w:eastAsia="vi-VN" w:bidi="vi-VN"/>
        </w:rPr>
        <w:lastRenderedPageBreak/>
        <w:t>trong xã hội của chính quyền địa phương.</w:t>
      </w:r>
      <w:r w:rsidR="00D00969" w:rsidRPr="00EF0FC7">
        <w:rPr>
          <w:rFonts w:eastAsia="Microsoft Sans Serif"/>
          <w:bCs/>
          <w:iCs/>
          <w:color w:val="000000" w:themeColor="text1"/>
          <w:sz w:val="28"/>
          <w:szCs w:val="28"/>
          <w:shd w:val="clear" w:color="auto" w:fill="FFFFFF"/>
          <w:lang w:eastAsia="vi-VN" w:bidi="vi-VN"/>
        </w:rPr>
        <w:t xml:space="preserve"> Hiện nay, một số tỉnh, thành </w:t>
      </w:r>
      <w:r w:rsidR="009365FE" w:rsidRPr="00EF0FC7">
        <w:rPr>
          <w:rFonts w:eastAsia="Microsoft Sans Serif"/>
          <w:bCs/>
          <w:iCs/>
          <w:color w:val="000000" w:themeColor="text1"/>
          <w:sz w:val="28"/>
          <w:szCs w:val="28"/>
          <w:shd w:val="clear" w:color="auto" w:fill="FFFFFF"/>
          <w:lang w:eastAsia="vi-VN" w:bidi="vi-VN"/>
        </w:rPr>
        <w:t xml:space="preserve">sau </w:t>
      </w:r>
      <w:r w:rsidR="00D00969" w:rsidRPr="00EF0FC7">
        <w:rPr>
          <w:rFonts w:eastAsia="Microsoft Sans Serif"/>
          <w:bCs/>
          <w:iCs/>
          <w:color w:val="000000" w:themeColor="text1"/>
          <w:sz w:val="28"/>
          <w:szCs w:val="28"/>
          <w:shd w:val="clear" w:color="auto" w:fill="FFFFFF"/>
          <w:lang w:eastAsia="vi-VN" w:bidi="vi-VN"/>
        </w:rPr>
        <w:t>sáp nhập đang hoàn thiện hồ sơ trình Hội đồng nhân dân xem xét, tiếp tục thực hiện chính sách đối với các đối tượng khó khăn khác như tỉnh Lâm Đồng</w:t>
      </w:r>
      <w:r w:rsidR="009365FE" w:rsidRPr="00EF0FC7">
        <w:rPr>
          <w:rFonts w:eastAsia="Microsoft Sans Serif"/>
          <w:bCs/>
          <w:iCs/>
          <w:color w:val="000000" w:themeColor="text1"/>
          <w:sz w:val="28"/>
          <w:szCs w:val="28"/>
          <w:shd w:val="clear" w:color="auto" w:fill="FFFFFF"/>
          <w:lang w:eastAsia="vi-VN" w:bidi="vi-VN"/>
        </w:rPr>
        <w:t>, Hà Tĩnh, Ninh Bình</w:t>
      </w:r>
      <w:r w:rsidR="009365FE" w:rsidRPr="00EF0FC7">
        <w:rPr>
          <w:rStyle w:val="FootnoteReference"/>
          <w:rFonts w:eastAsia="Microsoft Sans Serif"/>
          <w:bCs/>
          <w:iCs/>
          <w:color w:val="000000" w:themeColor="text1"/>
          <w:sz w:val="28"/>
          <w:szCs w:val="28"/>
          <w:shd w:val="clear" w:color="auto" w:fill="FFFFFF"/>
          <w:lang w:eastAsia="vi-VN" w:bidi="vi-VN"/>
        </w:rPr>
        <w:footnoteReference w:id="2"/>
      </w:r>
      <w:r w:rsidR="009365FE" w:rsidRPr="00EF0FC7">
        <w:rPr>
          <w:rFonts w:eastAsia="Microsoft Sans Serif"/>
          <w:bCs/>
          <w:iCs/>
          <w:color w:val="000000" w:themeColor="text1"/>
          <w:sz w:val="28"/>
          <w:szCs w:val="28"/>
          <w:shd w:val="clear" w:color="auto" w:fill="FFFFFF"/>
          <w:lang w:eastAsia="vi-VN" w:bidi="vi-VN"/>
        </w:rPr>
        <w:t>, Thái Nguyên</w:t>
      </w:r>
      <w:r w:rsidR="009365FE" w:rsidRPr="00EF0FC7">
        <w:rPr>
          <w:rStyle w:val="FootnoteReference"/>
          <w:rFonts w:eastAsia="Microsoft Sans Serif"/>
          <w:bCs/>
          <w:iCs/>
          <w:color w:val="000000" w:themeColor="text1"/>
          <w:sz w:val="28"/>
          <w:szCs w:val="28"/>
          <w:shd w:val="clear" w:color="auto" w:fill="FFFFFF"/>
          <w:lang w:eastAsia="vi-VN" w:bidi="vi-VN"/>
        </w:rPr>
        <w:footnoteReference w:id="3"/>
      </w:r>
      <w:r w:rsidR="006C227D" w:rsidRPr="00EF0FC7">
        <w:rPr>
          <w:rFonts w:eastAsia="Microsoft Sans Serif"/>
          <w:bCs/>
          <w:iCs/>
          <w:color w:val="000000" w:themeColor="text1"/>
          <w:sz w:val="28"/>
          <w:szCs w:val="28"/>
          <w:shd w:val="clear" w:color="auto" w:fill="FFFFFF"/>
          <w:lang w:eastAsia="vi-VN" w:bidi="vi-VN"/>
        </w:rPr>
        <w:t>, Hà Nội</w:t>
      </w:r>
      <w:r w:rsidR="006C227D" w:rsidRPr="00EF0FC7">
        <w:rPr>
          <w:rStyle w:val="FootnoteReference"/>
          <w:rFonts w:eastAsia="Microsoft Sans Serif"/>
          <w:bCs/>
          <w:iCs/>
          <w:color w:val="000000" w:themeColor="text1"/>
          <w:sz w:val="28"/>
          <w:szCs w:val="28"/>
          <w:shd w:val="clear" w:color="auto" w:fill="FFFFFF"/>
          <w:lang w:eastAsia="vi-VN" w:bidi="vi-VN"/>
        </w:rPr>
        <w:footnoteReference w:id="4"/>
      </w:r>
      <w:r w:rsidR="006C227D" w:rsidRPr="00EF0FC7">
        <w:rPr>
          <w:rFonts w:eastAsia="Microsoft Sans Serif"/>
          <w:bCs/>
          <w:iCs/>
          <w:color w:val="000000" w:themeColor="text1"/>
          <w:sz w:val="28"/>
          <w:szCs w:val="28"/>
          <w:shd w:val="clear" w:color="auto" w:fill="FFFFFF"/>
          <w:lang w:eastAsia="vi-VN" w:bidi="vi-VN"/>
        </w:rPr>
        <w:t>.</w:t>
      </w:r>
      <w:r w:rsidR="00D00969" w:rsidRPr="00EF0FC7">
        <w:rPr>
          <w:rFonts w:eastAsia="Microsoft Sans Serif"/>
          <w:bCs/>
          <w:iCs/>
          <w:color w:val="000000" w:themeColor="text1"/>
          <w:sz w:val="28"/>
          <w:szCs w:val="28"/>
          <w:shd w:val="clear" w:color="auto" w:fill="FFFFFF"/>
          <w:lang w:eastAsia="vi-VN" w:bidi="vi-VN"/>
        </w:rPr>
        <w:t>…</w:t>
      </w:r>
    </w:p>
    <w:p w14:paraId="39879BD2" w14:textId="5D2791E5" w:rsidR="006B3EF4" w:rsidRPr="00EF0FC7" w:rsidRDefault="00190F8A" w:rsidP="00B4186A">
      <w:pPr>
        <w:shd w:val="clear" w:color="auto" w:fill="FFFFFF"/>
        <w:spacing w:before="60" w:after="60"/>
        <w:ind w:left="-2" w:firstLine="720"/>
        <w:rPr>
          <w:color w:val="000000" w:themeColor="text1"/>
          <w:sz w:val="28"/>
          <w:szCs w:val="28"/>
        </w:rPr>
      </w:pPr>
      <w:r w:rsidRPr="00EF0FC7">
        <w:rPr>
          <w:rFonts w:eastAsia="Microsoft Sans Serif"/>
          <w:bCs/>
          <w:iCs/>
          <w:color w:val="000000" w:themeColor="text1"/>
          <w:sz w:val="28"/>
          <w:szCs w:val="28"/>
          <w:shd w:val="clear" w:color="auto" w:fill="FFFFFF"/>
          <w:lang w:eastAsia="vi-VN" w:bidi="vi-VN"/>
        </w:rPr>
        <w:t xml:space="preserve">Xuất phát từ các cơ sở pháp lý và </w:t>
      </w:r>
      <w:r w:rsidR="00662AEA" w:rsidRPr="00EF0FC7">
        <w:rPr>
          <w:color w:val="000000" w:themeColor="text1"/>
          <w:sz w:val="28"/>
          <w:szCs w:val="28"/>
        </w:rPr>
        <w:t xml:space="preserve">thực tế </w:t>
      </w:r>
      <w:r w:rsidR="008A3705" w:rsidRPr="00EF0FC7">
        <w:rPr>
          <w:color w:val="000000" w:themeColor="text1"/>
          <w:sz w:val="28"/>
          <w:szCs w:val="28"/>
        </w:rPr>
        <w:t>trên</w:t>
      </w:r>
      <w:r w:rsidR="00662AEA" w:rsidRPr="00EF0FC7">
        <w:rPr>
          <w:color w:val="000000" w:themeColor="text1"/>
          <w:sz w:val="28"/>
          <w:szCs w:val="28"/>
        </w:rPr>
        <w:t xml:space="preserve">, việc ban hành </w:t>
      </w:r>
      <w:r w:rsidR="0068220E" w:rsidRPr="0068220E">
        <w:rPr>
          <w:color w:val="EE0000"/>
          <w:sz w:val="28"/>
          <w:szCs w:val="28"/>
        </w:rPr>
        <w:t xml:space="preserve">một số </w:t>
      </w:r>
      <w:r w:rsidR="00662AEA" w:rsidRPr="00EF0FC7">
        <w:rPr>
          <w:color w:val="000000" w:themeColor="text1"/>
          <w:sz w:val="28"/>
          <w:szCs w:val="28"/>
        </w:rPr>
        <w:t xml:space="preserve">chính sách trợ </w:t>
      </w:r>
      <w:r w:rsidR="00F87007" w:rsidRPr="00EF0FC7">
        <w:rPr>
          <w:color w:val="000000" w:themeColor="text1"/>
          <w:sz w:val="28"/>
          <w:szCs w:val="28"/>
        </w:rPr>
        <w:t xml:space="preserve">giúp xã hội </w:t>
      </w:r>
      <w:r w:rsidR="0068220E">
        <w:rPr>
          <w:color w:val="000000" w:themeColor="text1"/>
          <w:sz w:val="28"/>
          <w:szCs w:val="28"/>
        </w:rPr>
        <w:t>trên địa bàn thành phố Huế</w:t>
      </w:r>
      <w:r w:rsidR="00F87007" w:rsidRPr="00EF0FC7">
        <w:rPr>
          <w:color w:val="000000" w:themeColor="text1"/>
          <w:sz w:val="28"/>
          <w:szCs w:val="28"/>
        </w:rPr>
        <w:t xml:space="preserve"> </w:t>
      </w:r>
      <w:r w:rsidR="00662AEA" w:rsidRPr="00EF0FC7">
        <w:rPr>
          <w:color w:val="000000" w:themeColor="text1"/>
          <w:sz w:val="28"/>
          <w:szCs w:val="28"/>
        </w:rPr>
        <w:t>là hết sức cần thiết</w:t>
      </w:r>
      <w:r w:rsidRPr="00EF0FC7">
        <w:rPr>
          <w:color w:val="000000" w:themeColor="text1"/>
          <w:sz w:val="28"/>
          <w:szCs w:val="28"/>
        </w:rPr>
        <w:t>,</w:t>
      </w:r>
      <w:r w:rsidR="00662AEA" w:rsidRPr="00EF0FC7">
        <w:rPr>
          <w:color w:val="000000" w:themeColor="text1"/>
          <w:sz w:val="28"/>
          <w:szCs w:val="28"/>
        </w:rPr>
        <w:t xml:space="preserve"> </w:t>
      </w:r>
      <w:r w:rsidRPr="00EF0FC7">
        <w:rPr>
          <w:color w:val="000000" w:themeColor="text1"/>
          <w:sz w:val="28"/>
          <w:szCs w:val="28"/>
        </w:rPr>
        <w:t>đảm bảo sự phù hợp, đồng bộ, thống nhất với hệ thống pháp luật hiện hành; đây là chủ trương, chính sách lớn của thành phố có ý nghĩa chính trị, xã hội, kinh tế quan trọng nhằm hỗ trợ các đối tượng yếu thế trong xã hội được đảm bảo nhu cầu thiết yếu, từng bước ổn định cuộc sống</w:t>
      </w:r>
      <w:r w:rsidR="00536C5B" w:rsidRPr="00EF0FC7">
        <w:rPr>
          <w:color w:val="000000" w:themeColor="text1"/>
          <w:sz w:val="28"/>
          <w:szCs w:val="28"/>
        </w:rPr>
        <w:t xml:space="preserve"> </w:t>
      </w:r>
      <w:r w:rsidR="00662AEA" w:rsidRPr="00EF0FC7">
        <w:rPr>
          <w:color w:val="000000" w:themeColor="text1"/>
          <w:sz w:val="28"/>
          <w:szCs w:val="28"/>
        </w:rPr>
        <w:t xml:space="preserve">và phù hợp với yêu cầu thực tiễn. Chính sách không chỉ góp phần đảm bảo an sinh xã hội, mà còn thể hiện </w:t>
      </w:r>
      <w:r w:rsidR="0068220E">
        <w:rPr>
          <w:color w:val="000000" w:themeColor="text1"/>
          <w:sz w:val="28"/>
          <w:szCs w:val="28"/>
        </w:rPr>
        <w:t>tính</w:t>
      </w:r>
      <w:r w:rsidR="00662AEA" w:rsidRPr="00EF0FC7">
        <w:rPr>
          <w:color w:val="000000" w:themeColor="text1"/>
          <w:sz w:val="28"/>
          <w:szCs w:val="28"/>
        </w:rPr>
        <w:t xml:space="preserve"> nhân văn, trách nhiệm và sự quan tâm sâu sắc của chính quyền thành phố Huế đối với người dân; đồng thời, góp phần củng cố niềm tin của nhân dân, thúc đẩy phát triển kinh tế </w:t>
      </w:r>
      <w:r w:rsidR="008A3705" w:rsidRPr="00EF0FC7">
        <w:rPr>
          <w:color w:val="000000" w:themeColor="text1"/>
          <w:sz w:val="28"/>
          <w:szCs w:val="28"/>
        </w:rPr>
        <w:t>-</w:t>
      </w:r>
      <w:r w:rsidR="00662AEA" w:rsidRPr="00EF0FC7">
        <w:rPr>
          <w:color w:val="000000" w:themeColor="text1"/>
          <w:sz w:val="28"/>
          <w:szCs w:val="28"/>
        </w:rPr>
        <w:t xml:space="preserve"> xã hội bền vững và xây dựng thành phố Huế trở thành đô thị văn hóa, xanh, an toàn và đáng sống</w:t>
      </w:r>
      <w:r w:rsidR="00B95C5B" w:rsidRPr="00EF0FC7">
        <w:rPr>
          <w:color w:val="000000" w:themeColor="text1"/>
          <w:sz w:val="28"/>
          <w:szCs w:val="28"/>
        </w:rPr>
        <w:t>, xứng tầm là thành phố trực thuộc trung ương</w:t>
      </w:r>
      <w:r w:rsidR="00662AEA" w:rsidRPr="00EF0FC7">
        <w:rPr>
          <w:color w:val="000000" w:themeColor="text1"/>
          <w:sz w:val="28"/>
          <w:szCs w:val="28"/>
        </w:rPr>
        <w:t>.</w:t>
      </w:r>
    </w:p>
    <w:p w14:paraId="6350C454" w14:textId="21A2B196" w:rsidR="006B3EF4" w:rsidRPr="00B472C5" w:rsidRDefault="009937C1" w:rsidP="00B4186A">
      <w:pPr>
        <w:shd w:val="clear" w:color="auto" w:fill="FFFFFF"/>
        <w:spacing w:before="60" w:after="60"/>
        <w:ind w:left="-2" w:firstLine="720"/>
        <w:rPr>
          <w:b/>
          <w:noProof/>
          <w:color w:val="000000" w:themeColor="text1"/>
          <w:sz w:val="28"/>
          <w:szCs w:val="28"/>
        </w:rPr>
      </w:pPr>
      <w:r w:rsidRPr="00B472C5">
        <w:rPr>
          <w:b/>
          <w:bCs/>
          <w:color w:val="000000" w:themeColor="text1"/>
          <w:sz w:val="28"/>
          <w:szCs w:val="28"/>
        </w:rPr>
        <w:t>I</w:t>
      </w:r>
      <w:r w:rsidR="008B7D59" w:rsidRPr="00B472C5">
        <w:rPr>
          <w:b/>
          <w:noProof/>
          <w:color w:val="000000" w:themeColor="text1"/>
          <w:sz w:val="28"/>
          <w:szCs w:val="28"/>
        </w:rPr>
        <w:t>I</w:t>
      </w:r>
      <w:r w:rsidRPr="00B472C5">
        <w:rPr>
          <w:b/>
          <w:noProof/>
          <w:color w:val="000000" w:themeColor="text1"/>
          <w:sz w:val="28"/>
          <w:szCs w:val="28"/>
        </w:rPr>
        <w:t xml:space="preserve">. MỤC ĐÍCH BAN HÀNH, QUAN ĐIỂM XÂY DỰNG </w:t>
      </w:r>
      <w:r w:rsidR="00B472C5" w:rsidRPr="00B472C5">
        <w:rPr>
          <w:b/>
          <w:noProof/>
          <w:color w:val="000000" w:themeColor="text1"/>
          <w:sz w:val="28"/>
          <w:szCs w:val="28"/>
        </w:rPr>
        <w:t xml:space="preserve">DỰ THẢO </w:t>
      </w:r>
      <w:r w:rsidRPr="00B472C5">
        <w:rPr>
          <w:b/>
          <w:noProof/>
          <w:color w:val="000000" w:themeColor="text1"/>
          <w:sz w:val="28"/>
          <w:szCs w:val="28"/>
        </w:rPr>
        <w:t>NGHỊ QUYẾT</w:t>
      </w:r>
    </w:p>
    <w:p w14:paraId="36115A8C" w14:textId="77777777" w:rsidR="006B3EF4" w:rsidRPr="00EF0FC7" w:rsidRDefault="009937C1" w:rsidP="00B4186A">
      <w:pPr>
        <w:shd w:val="clear" w:color="auto" w:fill="FFFFFF"/>
        <w:spacing w:before="60" w:after="60"/>
        <w:ind w:left="-2" w:firstLine="720"/>
        <w:rPr>
          <w:b/>
          <w:bCs/>
          <w:noProof/>
          <w:color w:val="000000" w:themeColor="text1"/>
          <w:sz w:val="28"/>
          <w:szCs w:val="28"/>
        </w:rPr>
      </w:pPr>
      <w:r w:rsidRPr="00EF0FC7">
        <w:rPr>
          <w:b/>
          <w:bCs/>
          <w:noProof/>
          <w:color w:val="000000" w:themeColor="text1"/>
          <w:sz w:val="28"/>
          <w:szCs w:val="28"/>
          <w:lang w:val="vi-VN"/>
        </w:rPr>
        <w:t>1. Mục đích</w:t>
      </w:r>
      <w:r w:rsidRPr="00EF0FC7">
        <w:rPr>
          <w:b/>
          <w:bCs/>
          <w:noProof/>
          <w:color w:val="000000" w:themeColor="text1"/>
          <w:sz w:val="28"/>
          <w:szCs w:val="28"/>
        </w:rPr>
        <w:t xml:space="preserve"> ban hành Nghị quyết</w:t>
      </w:r>
    </w:p>
    <w:p w14:paraId="448733E1" w14:textId="32875632" w:rsidR="006B3EF4" w:rsidRPr="00EF0FC7" w:rsidRDefault="00B95C5B" w:rsidP="00B4186A">
      <w:pPr>
        <w:shd w:val="clear" w:color="auto" w:fill="FFFFFF"/>
        <w:spacing w:before="60" w:after="60"/>
        <w:ind w:left="-2" w:firstLine="720"/>
        <w:rPr>
          <w:rFonts w:eastAsia="Times New Roman"/>
          <w:color w:val="000000" w:themeColor="text1"/>
          <w:sz w:val="28"/>
          <w:szCs w:val="28"/>
        </w:rPr>
      </w:pPr>
      <w:r w:rsidRPr="00EF0FC7">
        <w:rPr>
          <w:color w:val="000000" w:themeColor="text1"/>
          <w:spacing w:val="-2"/>
          <w:sz w:val="28"/>
          <w:szCs w:val="28"/>
          <w:lang w:val="en-GB"/>
        </w:rPr>
        <w:t>a)</w:t>
      </w:r>
      <w:r w:rsidR="009937C1" w:rsidRPr="00EF0FC7">
        <w:rPr>
          <w:color w:val="000000" w:themeColor="text1"/>
          <w:spacing w:val="-2"/>
          <w:sz w:val="28"/>
          <w:szCs w:val="28"/>
          <w:lang w:val="en-GB"/>
        </w:rPr>
        <w:t xml:space="preserve"> Đảm bảo tính thống nhất, đồng bộ của hệ thống pháp luật tại địa phương.</w:t>
      </w:r>
      <w:r w:rsidR="009937C1" w:rsidRPr="00EF0FC7">
        <w:rPr>
          <w:rFonts w:eastAsia="Times New Roman"/>
          <w:color w:val="000000" w:themeColor="text1"/>
          <w:sz w:val="28"/>
          <w:szCs w:val="28"/>
          <w:lang w:val="en-GB"/>
        </w:rPr>
        <w:t xml:space="preserve"> N</w:t>
      </w:r>
      <w:r w:rsidR="009937C1" w:rsidRPr="00EF0FC7">
        <w:rPr>
          <w:rFonts w:eastAsia="Times New Roman"/>
          <w:color w:val="000000" w:themeColor="text1"/>
          <w:sz w:val="28"/>
          <w:szCs w:val="28"/>
          <w:lang w:val="vi-VN"/>
        </w:rPr>
        <w:t>âng cao hiệu lực, hiệu quả quản lý nhà nước</w:t>
      </w:r>
      <w:r w:rsidR="009937C1" w:rsidRPr="00EF0FC7">
        <w:rPr>
          <w:rFonts w:eastAsia="Times New Roman"/>
          <w:color w:val="000000" w:themeColor="text1"/>
          <w:sz w:val="28"/>
          <w:szCs w:val="28"/>
        </w:rPr>
        <w:t xml:space="preserve"> trong triển khai thực hiện các chính sách </w:t>
      </w:r>
      <w:r w:rsidR="009937C1" w:rsidRPr="00EF0FC7">
        <w:rPr>
          <w:rFonts w:eastAsia="Times New Roman"/>
          <w:color w:val="000000" w:themeColor="text1"/>
          <w:sz w:val="28"/>
          <w:szCs w:val="28"/>
          <w:lang w:val="vi-VN"/>
        </w:rPr>
        <w:t>an sinh xã hội</w:t>
      </w:r>
      <w:r w:rsidR="006B3EF4" w:rsidRPr="00EF0FC7">
        <w:rPr>
          <w:rFonts w:eastAsia="Times New Roman"/>
          <w:color w:val="000000" w:themeColor="text1"/>
          <w:sz w:val="28"/>
          <w:szCs w:val="28"/>
        </w:rPr>
        <w:t xml:space="preserve"> tại địa phương;</w:t>
      </w:r>
    </w:p>
    <w:p w14:paraId="489FA73A" w14:textId="5B3E813E" w:rsidR="00496334" w:rsidRPr="00EF0FC7" w:rsidRDefault="00B95C5B" w:rsidP="00B4186A">
      <w:pPr>
        <w:shd w:val="clear" w:color="auto" w:fill="FFFFFF"/>
        <w:spacing w:before="60" w:after="60"/>
        <w:ind w:left="-2" w:firstLine="720"/>
        <w:rPr>
          <w:color w:val="000000" w:themeColor="text1"/>
          <w:sz w:val="28"/>
          <w:szCs w:val="28"/>
        </w:rPr>
      </w:pPr>
      <w:r w:rsidRPr="00EF0FC7">
        <w:rPr>
          <w:color w:val="000000" w:themeColor="text1"/>
          <w:sz w:val="28"/>
          <w:szCs w:val="28"/>
        </w:rPr>
        <w:t>b)</w:t>
      </w:r>
      <w:r w:rsidR="00D13C23" w:rsidRPr="00EF0FC7">
        <w:rPr>
          <w:color w:val="000000" w:themeColor="text1"/>
          <w:sz w:val="28"/>
          <w:szCs w:val="28"/>
        </w:rPr>
        <w:t xml:space="preserve"> Việc </w:t>
      </w:r>
      <w:r w:rsidR="00FF44FB">
        <w:rPr>
          <w:color w:val="000000" w:themeColor="text1"/>
          <w:sz w:val="28"/>
          <w:szCs w:val="28"/>
        </w:rPr>
        <w:t xml:space="preserve">quy định </w:t>
      </w:r>
      <w:r w:rsidR="004F0ED5">
        <w:rPr>
          <w:color w:val="000000" w:themeColor="text1"/>
          <w:sz w:val="28"/>
          <w:szCs w:val="28"/>
        </w:rPr>
        <w:t>một số</w:t>
      </w:r>
      <w:r w:rsidR="00D13C23" w:rsidRPr="00EF0FC7">
        <w:rPr>
          <w:color w:val="000000" w:themeColor="text1"/>
          <w:sz w:val="28"/>
          <w:szCs w:val="28"/>
        </w:rPr>
        <w:t xml:space="preserve"> hưởng chính sách trợ giúp xã hội </w:t>
      </w:r>
      <w:r w:rsidR="004F0ED5">
        <w:rPr>
          <w:color w:val="000000" w:themeColor="text1"/>
          <w:sz w:val="28"/>
          <w:szCs w:val="28"/>
        </w:rPr>
        <w:t>trên địa bàn thành phố Huế</w:t>
      </w:r>
      <w:r w:rsidR="00E14453" w:rsidRPr="00EF0FC7">
        <w:rPr>
          <w:color w:val="000000" w:themeColor="text1"/>
          <w:sz w:val="28"/>
          <w:szCs w:val="28"/>
        </w:rPr>
        <w:t xml:space="preserve"> </w:t>
      </w:r>
      <w:r w:rsidR="00D13C23" w:rsidRPr="00EF0FC7">
        <w:rPr>
          <w:color w:val="000000" w:themeColor="text1"/>
          <w:sz w:val="28"/>
          <w:szCs w:val="28"/>
        </w:rPr>
        <w:t xml:space="preserve">nhằm hướng tới mục tiêu là nâng cao phúc lợi cho các đối tượng bảo trợ xã hội, </w:t>
      </w:r>
      <w:r w:rsidR="004F0ED5">
        <w:rPr>
          <w:color w:val="000000" w:themeColor="text1"/>
          <w:sz w:val="28"/>
          <w:szCs w:val="28"/>
        </w:rPr>
        <w:t xml:space="preserve">đối tượng có hoàn cảnh khó khăn, </w:t>
      </w:r>
      <w:r w:rsidR="00D13C23" w:rsidRPr="00EF0FC7">
        <w:rPr>
          <w:color w:val="000000" w:themeColor="text1"/>
          <w:sz w:val="28"/>
          <w:szCs w:val="28"/>
        </w:rPr>
        <w:t xml:space="preserve">tăng cường các khả năng tiếp cận các dịch vụ xã hội cơ bản cho các đối tượng yếu thế, </w:t>
      </w:r>
      <w:r w:rsidR="00D13C23" w:rsidRPr="00EF0FC7">
        <w:rPr>
          <w:rStyle w:val="Strong"/>
          <w:b w:val="0"/>
          <w:bCs w:val="0"/>
          <w:color w:val="000000" w:themeColor="text1"/>
          <w:sz w:val="28"/>
          <w:szCs w:val="28"/>
        </w:rPr>
        <w:t>hướng tới mục tiêu không để ai bị bỏ lạ</w:t>
      </w:r>
      <w:r w:rsidR="0003789D" w:rsidRPr="00EF0FC7">
        <w:rPr>
          <w:rStyle w:val="Strong"/>
          <w:b w:val="0"/>
          <w:bCs w:val="0"/>
          <w:color w:val="000000" w:themeColor="text1"/>
          <w:sz w:val="28"/>
          <w:szCs w:val="28"/>
        </w:rPr>
        <w:t>i phía sau. Đ</w:t>
      </w:r>
      <w:r w:rsidR="00D13C23" w:rsidRPr="00EF0FC7">
        <w:rPr>
          <w:rStyle w:val="Strong"/>
          <w:b w:val="0"/>
          <w:bCs w:val="0"/>
          <w:color w:val="000000" w:themeColor="text1"/>
          <w:sz w:val="28"/>
          <w:szCs w:val="28"/>
        </w:rPr>
        <w:t>ồng thời t</w:t>
      </w:r>
      <w:r w:rsidR="00D13C23" w:rsidRPr="00EF0FC7">
        <w:rPr>
          <w:color w:val="000000" w:themeColor="text1"/>
          <w:sz w:val="28"/>
          <w:szCs w:val="28"/>
          <w:shd w:val="clear" w:color="auto" w:fill="FFFFFF"/>
        </w:rPr>
        <w:t xml:space="preserve">iếp tục thể hiện sự quan tâm của Đảng bộ, chính quyền </w:t>
      </w:r>
      <w:r w:rsidR="00B921FF" w:rsidRPr="00EF0FC7">
        <w:rPr>
          <w:color w:val="000000" w:themeColor="text1"/>
          <w:sz w:val="28"/>
          <w:szCs w:val="28"/>
          <w:shd w:val="clear" w:color="auto" w:fill="FFFFFF"/>
        </w:rPr>
        <w:t>thành phố</w:t>
      </w:r>
      <w:r w:rsidR="00D13C23" w:rsidRPr="00EF0FC7">
        <w:rPr>
          <w:color w:val="000000" w:themeColor="text1"/>
          <w:sz w:val="28"/>
          <w:szCs w:val="28"/>
          <w:shd w:val="clear" w:color="auto" w:fill="FFFFFF"/>
        </w:rPr>
        <w:t xml:space="preserve"> </w:t>
      </w:r>
      <w:r w:rsidR="00B921FF" w:rsidRPr="00EF0FC7">
        <w:rPr>
          <w:color w:val="000000" w:themeColor="text1"/>
          <w:sz w:val="28"/>
          <w:szCs w:val="28"/>
          <w:shd w:val="clear" w:color="auto" w:fill="FFFFFF"/>
        </w:rPr>
        <w:t>Huế</w:t>
      </w:r>
      <w:r w:rsidR="00D13C23" w:rsidRPr="00EF0FC7">
        <w:rPr>
          <w:color w:val="000000" w:themeColor="text1"/>
          <w:sz w:val="28"/>
          <w:szCs w:val="28"/>
          <w:shd w:val="clear" w:color="auto" w:fill="FFFFFF"/>
        </w:rPr>
        <w:t xml:space="preserve"> đối với các đối tượng có hoàn cảnh đặc biệt khó khăn, góp phần bảo đảm công bằng, ổn định xã hội và phát triển bền vững</w:t>
      </w:r>
      <w:r w:rsidR="004F0ED5">
        <w:rPr>
          <w:color w:val="000000" w:themeColor="text1"/>
          <w:sz w:val="28"/>
          <w:szCs w:val="28"/>
        </w:rPr>
        <w:t>;</w:t>
      </w:r>
    </w:p>
    <w:p w14:paraId="19AB1BA3" w14:textId="5D7E9BE9" w:rsidR="00496334" w:rsidRPr="00EF0FC7" w:rsidRDefault="00B95C5B"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c) </w:t>
      </w:r>
      <w:r w:rsidR="00496334" w:rsidRPr="00EF0FC7">
        <w:rPr>
          <w:color w:val="000000" w:themeColor="text1"/>
          <w:sz w:val="28"/>
          <w:szCs w:val="28"/>
        </w:rPr>
        <w:t>Việc ban hành chính sách này còn là bước cụ thể hóa tinh thần Nghị quyết số 72-NQ/TW ngày 09 tháng 9 năm 2025 của Bộ Chính trị về tăng cường bảo vệ, chăm sóc và nâng cao sức khỏe nhân dân. Chính sách mang tính nhân văn sâu sắc, vừa hỗ trợ trực tiếp cho người dân yếu thế, vừa góp phần củng cố niềm tin xã hội, bảo đảm ổn định an ninh - trật tự và phát triển bền vững.</w:t>
      </w:r>
    </w:p>
    <w:p w14:paraId="69266B96" w14:textId="77777777" w:rsidR="00B95C5B" w:rsidRPr="00EF0FC7" w:rsidRDefault="009937C1" w:rsidP="00B4186A">
      <w:pPr>
        <w:shd w:val="clear" w:color="auto" w:fill="FFFFFF"/>
        <w:spacing w:before="60" w:after="60"/>
        <w:ind w:left="-2" w:firstLine="720"/>
        <w:rPr>
          <w:b/>
          <w:color w:val="000000" w:themeColor="text1"/>
          <w:sz w:val="28"/>
          <w:szCs w:val="28"/>
          <w:lang w:val="vi-VN"/>
        </w:rPr>
      </w:pPr>
      <w:r w:rsidRPr="00EF0FC7">
        <w:rPr>
          <w:b/>
          <w:color w:val="000000" w:themeColor="text1"/>
          <w:sz w:val="28"/>
          <w:szCs w:val="28"/>
          <w:lang w:val="vi-VN"/>
        </w:rPr>
        <w:t>2. Quan điểm xây dựng Nghị quyết</w:t>
      </w:r>
    </w:p>
    <w:p w14:paraId="3B921DD3" w14:textId="7571717F" w:rsidR="006B3EF4" w:rsidRPr="00EF0FC7" w:rsidRDefault="00B95C5B" w:rsidP="00B4186A">
      <w:pPr>
        <w:shd w:val="clear" w:color="auto" w:fill="FFFFFF"/>
        <w:spacing w:before="60" w:after="60"/>
        <w:ind w:left="-2" w:firstLine="720"/>
        <w:rPr>
          <w:color w:val="000000" w:themeColor="text1"/>
          <w:sz w:val="28"/>
          <w:szCs w:val="28"/>
          <w:lang w:val="es-MX"/>
        </w:rPr>
      </w:pPr>
      <w:r w:rsidRPr="00EF0FC7">
        <w:rPr>
          <w:color w:val="000000" w:themeColor="text1"/>
          <w:sz w:val="28"/>
          <w:szCs w:val="28"/>
        </w:rPr>
        <w:t>a)</w:t>
      </w:r>
      <w:r w:rsidR="009715E7" w:rsidRPr="00EF0FC7">
        <w:rPr>
          <w:color w:val="000000" w:themeColor="text1"/>
          <w:sz w:val="28"/>
          <w:szCs w:val="28"/>
          <w:lang w:val="es-MX"/>
        </w:rPr>
        <w:t xml:space="preserve"> Đảm bảo tính hợp hiến, hợp pháp, không trái với những quy định của pháp luật, đảm bảo tính khả</w:t>
      </w:r>
      <w:r w:rsidR="006B3EF4" w:rsidRPr="00EF0FC7">
        <w:rPr>
          <w:color w:val="000000" w:themeColor="text1"/>
          <w:sz w:val="28"/>
          <w:szCs w:val="28"/>
          <w:lang w:val="es-MX"/>
        </w:rPr>
        <w:t xml:space="preserve"> thi;</w:t>
      </w:r>
    </w:p>
    <w:p w14:paraId="6621EBCA" w14:textId="77777777" w:rsidR="00B95C5B" w:rsidRPr="00EF0FC7" w:rsidRDefault="00B95C5B" w:rsidP="00B4186A">
      <w:pPr>
        <w:shd w:val="clear" w:color="auto" w:fill="FFFFFF"/>
        <w:spacing w:before="60" w:after="60"/>
        <w:ind w:left="-2" w:firstLine="720"/>
        <w:rPr>
          <w:color w:val="000000" w:themeColor="text1"/>
          <w:sz w:val="28"/>
          <w:szCs w:val="28"/>
          <w:lang w:val="es-MX"/>
        </w:rPr>
      </w:pPr>
      <w:r w:rsidRPr="00EF0FC7">
        <w:rPr>
          <w:color w:val="000000" w:themeColor="text1"/>
          <w:sz w:val="28"/>
          <w:szCs w:val="28"/>
          <w:lang w:val="es-MX"/>
        </w:rPr>
        <w:lastRenderedPageBreak/>
        <w:t>b) Việc xây dựng và ban hành nghị quyết phải tuân thủ theo các quy định của Luật Ban hành văn bản quy phạm pháp luật hiện hành;</w:t>
      </w:r>
    </w:p>
    <w:p w14:paraId="73C3D412" w14:textId="1807A688" w:rsidR="002A10EE" w:rsidRPr="00EF0FC7" w:rsidRDefault="00B95C5B" w:rsidP="00B4186A">
      <w:pPr>
        <w:shd w:val="clear" w:color="auto" w:fill="FFFFFF"/>
        <w:spacing w:before="60" w:after="60"/>
        <w:ind w:left="-2" w:firstLine="720"/>
        <w:rPr>
          <w:color w:val="000000" w:themeColor="text1"/>
          <w:sz w:val="28"/>
          <w:szCs w:val="28"/>
          <w:lang w:val="nl-NL"/>
        </w:rPr>
      </w:pPr>
      <w:r w:rsidRPr="00EF0FC7">
        <w:rPr>
          <w:color w:val="000000" w:themeColor="text1"/>
          <w:sz w:val="28"/>
          <w:szCs w:val="28"/>
          <w:lang w:val="fr-FR"/>
        </w:rPr>
        <w:t>c)</w:t>
      </w:r>
      <w:r w:rsidR="009715E7" w:rsidRPr="00EF0FC7">
        <w:rPr>
          <w:color w:val="000000" w:themeColor="text1"/>
          <w:sz w:val="28"/>
          <w:szCs w:val="28"/>
          <w:lang w:val="fr-FR"/>
        </w:rPr>
        <w:t xml:space="preserve"> Việc xây dựng các nội dung quy định của Nghị quyết </w:t>
      </w:r>
      <w:r w:rsidR="009715E7" w:rsidRPr="00EF0FC7">
        <w:rPr>
          <w:noProof/>
          <w:color w:val="000000" w:themeColor="text1"/>
          <w:sz w:val="28"/>
          <w:szCs w:val="28"/>
          <w:lang w:val="vi-VN"/>
        </w:rPr>
        <w:t xml:space="preserve">phù hợp với quan điểm lãnh đạo, chỉ đạo của </w:t>
      </w:r>
      <w:r w:rsidR="00B921FF" w:rsidRPr="00EF0FC7">
        <w:rPr>
          <w:noProof/>
          <w:color w:val="000000" w:themeColor="text1"/>
          <w:sz w:val="28"/>
          <w:szCs w:val="28"/>
        </w:rPr>
        <w:t xml:space="preserve">Thành </w:t>
      </w:r>
      <w:r w:rsidR="009715E7" w:rsidRPr="00EF0FC7">
        <w:rPr>
          <w:noProof/>
          <w:color w:val="000000" w:themeColor="text1"/>
          <w:sz w:val="28"/>
          <w:szCs w:val="28"/>
          <w:lang w:val="vi-VN"/>
        </w:rPr>
        <w:t xml:space="preserve">ủy, </w:t>
      </w:r>
      <w:r w:rsidR="006D6B88" w:rsidRPr="00EF0FC7">
        <w:rPr>
          <w:noProof/>
          <w:color w:val="000000" w:themeColor="text1"/>
          <w:sz w:val="28"/>
          <w:szCs w:val="28"/>
        </w:rPr>
        <w:t>Hội đồng nhân dân</w:t>
      </w:r>
      <w:r w:rsidR="009715E7" w:rsidRPr="00EF0FC7">
        <w:rPr>
          <w:noProof/>
          <w:color w:val="000000" w:themeColor="text1"/>
          <w:sz w:val="28"/>
          <w:szCs w:val="28"/>
          <w:lang w:val="vi-VN"/>
        </w:rPr>
        <w:t xml:space="preserve">, </w:t>
      </w:r>
      <w:r w:rsidR="006D6B88" w:rsidRPr="00EF0FC7">
        <w:rPr>
          <w:noProof/>
          <w:color w:val="000000" w:themeColor="text1"/>
          <w:sz w:val="28"/>
          <w:szCs w:val="28"/>
        </w:rPr>
        <w:t>Uỷ ban nhân dân</w:t>
      </w:r>
      <w:r w:rsidR="009715E7" w:rsidRPr="00EF0FC7">
        <w:rPr>
          <w:noProof/>
          <w:color w:val="000000" w:themeColor="text1"/>
          <w:sz w:val="28"/>
          <w:szCs w:val="28"/>
        </w:rPr>
        <w:t>,</w:t>
      </w:r>
      <w:r w:rsidR="009715E7" w:rsidRPr="00EF0FC7">
        <w:rPr>
          <w:noProof/>
          <w:color w:val="000000" w:themeColor="text1"/>
          <w:sz w:val="28"/>
          <w:szCs w:val="28"/>
          <w:lang w:val="vi-VN"/>
        </w:rPr>
        <w:t xml:space="preserve"> điều kiện kinh tế - xã hội</w:t>
      </w:r>
      <w:r w:rsidR="009715E7" w:rsidRPr="00EF0FC7">
        <w:rPr>
          <w:noProof/>
          <w:color w:val="000000" w:themeColor="text1"/>
          <w:sz w:val="28"/>
          <w:szCs w:val="28"/>
        </w:rPr>
        <w:t xml:space="preserve"> cũng như</w:t>
      </w:r>
      <w:r w:rsidR="009715E7" w:rsidRPr="00EF0FC7">
        <w:rPr>
          <w:noProof/>
          <w:color w:val="000000" w:themeColor="text1"/>
          <w:sz w:val="28"/>
          <w:szCs w:val="28"/>
          <w:lang w:val="vi-VN"/>
        </w:rPr>
        <w:t xml:space="preserve"> khả năng cân đối ngân sách của </w:t>
      </w:r>
      <w:r w:rsidR="00B921FF" w:rsidRPr="00EF0FC7">
        <w:rPr>
          <w:noProof/>
          <w:color w:val="000000" w:themeColor="text1"/>
          <w:sz w:val="28"/>
          <w:szCs w:val="28"/>
        </w:rPr>
        <w:t>thành phố</w:t>
      </w:r>
      <w:r w:rsidR="009715E7" w:rsidRPr="00EF0FC7">
        <w:rPr>
          <w:noProof/>
          <w:color w:val="000000" w:themeColor="text1"/>
          <w:sz w:val="28"/>
          <w:szCs w:val="28"/>
        </w:rPr>
        <w:t>.</w:t>
      </w:r>
      <w:r w:rsidR="009715E7" w:rsidRPr="00EF0FC7">
        <w:rPr>
          <w:color w:val="000000" w:themeColor="text1"/>
          <w:sz w:val="28"/>
          <w:szCs w:val="28"/>
          <w:lang w:val="nl-NL"/>
        </w:rPr>
        <w:t xml:space="preserve"> Đảm bảo độ bao phủ, </w:t>
      </w:r>
      <w:r w:rsidR="009715E7" w:rsidRPr="00EF0FC7">
        <w:rPr>
          <w:noProof/>
          <w:color w:val="000000" w:themeColor="text1"/>
          <w:spacing w:val="-2"/>
          <w:sz w:val="28"/>
          <w:szCs w:val="28"/>
        </w:rPr>
        <w:t xml:space="preserve">tính </w:t>
      </w:r>
      <w:r w:rsidR="009715E7" w:rsidRPr="00EF0FC7">
        <w:rPr>
          <w:noProof/>
          <w:color w:val="000000" w:themeColor="text1"/>
          <w:spacing w:val="-2"/>
          <w:sz w:val="28"/>
          <w:szCs w:val="28"/>
          <w:lang w:val="vi-VN"/>
        </w:rPr>
        <w:t>toàn diện</w:t>
      </w:r>
      <w:r w:rsidR="009715E7" w:rsidRPr="00EF0FC7">
        <w:rPr>
          <w:noProof/>
          <w:color w:val="000000" w:themeColor="text1"/>
          <w:spacing w:val="-2"/>
          <w:sz w:val="28"/>
          <w:szCs w:val="28"/>
        </w:rPr>
        <w:t>,</w:t>
      </w:r>
      <w:r w:rsidR="009715E7" w:rsidRPr="00EF0FC7">
        <w:rPr>
          <w:noProof/>
          <w:color w:val="000000" w:themeColor="text1"/>
          <w:spacing w:val="-2"/>
          <w:sz w:val="28"/>
          <w:szCs w:val="28"/>
          <w:lang w:val="vi-VN"/>
        </w:rPr>
        <w:t xml:space="preserve"> </w:t>
      </w:r>
      <w:r w:rsidR="009715E7" w:rsidRPr="00EF0FC7">
        <w:rPr>
          <w:noProof/>
          <w:color w:val="000000" w:themeColor="text1"/>
          <w:spacing w:val="-2"/>
          <w:sz w:val="28"/>
          <w:szCs w:val="28"/>
        </w:rPr>
        <w:t xml:space="preserve">tính </w:t>
      </w:r>
      <w:r w:rsidR="009715E7" w:rsidRPr="00EF0FC7">
        <w:rPr>
          <w:noProof/>
          <w:color w:val="000000" w:themeColor="text1"/>
          <w:spacing w:val="-2"/>
          <w:sz w:val="28"/>
          <w:szCs w:val="28"/>
          <w:lang w:val="vi-VN"/>
        </w:rPr>
        <w:t xml:space="preserve">ổn định, </w:t>
      </w:r>
      <w:r w:rsidR="009715E7" w:rsidRPr="00EF0FC7">
        <w:rPr>
          <w:noProof/>
          <w:color w:val="000000" w:themeColor="text1"/>
          <w:spacing w:val="-2"/>
          <w:sz w:val="28"/>
          <w:szCs w:val="28"/>
        </w:rPr>
        <w:t>lâu dài</w:t>
      </w:r>
      <w:r w:rsidR="009715E7" w:rsidRPr="00EF0FC7">
        <w:rPr>
          <w:color w:val="000000" w:themeColor="text1"/>
          <w:sz w:val="28"/>
          <w:szCs w:val="28"/>
          <w:lang w:val="nl-NL"/>
        </w:rPr>
        <w:t xml:space="preserve"> và tăng cường khả năng tiếp cận của chính sách trợ giúp xã hội cho các đối tượng yếu thế, hướng đến mục tiêu không để ai bị bỏ lại phía sau.</w:t>
      </w:r>
    </w:p>
    <w:p w14:paraId="4796A081" w14:textId="77777777" w:rsidR="002A10EE" w:rsidRPr="00EF0FC7" w:rsidRDefault="00B36957" w:rsidP="00B4186A">
      <w:pPr>
        <w:shd w:val="clear" w:color="auto" w:fill="FFFFFF"/>
        <w:spacing w:before="60" w:after="60"/>
        <w:ind w:left="-2" w:firstLine="720"/>
        <w:rPr>
          <w:b/>
          <w:color w:val="000000" w:themeColor="text1"/>
          <w:sz w:val="28"/>
          <w:szCs w:val="28"/>
        </w:rPr>
      </w:pPr>
      <w:r w:rsidRPr="00EF0FC7">
        <w:rPr>
          <w:b/>
          <w:bCs/>
          <w:iCs/>
          <w:color w:val="000000" w:themeColor="text1"/>
          <w:sz w:val="28"/>
          <w:szCs w:val="28"/>
        </w:rPr>
        <w:t>I</w:t>
      </w:r>
      <w:r w:rsidR="00BF393C" w:rsidRPr="00EF0FC7">
        <w:rPr>
          <w:b/>
          <w:bCs/>
          <w:iCs/>
          <w:color w:val="000000" w:themeColor="text1"/>
          <w:sz w:val="28"/>
          <w:szCs w:val="28"/>
        </w:rPr>
        <w:t>II</w:t>
      </w:r>
      <w:r w:rsidRPr="00EF0FC7">
        <w:rPr>
          <w:b/>
          <w:bCs/>
          <w:iCs/>
          <w:color w:val="000000" w:themeColor="text1"/>
          <w:sz w:val="28"/>
          <w:szCs w:val="28"/>
        </w:rPr>
        <w:t xml:space="preserve">. </w:t>
      </w:r>
      <w:r w:rsidR="006B3EF4" w:rsidRPr="00EF0FC7">
        <w:rPr>
          <w:b/>
          <w:color w:val="000000" w:themeColor="text1"/>
          <w:sz w:val="28"/>
          <w:szCs w:val="28"/>
        </w:rPr>
        <w:t>QUÁ TRÌNH XÂY DỰNG DỰ THẢO NGHỊ QUYẾT</w:t>
      </w:r>
    </w:p>
    <w:p w14:paraId="734A5E57" w14:textId="77777777" w:rsidR="00B47D86" w:rsidRDefault="00B47D86" w:rsidP="00B4186A">
      <w:pPr>
        <w:shd w:val="clear" w:color="auto" w:fill="FFFFFF"/>
        <w:spacing w:before="60" w:after="60"/>
        <w:ind w:left="-2" w:firstLine="720"/>
        <w:rPr>
          <w:color w:val="000000" w:themeColor="text1"/>
          <w:sz w:val="28"/>
          <w:szCs w:val="28"/>
        </w:rPr>
      </w:pPr>
      <w:r w:rsidRPr="00B47D86">
        <w:rPr>
          <w:color w:val="000000" w:themeColor="text1"/>
          <w:sz w:val="28"/>
          <w:szCs w:val="28"/>
        </w:rPr>
        <w:t>Dự thảo Nghị quyết được xây dựng theo đúng quy định của Luật Ban hành văn bản quy phạm pháp luật năm 2025, cụ thể như sau:</w:t>
      </w:r>
    </w:p>
    <w:p w14:paraId="38E4E181" w14:textId="3E4CFB16" w:rsidR="00B95C5B" w:rsidRPr="00EF0FC7"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1.</w:t>
      </w:r>
      <w:r w:rsidR="00812D66" w:rsidRPr="00EF0FC7">
        <w:rPr>
          <w:color w:val="000000" w:themeColor="text1"/>
          <w:sz w:val="28"/>
          <w:szCs w:val="28"/>
        </w:rPr>
        <w:t xml:space="preserve"> </w:t>
      </w:r>
      <w:r>
        <w:rPr>
          <w:color w:val="000000" w:themeColor="text1"/>
          <w:sz w:val="28"/>
          <w:szCs w:val="28"/>
        </w:rPr>
        <w:t>N</w:t>
      </w:r>
      <w:r w:rsidR="00B95C5B" w:rsidRPr="00EF0FC7">
        <w:rPr>
          <w:color w:val="000000" w:themeColor="text1"/>
          <w:sz w:val="28"/>
          <w:szCs w:val="28"/>
        </w:rPr>
        <w:t xml:space="preserve">gày </w:t>
      </w:r>
      <w:r w:rsidR="0010522C" w:rsidRPr="00EF0FC7">
        <w:rPr>
          <w:color w:val="000000" w:themeColor="text1"/>
          <w:sz w:val="28"/>
          <w:szCs w:val="28"/>
        </w:rPr>
        <w:t>14</w:t>
      </w:r>
      <w:r>
        <w:rPr>
          <w:color w:val="000000" w:themeColor="text1"/>
          <w:sz w:val="28"/>
          <w:szCs w:val="28"/>
        </w:rPr>
        <w:t>/</w:t>
      </w:r>
      <w:r w:rsidR="0010522C" w:rsidRPr="00EF0FC7">
        <w:rPr>
          <w:color w:val="000000" w:themeColor="text1"/>
          <w:sz w:val="28"/>
          <w:szCs w:val="28"/>
        </w:rPr>
        <w:t>8</w:t>
      </w:r>
      <w:r>
        <w:rPr>
          <w:color w:val="000000" w:themeColor="text1"/>
          <w:sz w:val="28"/>
          <w:szCs w:val="28"/>
        </w:rPr>
        <w:t>/</w:t>
      </w:r>
      <w:r w:rsidR="0010522C" w:rsidRPr="00EF0FC7">
        <w:rPr>
          <w:color w:val="000000" w:themeColor="text1"/>
          <w:sz w:val="28"/>
          <w:szCs w:val="28"/>
        </w:rPr>
        <w:t xml:space="preserve">2025, Sở Y tế ban hành Công văn số 3763/SYT-BTXH về việc thực hiện chính sách trợ giúp xã hội và trợ cấp hưu trí xã hội, trong đó có nội dung yêu cầu rà soát, tổng hợp số đối tượng khó khăn khác trên địa bàn gửi </w:t>
      </w:r>
      <w:r w:rsidR="006D6B88" w:rsidRPr="00EF0FC7">
        <w:rPr>
          <w:color w:val="000000" w:themeColor="text1"/>
          <w:sz w:val="28"/>
          <w:szCs w:val="28"/>
        </w:rPr>
        <w:t>Uỷ ban nhân dân</w:t>
      </w:r>
      <w:r w:rsidR="0010522C" w:rsidRPr="00EF0FC7">
        <w:rPr>
          <w:color w:val="000000" w:themeColor="text1"/>
          <w:sz w:val="28"/>
          <w:szCs w:val="28"/>
        </w:rPr>
        <w:t xml:space="preserve"> các xã, phường.</w:t>
      </w:r>
    </w:p>
    <w:p w14:paraId="61C9CAC6" w14:textId="77777777" w:rsidR="00B47D86"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 xml:space="preserve">2. </w:t>
      </w:r>
      <w:r w:rsidR="006B3EF4" w:rsidRPr="00EF0FC7">
        <w:rPr>
          <w:color w:val="000000" w:themeColor="text1"/>
          <w:sz w:val="28"/>
          <w:szCs w:val="28"/>
        </w:rPr>
        <w:t>Thực hiện Công văn số 14199/UBND-CCHC ngày 06</w:t>
      </w:r>
      <w:r w:rsidR="0010522C" w:rsidRPr="00EF0FC7">
        <w:rPr>
          <w:color w:val="000000" w:themeColor="text1"/>
          <w:sz w:val="28"/>
          <w:szCs w:val="28"/>
        </w:rPr>
        <w:t xml:space="preserve"> tháng </w:t>
      </w:r>
      <w:r w:rsidR="006B3EF4" w:rsidRPr="00EF0FC7">
        <w:rPr>
          <w:color w:val="000000" w:themeColor="text1"/>
          <w:sz w:val="28"/>
          <w:szCs w:val="28"/>
        </w:rPr>
        <w:t>10</w:t>
      </w:r>
      <w:r w:rsidR="0010522C" w:rsidRPr="00EF0FC7">
        <w:rPr>
          <w:color w:val="000000" w:themeColor="text1"/>
          <w:sz w:val="28"/>
          <w:szCs w:val="28"/>
        </w:rPr>
        <w:t xml:space="preserve"> năm </w:t>
      </w:r>
      <w:r w:rsidR="006B3EF4" w:rsidRPr="00EF0FC7">
        <w:rPr>
          <w:color w:val="000000" w:themeColor="text1"/>
          <w:sz w:val="28"/>
          <w:szCs w:val="28"/>
        </w:rPr>
        <w:t xml:space="preserve">2025 của </w:t>
      </w:r>
      <w:r w:rsidR="006D6B88" w:rsidRPr="00EF0FC7">
        <w:rPr>
          <w:color w:val="000000" w:themeColor="text1"/>
          <w:sz w:val="28"/>
          <w:szCs w:val="28"/>
        </w:rPr>
        <w:t>Uỷ ban nhân dân</w:t>
      </w:r>
      <w:r w:rsidR="006B3EF4" w:rsidRPr="00EF0FC7">
        <w:rPr>
          <w:color w:val="000000" w:themeColor="text1"/>
          <w:sz w:val="28"/>
          <w:szCs w:val="28"/>
        </w:rPr>
        <w:t xml:space="preserve"> thành phố về việc triển khai thực hiện Công văn số 150/TT.HĐND-DN ngày 25</w:t>
      </w:r>
      <w:r>
        <w:rPr>
          <w:color w:val="000000" w:themeColor="text1"/>
          <w:sz w:val="28"/>
          <w:szCs w:val="28"/>
        </w:rPr>
        <w:t>/</w:t>
      </w:r>
      <w:r w:rsidR="006B3EF4" w:rsidRPr="00EF0FC7">
        <w:rPr>
          <w:color w:val="000000" w:themeColor="text1"/>
          <w:sz w:val="28"/>
          <w:szCs w:val="28"/>
        </w:rPr>
        <w:t>9</w:t>
      </w:r>
      <w:r>
        <w:rPr>
          <w:color w:val="000000" w:themeColor="text1"/>
          <w:sz w:val="28"/>
          <w:szCs w:val="28"/>
        </w:rPr>
        <w:t>/</w:t>
      </w:r>
      <w:r w:rsidR="006B3EF4" w:rsidRPr="00EF0FC7">
        <w:rPr>
          <w:color w:val="000000" w:themeColor="text1"/>
          <w:sz w:val="28"/>
          <w:szCs w:val="28"/>
        </w:rPr>
        <w:t xml:space="preserve">2025 của </w:t>
      </w:r>
      <w:r w:rsidR="006D6B88" w:rsidRPr="00EF0FC7">
        <w:rPr>
          <w:color w:val="000000" w:themeColor="text1"/>
          <w:sz w:val="28"/>
          <w:szCs w:val="28"/>
        </w:rPr>
        <w:t>Hội đồng nhân dân</w:t>
      </w:r>
      <w:r w:rsidR="006B3EF4" w:rsidRPr="00EF0FC7">
        <w:rPr>
          <w:color w:val="000000" w:themeColor="text1"/>
          <w:sz w:val="28"/>
          <w:szCs w:val="28"/>
        </w:rPr>
        <w:t xml:space="preserve"> thành phố về rà soát văn bản quy phạm pháp luật do </w:t>
      </w:r>
      <w:r w:rsidR="006D6B88" w:rsidRPr="00EF0FC7">
        <w:rPr>
          <w:color w:val="000000" w:themeColor="text1"/>
          <w:sz w:val="28"/>
          <w:szCs w:val="28"/>
        </w:rPr>
        <w:t>Hội đồng nhân dân</w:t>
      </w:r>
      <w:r w:rsidR="006B3EF4" w:rsidRPr="00EF0FC7">
        <w:rPr>
          <w:color w:val="000000" w:themeColor="text1"/>
          <w:sz w:val="28"/>
          <w:szCs w:val="28"/>
        </w:rPr>
        <w:t xml:space="preserve"> thành phố ban hành</w:t>
      </w:r>
      <w:r>
        <w:rPr>
          <w:color w:val="000000" w:themeColor="text1"/>
          <w:sz w:val="28"/>
          <w:szCs w:val="28"/>
        </w:rPr>
        <w:t xml:space="preserve">, </w:t>
      </w:r>
      <w:r w:rsidR="006B3EF4" w:rsidRPr="00EF0FC7">
        <w:rPr>
          <w:color w:val="000000" w:themeColor="text1"/>
          <w:sz w:val="28"/>
          <w:szCs w:val="28"/>
        </w:rPr>
        <w:t xml:space="preserve">ngày </w:t>
      </w:r>
      <w:r w:rsidR="006D6B88" w:rsidRPr="00EF0FC7">
        <w:rPr>
          <w:color w:val="000000" w:themeColor="text1"/>
          <w:sz w:val="28"/>
          <w:szCs w:val="28"/>
        </w:rPr>
        <w:t>24/11/2025</w:t>
      </w:r>
      <w:r w:rsidR="006B3EF4" w:rsidRPr="00EF0FC7">
        <w:rPr>
          <w:color w:val="000000" w:themeColor="text1"/>
          <w:sz w:val="28"/>
          <w:szCs w:val="28"/>
        </w:rPr>
        <w:t xml:space="preserve">, Sở Y tế đã có Công văn số </w:t>
      </w:r>
      <w:r w:rsidR="006D6B88" w:rsidRPr="00EF0FC7">
        <w:rPr>
          <w:color w:val="000000" w:themeColor="text1"/>
          <w:sz w:val="28"/>
          <w:szCs w:val="28"/>
        </w:rPr>
        <w:t>5580</w:t>
      </w:r>
      <w:r w:rsidR="006B3EF4" w:rsidRPr="00EF0FC7">
        <w:rPr>
          <w:color w:val="000000" w:themeColor="text1"/>
          <w:sz w:val="28"/>
          <w:szCs w:val="28"/>
        </w:rPr>
        <w:t>/SYT-BTXH</w:t>
      </w:r>
      <w:r w:rsidR="006D6B88" w:rsidRPr="00EF0FC7">
        <w:rPr>
          <w:color w:val="000000" w:themeColor="text1"/>
          <w:sz w:val="28"/>
          <w:szCs w:val="28"/>
        </w:rPr>
        <w:t>TE</w:t>
      </w:r>
      <w:r w:rsidR="006B3EF4" w:rsidRPr="00EF0FC7">
        <w:rPr>
          <w:color w:val="000000" w:themeColor="text1"/>
          <w:sz w:val="28"/>
          <w:szCs w:val="28"/>
        </w:rPr>
        <w:t xml:space="preserve"> gửi </w:t>
      </w:r>
      <w:r w:rsidR="002A10EE" w:rsidRPr="00EF0FC7">
        <w:rPr>
          <w:color w:val="000000" w:themeColor="text1"/>
          <w:sz w:val="28"/>
          <w:szCs w:val="28"/>
        </w:rPr>
        <w:t xml:space="preserve">Sở Tư pháp xem xét, tham mưu </w:t>
      </w:r>
      <w:r w:rsidR="006D6B88" w:rsidRPr="00EF0FC7">
        <w:rPr>
          <w:color w:val="000000" w:themeColor="text1"/>
          <w:sz w:val="28"/>
          <w:szCs w:val="28"/>
        </w:rPr>
        <w:t>Uỷ ban nhân dân</w:t>
      </w:r>
      <w:r w:rsidR="002A10EE" w:rsidRPr="00EF0FC7">
        <w:rPr>
          <w:color w:val="000000" w:themeColor="text1"/>
          <w:sz w:val="28"/>
          <w:szCs w:val="28"/>
        </w:rPr>
        <w:t xml:space="preserve"> thành phố đăng ký xây dựng Nghị quyết trình </w:t>
      </w:r>
      <w:r w:rsidR="006D6B88" w:rsidRPr="00EF0FC7">
        <w:rPr>
          <w:color w:val="000000" w:themeColor="text1"/>
          <w:sz w:val="28"/>
          <w:szCs w:val="28"/>
        </w:rPr>
        <w:t>T</w:t>
      </w:r>
      <w:r w:rsidR="002A10EE" w:rsidRPr="00EF0FC7">
        <w:rPr>
          <w:color w:val="000000" w:themeColor="text1"/>
          <w:sz w:val="28"/>
          <w:szCs w:val="28"/>
        </w:rPr>
        <w:t xml:space="preserve">hường trực </w:t>
      </w:r>
      <w:r w:rsidR="006D6B88" w:rsidRPr="00EF0FC7">
        <w:rPr>
          <w:color w:val="000000" w:themeColor="text1"/>
          <w:sz w:val="28"/>
          <w:szCs w:val="28"/>
        </w:rPr>
        <w:t>Hội đồng nhân dân</w:t>
      </w:r>
      <w:r w:rsidR="006B3EF4" w:rsidRPr="00EF0FC7">
        <w:rPr>
          <w:color w:val="000000" w:themeColor="text1"/>
          <w:sz w:val="28"/>
          <w:szCs w:val="28"/>
        </w:rPr>
        <w:t xml:space="preserve"> </w:t>
      </w:r>
      <w:r w:rsidR="002A10EE" w:rsidRPr="00EF0FC7">
        <w:rPr>
          <w:color w:val="000000" w:themeColor="text1"/>
          <w:sz w:val="28"/>
          <w:szCs w:val="28"/>
        </w:rPr>
        <w:t>thành phố xem xét, quyết định.</w:t>
      </w:r>
      <w:r w:rsidR="006D6B88" w:rsidRPr="00EF0FC7">
        <w:rPr>
          <w:color w:val="000000" w:themeColor="text1"/>
          <w:sz w:val="28"/>
          <w:szCs w:val="28"/>
        </w:rPr>
        <w:t xml:space="preserve"> </w:t>
      </w:r>
    </w:p>
    <w:p w14:paraId="71BA4477" w14:textId="77777777" w:rsidR="00B47D86"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3.</w:t>
      </w:r>
      <w:r w:rsidR="00812D66" w:rsidRPr="00EF0FC7">
        <w:rPr>
          <w:color w:val="000000" w:themeColor="text1"/>
          <w:sz w:val="28"/>
          <w:szCs w:val="28"/>
        </w:rPr>
        <w:t xml:space="preserve"> </w:t>
      </w:r>
      <w:r w:rsidR="006D6B88" w:rsidRPr="00EF0FC7">
        <w:rPr>
          <w:color w:val="000000" w:themeColor="text1"/>
          <w:sz w:val="28"/>
          <w:szCs w:val="28"/>
        </w:rPr>
        <w:t>Ngày 08/12/2025, Sở Tư pháp có Công văn số 3951/STP-XDKTVBQPPL về việc đăng ký xây dựng Nghị quyết của Hội đồng nhân dân.</w:t>
      </w:r>
      <w:r w:rsidR="00812D66" w:rsidRPr="00EF0FC7">
        <w:rPr>
          <w:color w:val="000000" w:themeColor="text1"/>
          <w:sz w:val="28"/>
          <w:szCs w:val="28"/>
        </w:rPr>
        <w:t xml:space="preserve"> </w:t>
      </w:r>
    </w:p>
    <w:p w14:paraId="39E7E79C" w14:textId="77777777" w:rsidR="00B47D86"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4.</w:t>
      </w:r>
      <w:r w:rsidR="00812D66" w:rsidRPr="00EF0FC7">
        <w:rPr>
          <w:color w:val="000000" w:themeColor="text1"/>
          <w:sz w:val="28"/>
          <w:szCs w:val="28"/>
        </w:rPr>
        <w:t xml:space="preserve"> </w:t>
      </w:r>
      <w:r w:rsidR="00F57A99" w:rsidRPr="00EF0FC7">
        <w:rPr>
          <w:color w:val="000000" w:themeColor="text1"/>
          <w:sz w:val="28"/>
          <w:szCs w:val="28"/>
        </w:rPr>
        <w:t xml:space="preserve">Ngày 19/12/2025, Sở Y tế có Công văn số 6141/SYT-BTXHTE gửi UBND thành phố đăng ký xây dựng Nghị quyết của HĐND thành phố. </w:t>
      </w:r>
    </w:p>
    <w:p w14:paraId="1D879BAC" w14:textId="77777777" w:rsidR="00B47D86" w:rsidRDefault="00F57A99" w:rsidP="00B4186A">
      <w:pPr>
        <w:shd w:val="clear" w:color="auto" w:fill="FFFFFF"/>
        <w:spacing w:before="60" w:after="60"/>
        <w:ind w:left="-2" w:firstLine="720"/>
        <w:rPr>
          <w:color w:val="000000" w:themeColor="text1"/>
          <w:sz w:val="28"/>
          <w:szCs w:val="28"/>
        </w:rPr>
      </w:pPr>
      <w:r w:rsidRPr="00EF0FC7">
        <w:rPr>
          <w:color w:val="000000" w:themeColor="text1"/>
          <w:sz w:val="28"/>
          <w:szCs w:val="28"/>
        </w:rPr>
        <w:t>5</w:t>
      </w:r>
      <w:r w:rsidR="00B47D86">
        <w:rPr>
          <w:color w:val="000000" w:themeColor="text1"/>
          <w:sz w:val="28"/>
          <w:szCs w:val="28"/>
        </w:rPr>
        <w:t>.</w:t>
      </w:r>
      <w:r w:rsidRPr="00EF0FC7">
        <w:rPr>
          <w:color w:val="000000" w:themeColor="text1"/>
          <w:sz w:val="28"/>
          <w:szCs w:val="28"/>
        </w:rPr>
        <w:t xml:space="preserve"> </w:t>
      </w:r>
      <w:r w:rsidR="00846C62" w:rsidRPr="00EF0FC7">
        <w:rPr>
          <w:color w:val="000000" w:themeColor="text1"/>
          <w:sz w:val="28"/>
          <w:szCs w:val="28"/>
        </w:rPr>
        <w:t xml:space="preserve">Ngày 06/3/2026, UBND thành phố có Tờ trình số 3249/TTr-UBND trình Thường trực HĐND thành phố đăng ký xây dựng Nghị quyết. </w:t>
      </w:r>
    </w:p>
    <w:p w14:paraId="2689D366" w14:textId="75D1C31E" w:rsidR="006D6B88" w:rsidRDefault="00846C62" w:rsidP="00B4186A">
      <w:pPr>
        <w:shd w:val="clear" w:color="auto" w:fill="FFFFFF"/>
        <w:spacing w:before="60" w:after="60"/>
        <w:ind w:left="-2" w:firstLine="720"/>
        <w:rPr>
          <w:color w:val="000000" w:themeColor="text1"/>
          <w:sz w:val="28"/>
          <w:szCs w:val="28"/>
        </w:rPr>
      </w:pPr>
      <w:r w:rsidRPr="00EF0FC7">
        <w:rPr>
          <w:color w:val="000000" w:themeColor="text1"/>
          <w:sz w:val="28"/>
          <w:szCs w:val="28"/>
        </w:rPr>
        <w:t>6</w:t>
      </w:r>
      <w:r w:rsidR="00B47D86">
        <w:rPr>
          <w:color w:val="000000" w:themeColor="text1"/>
          <w:sz w:val="28"/>
          <w:szCs w:val="28"/>
        </w:rPr>
        <w:t>.</w:t>
      </w:r>
      <w:r w:rsidRPr="00EF0FC7">
        <w:rPr>
          <w:color w:val="000000" w:themeColor="text1"/>
          <w:sz w:val="28"/>
          <w:szCs w:val="28"/>
        </w:rPr>
        <w:t xml:space="preserve"> Ngày 19/3/2026, HĐND thành phố có Kế hoạch số 30/KH-TT.HĐND về việc thông qua đề nghị xây dựng Nghị quyết HĐND thành phố năm 2026 (đợt 4).</w:t>
      </w:r>
    </w:p>
    <w:p w14:paraId="39A60DD8" w14:textId="77777777" w:rsidR="00B47D86"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 xml:space="preserve">7. Ngày 08/5/2026, </w:t>
      </w:r>
      <w:r w:rsidRPr="00B47D86">
        <w:rPr>
          <w:color w:val="000000" w:themeColor="text1"/>
          <w:sz w:val="28"/>
          <w:szCs w:val="28"/>
        </w:rPr>
        <w:t>Thường trực Hội đồng nhân dân thành phố đã ban hành Nghị quyết số 9</w:t>
      </w:r>
      <w:r>
        <w:rPr>
          <w:color w:val="000000" w:themeColor="text1"/>
          <w:sz w:val="28"/>
          <w:szCs w:val="28"/>
        </w:rPr>
        <w:t>9</w:t>
      </w:r>
      <w:r w:rsidRPr="00B47D86">
        <w:rPr>
          <w:color w:val="000000" w:themeColor="text1"/>
          <w:sz w:val="28"/>
          <w:szCs w:val="28"/>
        </w:rPr>
        <w:t xml:space="preserve">/NQ-TT.HĐND về chương trình xây dựng nghị quyết của Hội đồng nhân dân thành phố năm 2026 (đợt </w:t>
      </w:r>
      <w:r>
        <w:rPr>
          <w:color w:val="000000" w:themeColor="text1"/>
          <w:sz w:val="28"/>
          <w:szCs w:val="28"/>
        </w:rPr>
        <w:t>5</w:t>
      </w:r>
      <w:r w:rsidRPr="00B47D86">
        <w:rPr>
          <w:color w:val="000000" w:themeColor="text1"/>
          <w:sz w:val="28"/>
          <w:szCs w:val="28"/>
        </w:rPr>
        <w:t xml:space="preserve">). </w:t>
      </w:r>
    </w:p>
    <w:p w14:paraId="143A84A8" w14:textId="23FFD316" w:rsidR="00B47D86" w:rsidRDefault="00B47D86" w:rsidP="00B4186A">
      <w:pPr>
        <w:shd w:val="clear" w:color="auto" w:fill="FFFFFF"/>
        <w:spacing w:before="60" w:after="60"/>
        <w:ind w:left="-2" w:firstLine="720"/>
        <w:rPr>
          <w:color w:val="000000" w:themeColor="text1"/>
          <w:sz w:val="28"/>
          <w:szCs w:val="28"/>
        </w:rPr>
      </w:pPr>
      <w:r>
        <w:rPr>
          <w:color w:val="000000" w:themeColor="text1"/>
          <w:sz w:val="28"/>
          <w:szCs w:val="28"/>
        </w:rPr>
        <w:t>8</w:t>
      </w:r>
      <w:r w:rsidRPr="00B47D86">
        <w:rPr>
          <w:color w:val="000000" w:themeColor="text1"/>
          <w:sz w:val="28"/>
          <w:szCs w:val="28"/>
        </w:rPr>
        <w:t>. Ngày …/</w:t>
      </w:r>
      <w:r>
        <w:rPr>
          <w:color w:val="000000" w:themeColor="text1"/>
          <w:sz w:val="28"/>
          <w:szCs w:val="28"/>
        </w:rPr>
        <w:t>5</w:t>
      </w:r>
      <w:r w:rsidRPr="00B47D86">
        <w:rPr>
          <w:color w:val="000000" w:themeColor="text1"/>
          <w:sz w:val="28"/>
          <w:szCs w:val="28"/>
        </w:rPr>
        <w:t xml:space="preserve">/2026, Ủy ban nhân dân thành phố ban hành Kế hoạch số …./KHUBND về việc xây dựng Nghị quyết Hội đồng nhân dân thành phố năm 2026 (đợt </w:t>
      </w:r>
      <w:r>
        <w:rPr>
          <w:color w:val="000000" w:themeColor="text1"/>
          <w:sz w:val="28"/>
          <w:szCs w:val="28"/>
        </w:rPr>
        <w:t>5</w:t>
      </w:r>
      <w:r w:rsidRPr="00B47D86">
        <w:rPr>
          <w:color w:val="000000" w:themeColor="text1"/>
          <w:sz w:val="28"/>
          <w:szCs w:val="28"/>
        </w:rPr>
        <w:t xml:space="preserve">), theo đó phân công Sở Y tế chủ trì soạn thảo Nghị quyết Quy định </w:t>
      </w:r>
      <w:r>
        <w:rPr>
          <w:color w:val="000000" w:themeColor="text1"/>
          <w:sz w:val="28"/>
          <w:szCs w:val="28"/>
        </w:rPr>
        <w:t>một số</w:t>
      </w:r>
      <w:r w:rsidRPr="00B47D86">
        <w:rPr>
          <w:color w:val="000000" w:themeColor="text1"/>
          <w:sz w:val="28"/>
          <w:szCs w:val="28"/>
        </w:rPr>
        <w:t xml:space="preserve"> chính sách trợ giúp xã hội</w:t>
      </w:r>
      <w:r>
        <w:rPr>
          <w:color w:val="000000" w:themeColor="text1"/>
          <w:sz w:val="28"/>
          <w:szCs w:val="28"/>
        </w:rPr>
        <w:t xml:space="preserve"> trên địa bàn thành phố</w:t>
      </w:r>
      <w:r w:rsidRPr="00B47D86">
        <w:rPr>
          <w:color w:val="000000" w:themeColor="text1"/>
          <w:sz w:val="28"/>
          <w:szCs w:val="28"/>
        </w:rPr>
        <w:t xml:space="preserve">. </w:t>
      </w:r>
    </w:p>
    <w:p w14:paraId="64119F39" w14:textId="145A597A" w:rsidR="00B47D86" w:rsidRPr="00EF0FC7" w:rsidRDefault="00B47D86" w:rsidP="00B4186A">
      <w:pPr>
        <w:shd w:val="clear" w:color="auto" w:fill="FFFFFF"/>
        <w:spacing w:before="60" w:after="60"/>
        <w:ind w:left="-2" w:firstLine="720"/>
        <w:rPr>
          <w:color w:val="000000" w:themeColor="text1"/>
          <w:sz w:val="28"/>
          <w:szCs w:val="28"/>
        </w:rPr>
      </w:pPr>
      <w:r w:rsidRPr="00B47D86">
        <w:rPr>
          <w:color w:val="000000" w:themeColor="text1"/>
          <w:sz w:val="28"/>
          <w:szCs w:val="28"/>
        </w:rPr>
        <w:t xml:space="preserve">Trên cơ sở đó, Sở Y tế đã chủ trì, phối hợp với các cơ quan liên quan xây dựng dự thảo Nghị quyết Quy định </w:t>
      </w:r>
      <w:r>
        <w:rPr>
          <w:color w:val="000000" w:themeColor="text1"/>
          <w:sz w:val="28"/>
          <w:szCs w:val="28"/>
        </w:rPr>
        <w:t>một số</w:t>
      </w:r>
      <w:r w:rsidRPr="00B47D86">
        <w:rPr>
          <w:color w:val="000000" w:themeColor="text1"/>
          <w:sz w:val="28"/>
          <w:szCs w:val="28"/>
        </w:rPr>
        <w:t xml:space="preserve"> chính sách trợ giúp xã hội</w:t>
      </w:r>
      <w:r>
        <w:rPr>
          <w:color w:val="000000" w:themeColor="text1"/>
          <w:sz w:val="28"/>
          <w:szCs w:val="28"/>
        </w:rPr>
        <w:t xml:space="preserve"> trên địa bàn thành phố</w:t>
      </w:r>
      <w:r w:rsidRPr="00B47D86">
        <w:rPr>
          <w:color w:val="000000" w:themeColor="text1"/>
          <w:sz w:val="28"/>
          <w:szCs w:val="28"/>
        </w:rPr>
        <w:t xml:space="preserve">; tổ chức lấy ý kiến UBMTTQVN thành phố, các Sở, ngành, cơ quan, đơn vị liên quan và các địa phương; lấy ý kiến các cơ quan, tổ chức, cá nhân trên Cổng thông tin điện tử thành phố </w:t>
      </w:r>
      <w:r w:rsidRPr="00C868E2">
        <w:rPr>
          <w:i/>
          <w:iCs/>
          <w:color w:val="000000" w:themeColor="text1"/>
          <w:sz w:val="28"/>
          <w:szCs w:val="28"/>
        </w:rPr>
        <w:t>(Công văn số … /SYT-BTXHTE ngày …/</w:t>
      </w:r>
      <w:r w:rsidR="00C868E2">
        <w:rPr>
          <w:i/>
          <w:iCs/>
          <w:color w:val="000000" w:themeColor="text1"/>
          <w:sz w:val="28"/>
          <w:szCs w:val="28"/>
        </w:rPr>
        <w:t>5</w:t>
      </w:r>
      <w:r w:rsidRPr="00C868E2">
        <w:rPr>
          <w:i/>
          <w:iCs/>
          <w:color w:val="000000" w:themeColor="text1"/>
          <w:sz w:val="28"/>
          <w:szCs w:val="28"/>
        </w:rPr>
        <w:t>/2026 về việc lấy ý kiến góp ý hồ sơ dự thảo Nghị quyết)</w:t>
      </w:r>
      <w:r w:rsidRPr="00B47D86">
        <w:rPr>
          <w:color w:val="000000" w:themeColor="text1"/>
          <w:sz w:val="28"/>
          <w:szCs w:val="28"/>
        </w:rPr>
        <w:t>.</w:t>
      </w:r>
    </w:p>
    <w:p w14:paraId="2AF81E3C" w14:textId="025DCE1E" w:rsidR="002A10EE" w:rsidRPr="00EF0FC7" w:rsidRDefault="006B3EF4" w:rsidP="00B4186A">
      <w:pPr>
        <w:shd w:val="clear" w:color="auto" w:fill="FFFFFF"/>
        <w:spacing w:before="60" w:after="60"/>
        <w:ind w:left="-2" w:firstLine="720"/>
        <w:rPr>
          <w:b/>
          <w:bCs/>
          <w:iCs/>
          <w:color w:val="000000" w:themeColor="text1"/>
          <w:sz w:val="28"/>
          <w:szCs w:val="28"/>
        </w:rPr>
      </w:pPr>
      <w:r w:rsidRPr="00EF0FC7">
        <w:rPr>
          <w:b/>
          <w:color w:val="000000" w:themeColor="text1"/>
          <w:sz w:val="28"/>
          <w:szCs w:val="28"/>
        </w:rPr>
        <w:lastRenderedPageBreak/>
        <w:t>IV.</w:t>
      </w:r>
      <w:r w:rsidRPr="00EF0FC7">
        <w:rPr>
          <w:color w:val="000000" w:themeColor="text1"/>
          <w:sz w:val="28"/>
          <w:szCs w:val="28"/>
        </w:rPr>
        <w:t xml:space="preserve"> </w:t>
      </w:r>
      <w:r w:rsidR="00291A01" w:rsidRPr="00EF0FC7">
        <w:rPr>
          <w:b/>
          <w:bCs/>
          <w:iCs/>
          <w:color w:val="000000" w:themeColor="text1"/>
          <w:sz w:val="28"/>
          <w:szCs w:val="28"/>
        </w:rPr>
        <w:t>BỐ CỤC</w:t>
      </w:r>
      <w:r w:rsidR="009B3225">
        <w:rPr>
          <w:b/>
          <w:bCs/>
          <w:iCs/>
          <w:color w:val="000000" w:themeColor="text1"/>
          <w:sz w:val="28"/>
          <w:szCs w:val="28"/>
        </w:rPr>
        <w:t xml:space="preserve"> VÀ </w:t>
      </w:r>
      <w:r w:rsidR="00B36957" w:rsidRPr="00EF0FC7">
        <w:rPr>
          <w:b/>
          <w:bCs/>
          <w:iCs/>
          <w:color w:val="000000" w:themeColor="text1"/>
          <w:sz w:val="28"/>
          <w:szCs w:val="28"/>
        </w:rPr>
        <w:t xml:space="preserve">NỘI DUNG </w:t>
      </w:r>
      <w:r w:rsidR="00643058" w:rsidRPr="00EF0FC7">
        <w:rPr>
          <w:b/>
          <w:bCs/>
          <w:iCs/>
          <w:color w:val="000000" w:themeColor="text1"/>
          <w:sz w:val="28"/>
          <w:szCs w:val="28"/>
        </w:rPr>
        <w:t xml:space="preserve">CƠ BẢN </w:t>
      </w:r>
      <w:r w:rsidR="00B36957" w:rsidRPr="00EF0FC7">
        <w:rPr>
          <w:b/>
          <w:bCs/>
          <w:iCs/>
          <w:color w:val="000000" w:themeColor="text1"/>
          <w:sz w:val="28"/>
          <w:szCs w:val="28"/>
        </w:rPr>
        <w:t xml:space="preserve">CỦA </w:t>
      </w:r>
      <w:r w:rsidR="00C868E2">
        <w:rPr>
          <w:b/>
          <w:bCs/>
          <w:iCs/>
          <w:color w:val="000000" w:themeColor="text1"/>
          <w:sz w:val="28"/>
          <w:szCs w:val="28"/>
        </w:rPr>
        <w:t xml:space="preserve">DỰ THẢO </w:t>
      </w:r>
      <w:r w:rsidR="00B36957" w:rsidRPr="00EF0FC7">
        <w:rPr>
          <w:b/>
          <w:bCs/>
          <w:iCs/>
          <w:color w:val="000000" w:themeColor="text1"/>
          <w:sz w:val="28"/>
          <w:szCs w:val="28"/>
        </w:rPr>
        <w:t>NGHỊ QUYẾT</w:t>
      </w:r>
    </w:p>
    <w:p w14:paraId="288C9B1A" w14:textId="776A8DBE" w:rsidR="002A10EE" w:rsidRPr="00EF0FC7" w:rsidRDefault="002A10EE" w:rsidP="00B4186A">
      <w:pPr>
        <w:shd w:val="clear" w:color="auto" w:fill="FFFFFF"/>
        <w:spacing w:before="60" w:after="60"/>
        <w:ind w:left="-2" w:firstLine="720"/>
        <w:rPr>
          <w:b/>
          <w:bCs/>
          <w:color w:val="000000" w:themeColor="text1"/>
          <w:sz w:val="28"/>
          <w:szCs w:val="28"/>
        </w:rPr>
      </w:pPr>
      <w:r w:rsidRPr="00EF0FC7">
        <w:rPr>
          <w:b/>
          <w:bCs/>
          <w:color w:val="000000" w:themeColor="text1"/>
          <w:sz w:val="28"/>
          <w:szCs w:val="28"/>
        </w:rPr>
        <w:t xml:space="preserve">1. </w:t>
      </w:r>
      <w:r w:rsidR="004C27F2" w:rsidRPr="00EF0FC7">
        <w:rPr>
          <w:b/>
          <w:bCs/>
          <w:color w:val="000000" w:themeColor="text1"/>
          <w:sz w:val="28"/>
          <w:szCs w:val="28"/>
        </w:rPr>
        <w:t>Phạm vi điều chỉnh</w:t>
      </w:r>
      <w:r w:rsidR="009B3225">
        <w:rPr>
          <w:b/>
          <w:bCs/>
          <w:color w:val="000000" w:themeColor="text1"/>
          <w:sz w:val="28"/>
          <w:szCs w:val="28"/>
        </w:rPr>
        <w:t xml:space="preserve"> và đối tượng áp dụng</w:t>
      </w:r>
    </w:p>
    <w:p w14:paraId="5D8D5163" w14:textId="64BF04B8" w:rsidR="00375A5D" w:rsidRPr="00EF0FC7" w:rsidRDefault="009B3225" w:rsidP="00B4186A">
      <w:pPr>
        <w:shd w:val="clear" w:color="auto" w:fill="FFFFFF"/>
        <w:spacing w:before="60" w:after="60"/>
        <w:ind w:left="-2" w:firstLine="720"/>
        <w:rPr>
          <w:bCs/>
          <w:color w:val="000000" w:themeColor="text1"/>
          <w:spacing w:val="-4"/>
          <w:sz w:val="28"/>
          <w:szCs w:val="28"/>
        </w:rPr>
      </w:pPr>
      <w:r>
        <w:rPr>
          <w:color w:val="000000" w:themeColor="text1"/>
          <w:spacing w:val="-4"/>
          <w:sz w:val="28"/>
          <w:szCs w:val="28"/>
        </w:rPr>
        <w:t xml:space="preserve">a) Phạm vi điểu chỉnh: </w:t>
      </w:r>
      <w:r w:rsidR="00CB5E96" w:rsidRPr="00EF0FC7">
        <w:rPr>
          <w:color w:val="000000" w:themeColor="text1"/>
          <w:spacing w:val="-4"/>
          <w:sz w:val="28"/>
          <w:szCs w:val="28"/>
        </w:rPr>
        <w:t xml:space="preserve">Nghị quyết này quy định </w:t>
      </w:r>
      <w:r w:rsidR="00C868E2" w:rsidRPr="00C868E2">
        <w:rPr>
          <w:color w:val="EE0000"/>
          <w:spacing w:val="-4"/>
          <w:sz w:val="28"/>
          <w:szCs w:val="28"/>
        </w:rPr>
        <w:t xml:space="preserve">một số </w:t>
      </w:r>
      <w:r w:rsidR="00812D66" w:rsidRPr="00EF0FC7">
        <w:rPr>
          <w:color w:val="000000" w:themeColor="text1"/>
          <w:spacing w:val="-4"/>
          <w:sz w:val="28"/>
          <w:szCs w:val="28"/>
        </w:rPr>
        <w:t>chính sách trợ giúp xã hội trên địa bàn thành phố Huế.</w:t>
      </w:r>
    </w:p>
    <w:p w14:paraId="514FD1A0" w14:textId="77777777" w:rsidR="009B3225" w:rsidRDefault="009B3225" w:rsidP="00B4186A">
      <w:pPr>
        <w:shd w:val="clear" w:color="auto" w:fill="FFFFFF"/>
        <w:spacing w:before="60" w:after="60"/>
        <w:ind w:left="-2" w:firstLine="720"/>
        <w:rPr>
          <w:color w:val="000000" w:themeColor="text1"/>
          <w:sz w:val="28"/>
          <w:szCs w:val="28"/>
        </w:rPr>
      </w:pPr>
      <w:r w:rsidRPr="009B3225">
        <w:rPr>
          <w:color w:val="000000" w:themeColor="text1"/>
          <w:sz w:val="28"/>
          <w:szCs w:val="28"/>
        </w:rPr>
        <w:t>b)</w:t>
      </w:r>
      <w:r w:rsidR="004C27F2" w:rsidRPr="009B3225">
        <w:rPr>
          <w:color w:val="000000" w:themeColor="text1"/>
          <w:sz w:val="28"/>
          <w:szCs w:val="28"/>
        </w:rPr>
        <w:t xml:space="preserve"> Đối tượng áp dụng</w:t>
      </w:r>
    </w:p>
    <w:p w14:paraId="1D5DC7A6" w14:textId="2A5F2417" w:rsidR="00E14453" w:rsidRPr="00EF0FC7" w:rsidRDefault="009B3225" w:rsidP="00B4186A">
      <w:pPr>
        <w:shd w:val="clear" w:color="auto" w:fill="FFFFFF"/>
        <w:spacing w:before="60" w:after="60"/>
        <w:ind w:left="-2" w:firstLine="720"/>
        <w:rPr>
          <w:color w:val="000000" w:themeColor="text1"/>
          <w:spacing w:val="-4"/>
          <w:sz w:val="28"/>
          <w:szCs w:val="28"/>
        </w:rPr>
      </w:pPr>
      <w:r>
        <w:rPr>
          <w:color w:val="000000" w:themeColor="text1"/>
          <w:spacing w:val="-4"/>
          <w:sz w:val="28"/>
          <w:szCs w:val="28"/>
        </w:rPr>
        <w:t>-</w:t>
      </w:r>
      <w:r w:rsidR="00E607B7" w:rsidRPr="00EF0FC7">
        <w:rPr>
          <w:color w:val="000000" w:themeColor="text1"/>
          <w:spacing w:val="-4"/>
          <w:sz w:val="28"/>
          <w:szCs w:val="28"/>
        </w:rPr>
        <w:t xml:space="preserve"> </w:t>
      </w:r>
      <w:r w:rsidR="00EB7E7A" w:rsidRPr="00EF0FC7">
        <w:rPr>
          <w:rFonts w:eastAsia="Times New Roman"/>
          <w:color w:val="000000" w:themeColor="text1"/>
          <w:spacing w:val="-4"/>
          <w:sz w:val="28"/>
          <w:szCs w:val="28"/>
        </w:rPr>
        <w:t>Hộ nghèo, hộ cận nghèo, hộ gia đình có hoàn cảnh khó khăn</w:t>
      </w:r>
      <w:r w:rsidR="00E607B7" w:rsidRPr="00EF0FC7">
        <w:rPr>
          <w:color w:val="000000" w:themeColor="text1"/>
          <w:spacing w:val="-4"/>
          <w:sz w:val="28"/>
          <w:szCs w:val="28"/>
        </w:rPr>
        <w:t>;</w:t>
      </w:r>
      <w:r w:rsidR="00EB7E7A" w:rsidRPr="00EF0FC7">
        <w:rPr>
          <w:color w:val="000000" w:themeColor="text1"/>
          <w:spacing w:val="-4"/>
          <w:sz w:val="28"/>
          <w:szCs w:val="28"/>
        </w:rPr>
        <w:t xml:space="preserve"> hộ gia đình khác;</w:t>
      </w:r>
    </w:p>
    <w:p w14:paraId="5A1985FB" w14:textId="39A34EEE" w:rsidR="00E607B7" w:rsidRPr="00EF0FC7" w:rsidRDefault="009B3225" w:rsidP="00B4186A">
      <w:pPr>
        <w:shd w:val="clear" w:color="auto" w:fill="FFFFFF"/>
        <w:spacing w:before="60" w:after="60"/>
        <w:ind w:left="-2" w:firstLine="720"/>
        <w:rPr>
          <w:bCs/>
          <w:noProof/>
          <w:color w:val="000000" w:themeColor="text1"/>
          <w:sz w:val="28"/>
          <w:szCs w:val="28"/>
        </w:rPr>
      </w:pPr>
      <w:r>
        <w:rPr>
          <w:bCs/>
          <w:noProof/>
          <w:color w:val="000000" w:themeColor="text1"/>
          <w:sz w:val="28"/>
          <w:szCs w:val="28"/>
        </w:rPr>
        <w:t>-</w:t>
      </w:r>
      <w:r w:rsidR="00E607B7" w:rsidRPr="00EF0FC7">
        <w:rPr>
          <w:bCs/>
          <w:noProof/>
          <w:color w:val="000000" w:themeColor="text1"/>
          <w:sz w:val="28"/>
          <w:szCs w:val="28"/>
        </w:rPr>
        <w:t xml:space="preserve"> </w:t>
      </w:r>
      <w:r w:rsidR="00E14453" w:rsidRPr="00EF0FC7">
        <w:rPr>
          <w:rStyle w:val="fontstyle21"/>
          <w:i w:val="0"/>
          <w:color w:val="000000" w:themeColor="text1"/>
          <w:spacing w:val="-2"/>
        </w:rPr>
        <w:t xml:space="preserve">Một số đối tượng có hoàn cảnh khó khăn </w:t>
      </w:r>
      <w:r w:rsidR="00A57CD7" w:rsidRPr="00EF0FC7">
        <w:rPr>
          <w:rStyle w:val="fontstyle21"/>
          <w:i w:val="0"/>
          <w:color w:val="000000" w:themeColor="text1"/>
          <w:spacing w:val="-2"/>
        </w:rPr>
        <w:t xml:space="preserve">khác đăng ký thường trú </w:t>
      </w:r>
      <w:r w:rsidR="00E14453" w:rsidRPr="00EF0FC7">
        <w:rPr>
          <w:rStyle w:val="fontstyle21"/>
          <w:i w:val="0"/>
          <w:color w:val="000000" w:themeColor="text1"/>
          <w:spacing w:val="-2"/>
        </w:rPr>
        <w:t>trên địa bàn thành phố chưa được quy định tại Nghị định số 20/2021/NĐ-CP</w:t>
      </w:r>
      <w:r w:rsidR="00C868E2">
        <w:rPr>
          <w:rStyle w:val="fontstyle21"/>
          <w:i w:val="0"/>
          <w:color w:val="000000" w:themeColor="text1"/>
          <w:spacing w:val="-2"/>
        </w:rPr>
        <w:t xml:space="preserve"> ngày 15 tháng 3 năm 2021 của Chính phủ</w:t>
      </w:r>
      <w:r w:rsidR="00E14453" w:rsidRPr="00EF0FC7">
        <w:rPr>
          <w:rStyle w:val="fontstyle21"/>
          <w:i w:val="0"/>
          <w:color w:val="000000" w:themeColor="text1"/>
          <w:spacing w:val="-2"/>
        </w:rPr>
        <w:t>;</w:t>
      </w:r>
    </w:p>
    <w:p w14:paraId="14CB8642" w14:textId="347A5DFF" w:rsidR="00E14453" w:rsidRPr="00EF0FC7" w:rsidRDefault="009B3225" w:rsidP="00B4186A">
      <w:pPr>
        <w:shd w:val="clear" w:color="auto" w:fill="FFFFFF"/>
        <w:spacing w:before="60" w:after="60"/>
        <w:ind w:left="-2" w:firstLine="720"/>
        <w:rPr>
          <w:color w:val="000000" w:themeColor="text1"/>
          <w:sz w:val="28"/>
          <w:szCs w:val="28"/>
        </w:rPr>
      </w:pPr>
      <w:r>
        <w:rPr>
          <w:color w:val="000000" w:themeColor="text1"/>
          <w:sz w:val="28"/>
          <w:szCs w:val="28"/>
        </w:rPr>
        <w:t>-</w:t>
      </w:r>
      <w:r w:rsidR="00E607B7" w:rsidRPr="00EF0FC7">
        <w:rPr>
          <w:color w:val="000000" w:themeColor="text1"/>
          <w:sz w:val="28"/>
          <w:szCs w:val="28"/>
        </w:rPr>
        <w:t xml:space="preserve"> </w:t>
      </w:r>
      <w:r w:rsidR="00E14453" w:rsidRPr="00EF0FC7">
        <w:rPr>
          <w:color w:val="000000" w:themeColor="text1"/>
          <w:sz w:val="28"/>
          <w:szCs w:val="28"/>
        </w:rPr>
        <w:t>Đối tượng đang được chăm sóc, nuôi dưỡng tại các cơ sở trợ giúp xã hội công lập trên địa bàn thành phố;</w:t>
      </w:r>
    </w:p>
    <w:p w14:paraId="15D23AF1" w14:textId="7EB98FA3" w:rsidR="00E607B7" w:rsidRPr="00EF0FC7" w:rsidRDefault="009B3225" w:rsidP="00B4186A">
      <w:pPr>
        <w:shd w:val="clear" w:color="auto" w:fill="FFFFFF"/>
        <w:spacing w:before="60" w:after="60"/>
        <w:ind w:left="-2" w:firstLine="720"/>
        <w:rPr>
          <w:color w:val="000000" w:themeColor="text1"/>
          <w:sz w:val="28"/>
          <w:szCs w:val="28"/>
        </w:rPr>
      </w:pPr>
      <w:r>
        <w:rPr>
          <w:color w:val="000000" w:themeColor="text1"/>
          <w:sz w:val="28"/>
          <w:szCs w:val="28"/>
        </w:rPr>
        <w:t>-</w:t>
      </w:r>
      <w:r w:rsidR="00E14453" w:rsidRPr="00EF0FC7">
        <w:rPr>
          <w:color w:val="000000" w:themeColor="text1"/>
          <w:sz w:val="28"/>
          <w:szCs w:val="28"/>
        </w:rPr>
        <w:t xml:space="preserve"> </w:t>
      </w:r>
      <w:r w:rsidR="006D6B88" w:rsidRPr="00EF0FC7">
        <w:rPr>
          <w:color w:val="000000" w:themeColor="text1"/>
          <w:sz w:val="28"/>
          <w:szCs w:val="28"/>
        </w:rPr>
        <w:t>Uỷ ban nhân dân</w:t>
      </w:r>
      <w:r w:rsidR="00E607B7" w:rsidRPr="00EF0FC7">
        <w:rPr>
          <w:color w:val="000000" w:themeColor="text1"/>
          <w:sz w:val="28"/>
          <w:szCs w:val="28"/>
        </w:rPr>
        <w:t xml:space="preserve"> các xã, phường; </w:t>
      </w:r>
      <w:r w:rsidR="00E607B7" w:rsidRPr="00EF0FC7">
        <w:rPr>
          <w:bCs/>
          <w:color w:val="000000" w:themeColor="text1"/>
          <w:sz w:val="28"/>
          <w:szCs w:val="28"/>
        </w:rPr>
        <w:t>tổ chức cung cấp dịch vụ chi trả</w:t>
      </w:r>
      <w:r w:rsidR="00E607B7" w:rsidRPr="00EF0FC7">
        <w:rPr>
          <w:color w:val="000000" w:themeColor="text1"/>
          <w:sz w:val="28"/>
          <w:szCs w:val="28"/>
        </w:rPr>
        <w:t xml:space="preserve"> chính sách trợ giúp xã hội, hưu trí xã hội </w:t>
      </w:r>
      <w:r w:rsidR="00E607B7" w:rsidRPr="00EF0FC7">
        <w:rPr>
          <w:bCs/>
          <w:color w:val="000000" w:themeColor="text1"/>
          <w:sz w:val="28"/>
          <w:szCs w:val="28"/>
        </w:rPr>
        <w:t>trên địa bàn thành phố Huế; c</w:t>
      </w:r>
      <w:r w:rsidR="00E607B7" w:rsidRPr="00EF0FC7">
        <w:rPr>
          <w:color w:val="000000" w:themeColor="text1"/>
          <w:sz w:val="28"/>
          <w:szCs w:val="28"/>
        </w:rPr>
        <w:t>ác cơ quan, tổ chức, cá nhân khác có liên quan trong việc thực hiện chính sách trợ giúp xã hội, trợ cấp hưu trí xã hội trên địa bàn thành phố.</w:t>
      </w:r>
    </w:p>
    <w:p w14:paraId="4616B130" w14:textId="78E508CD" w:rsidR="00DC56A2" w:rsidRDefault="009B3225" w:rsidP="00B4186A">
      <w:pPr>
        <w:shd w:val="clear" w:color="auto" w:fill="FFFFFF"/>
        <w:spacing w:before="60" w:after="60"/>
        <w:ind w:left="-2" w:firstLine="720"/>
        <w:rPr>
          <w:b/>
          <w:bCs/>
          <w:color w:val="000000" w:themeColor="text1"/>
          <w:sz w:val="28"/>
          <w:szCs w:val="28"/>
          <w:lang w:val="fr-FR"/>
        </w:rPr>
      </w:pPr>
      <w:r>
        <w:rPr>
          <w:b/>
          <w:bCs/>
          <w:color w:val="000000" w:themeColor="text1"/>
          <w:sz w:val="28"/>
          <w:szCs w:val="28"/>
          <w:lang w:val="fr-FR"/>
        </w:rPr>
        <w:t>2</w:t>
      </w:r>
      <w:r w:rsidR="00B36957" w:rsidRPr="00EF0FC7">
        <w:rPr>
          <w:b/>
          <w:bCs/>
          <w:color w:val="000000" w:themeColor="text1"/>
          <w:sz w:val="28"/>
          <w:szCs w:val="28"/>
          <w:lang w:val="fr-FR"/>
        </w:rPr>
        <w:t xml:space="preserve">. </w:t>
      </w:r>
      <w:r w:rsidR="00291A01" w:rsidRPr="00EF0FC7">
        <w:rPr>
          <w:b/>
          <w:bCs/>
          <w:color w:val="000000" w:themeColor="text1"/>
          <w:sz w:val="28"/>
          <w:szCs w:val="28"/>
          <w:lang w:val="fr-FR"/>
        </w:rPr>
        <w:t xml:space="preserve">Bố cục </w:t>
      </w:r>
      <w:r>
        <w:rPr>
          <w:b/>
          <w:bCs/>
          <w:color w:val="000000" w:themeColor="text1"/>
          <w:sz w:val="28"/>
          <w:szCs w:val="28"/>
          <w:lang w:val="fr-FR"/>
        </w:rPr>
        <w:t xml:space="preserve">của </w:t>
      </w:r>
      <w:r w:rsidR="00291A01" w:rsidRPr="00EF0FC7">
        <w:rPr>
          <w:b/>
          <w:bCs/>
          <w:color w:val="000000" w:themeColor="text1"/>
          <w:sz w:val="28"/>
          <w:szCs w:val="28"/>
          <w:lang w:val="fr-FR"/>
        </w:rPr>
        <w:t>d</w:t>
      </w:r>
      <w:r w:rsidR="00B36957" w:rsidRPr="00EF0FC7">
        <w:rPr>
          <w:b/>
          <w:bCs/>
          <w:color w:val="000000" w:themeColor="text1"/>
          <w:sz w:val="28"/>
          <w:szCs w:val="28"/>
          <w:lang w:val="fr-FR"/>
        </w:rPr>
        <w:t>ự thảo</w:t>
      </w:r>
      <w:r w:rsidR="00DC56A2">
        <w:rPr>
          <w:b/>
          <w:bCs/>
          <w:color w:val="000000" w:themeColor="text1"/>
          <w:sz w:val="28"/>
          <w:szCs w:val="28"/>
          <w:lang w:val="fr-FR"/>
        </w:rPr>
        <w:t xml:space="preserve"> </w:t>
      </w:r>
      <w:r w:rsidR="00B36957" w:rsidRPr="00EF0FC7">
        <w:rPr>
          <w:b/>
          <w:bCs/>
          <w:color w:val="000000" w:themeColor="text1"/>
          <w:sz w:val="28"/>
          <w:szCs w:val="28"/>
          <w:lang w:val="fr-FR"/>
        </w:rPr>
        <w:t xml:space="preserve">Nghị quyết </w:t>
      </w:r>
    </w:p>
    <w:p w14:paraId="35E66664" w14:textId="4DF3333F" w:rsidR="002A10EE" w:rsidRPr="00DC56A2" w:rsidRDefault="00DC56A2" w:rsidP="00B4186A">
      <w:pPr>
        <w:shd w:val="clear" w:color="auto" w:fill="FFFFFF"/>
        <w:spacing w:before="60" w:after="60"/>
        <w:ind w:left="-2" w:firstLine="720"/>
        <w:rPr>
          <w:color w:val="000000" w:themeColor="text1"/>
          <w:sz w:val="28"/>
          <w:szCs w:val="28"/>
          <w:lang w:val="fr-FR"/>
        </w:rPr>
      </w:pPr>
      <w:r>
        <w:rPr>
          <w:color w:val="000000" w:themeColor="text1"/>
          <w:sz w:val="28"/>
          <w:szCs w:val="28"/>
          <w:lang w:val="fr-FR"/>
        </w:rPr>
        <w:t xml:space="preserve">Dự thảo Nghị quyết được bố cục </w:t>
      </w:r>
      <w:r w:rsidR="00B36957" w:rsidRPr="00DC56A2">
        <w:rPr>
          <w:color w:val="000000" w:themeColor="text1"/>
          <w:sz w:val="28"/>
          <w:szCs w:val="28"/>
          <w:lang w:val="fr-FR"/>
        </w:rPr>
        <w:t>gồm 0</w:t>
      </w:r>
      <w:r w:rsidR="00F251CA" w:rsidRPr="00DC56A2">
        <w:rPr>
          <w:color w:val="000000" w:themeColor="text1"/>
          <w:sz w:val="28"/>
          <w:szCs w:val="28"/>
          <w:lang w:val="fr-FR"/>
        </w:rPr>
        <w:t>7</w:t>
      </w:r>
      <w:r w:rsidR="00E607B7" w:rsidRPr="00DC56A2">
        <w:rPr>
          <w:color w:val="000000" w:themeColor="text1"/>
          <w:sz w:val="28"/>
          <w:szCs w:val="28"/>
          <w:lang w:val="fr-FR"/>
        </w:rPr>
        <w:t xml:space="preserve"> Đ</w:t>
      </w:r>
      <w:r w:rsidR="00B36957" w:rsidRPr="00DC56A2">
        <w:rPr>
          <w:color w:val="000000" w:themeColor="text1"/>
          <w:sz w:val="28"/>
          <w:szCs w:val="28"/>
          <w:lang w:val="fr-FR"/>
        </w:rPr>
        <w:t>iều, cụ thể:</w:t>
      </w:r>
    </w:p>
    <w:p w14:paraId="1F99DBC8" w14:textId="77777777" w:rsidR="00B30C97" w:rsidRPr="00EF0FC7" w:rsidRDefault="00130CCC" w:rsidP="00B4186A">
      <w:pPr>
        <w:shd w:val="clear" w:color="auto" w:fill="FFFFFF"/>
        <w:spacing w:before="60" w:after="60"/>
        <w:ind w:left="-2" w:firstLine="720"/>
        <w:rPr>
          <w:bCs/>
          <w:color w:val="000000" w:themeColor="text1"/>
          <w:sz w:val="28"/>
          <w:szCs w:val="28"/>
        </w:rPr>
      </w:pPr>
      <w:r w:rsidRPr="00EF0FC7">
        <w:rPr>
          <w:bCs/>
          <w:color w:val="000000" w:themeColor="text1"/>
          <w:sz w:val="28"/>
          <w:szCs w:val="28"/>
        </w:rPr>
        <w:t xml:space="preserve">- </w:t>
      </w:r>
      <w:r w:rsidR="00B36957" w:rsidRPr="00EF0FC7">
        <w:rPr>
          <w:bCs/>
          <w:color w:val="000000" w:themeColor="text1"/>
          <w:sz w:val="28"/>
          <w:szCs w:val="28"/>
        </w:rPr>
        <w:t>Điều 1. Phạm vi điều chỉnh, đối tượng áp dụng</w:t>
      </w:r>
      <w:r w:rsidR="00B30C97" w:rsidRPr="00EF0FC7">
        <w:rPr>
          <w:bCs/>
          <w:color w:val="000000" w:themeColor="text1"/>
          <w:sz w:val="28"/>
          <w:szCs w:val="28"/>
        </w:rPr>
        <w:t>.</w:t>
      </w:r>
    </w:p>
    <w:p w14:paraId="494A5B34" w14:textId="3C4046AA" w:rsidR="00B30C97" w:rsidRPr="00EF0FC7" w:rsidRDefault="00130CCC" w:rsidP="00B4186A">
      <w:pPr>
        <w:shd w:val="clear" w:color="auto" w:fill="FFFFFF"/>
        <w:spacing w:before="60" w:after="60"/>
        <w:ind w:left="-2" w:firstLine="720"/>
        <w:rPr>
          <w:color w:val="000000" w:themeColor="text1"/>
          <w:sz w:val="28"/>
          <w:szCs w:val="28"/>
        </w:rPr>
      </w:pPr>
      <w:r w:rsidRPr="00EF0FC7">
        <w:rPr>
          <w:color w:val="000000" w:themeColor="text1"/>
          <w:sz w:val="28"/>
          <w:szCs w:val="28"/>
          <w:lang w:val="pt-BR"/>
        </w:rPr>
        <w:t xml:space="preserve">- </w:t>
      </w:r>
      <w:r w:rsidR="00176B2E" w:rsidRPr="00EF0FC7">
        <w:rPr>
          <w:color w:val="000000" w:themeColor="text1"/>
          <w:sz w:val="28"/>
          <w:szCs w:val="28"/>
        </w:rPr>
        <w:t>Điều 2</w:t>
      </w:r>
      <w:r w:rsidR="00B36957" w:rsidRPr="00EF0FC7">
        <w:rPr>
          <w:color w:val="000000" w:themeColor="text1"/>
          <w:sz w:val="28"/>
          <w:szCs w:val="28"/>
        </w:rPr>
        <w:t xml:space="preserve">. </w:t>
      </w:r>
      <w:r w:rsidR="00272A71" w:rsidRPr="00EF0FC7">
        <w:rPr>
          <w:color w:val="000000" w:themeColor="text1"/>
          <w:sz w:val="28"/>
          <w:szCs w:val="28"/>
        </w:rPr>
        <w:t>Chính sách</w:t>
      </w:r>
      <w:r w:rsidR="00534618" w:rsidRPr="00EF0FC7">
        <w:rPr>
          <w:color w:val="000000" w:themeColor="text1"/>
          <w:sz w:val="28"/>
          <w:szCs w:val="28"/>
        </w:rPr>
        <w:t xml:space="preserve"> h</w:t>
      </w:r>
      <w:r w:rsidR="00B30C97" w:rsidRPr="00EF0FC7">
        <w:rPr>
          <w:color w:val="000000" w:themeColor="text1"/>
          <w:sz w:val="28"/>
          <w:szCs w:val="28"/>
          <w:shd w:val="clear" w:color="auto" w:fill="FFFFFF"/>
        </w:rPr>
        <w:t>ỗ trợ làm nhà ở, sửa chữa nhà ở</w:t>
      </w:r>
      <w:r w:rsidR="00B30C97" w:rsidRPr="00EF0FC7">
        <w:rPr>
          <w:color w:val="000000" w:themeColor="text1"/>
          <w:sz w:val="28"/>
          <w:szCs w:val="28"/>
        </w:rPr>
        <w:t>.</w:t>
      </w:r>
    </w:p>
    <w:p w14:paraId="266E8288" w14:textId="61517F92" w:rsidR="00130CCC" w:rsidRPr="00EF0FC7" w:rsidRDefault="00B30C97"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 </w:t>
      </w:r>
      <w:r w:rsidR="00084746" w:rsidRPr="00EF0FC7">
        <w:rPr>
          <w:color w:val="000000" w:themeColor="text1"/>
          <w:sz w:val="28"/>
          <w:szCs w:val="28"/>
        </w:rPr>
        <w:t xml:space="preserve">Điều 3. </w:t>
      </w:r>
      <w:r w:rsidR="00AD20A9" w:rsidRPr="00EF0FC7">
        <w:rPr>
          <w:color w:val="000000" w:themeColor="text1"/>
          <w:sz w:val="28"/>
          <w:szCs w:val="28"/>
        </w:rPr>
        <w:t>Chính sách trợ giúp xã hội đối với đ</w:t>
      </w:r>
      <w:r w:rsidR="00130CCC" w:rsidRPr="00EF0FC7">
        <w:rPr>
          <w:color w:val="000000" w:themeColor="text1"/>
          <w:sz w:val="28"/>
          <w:szCs w:val="28"/>
        </w:rPr>
        <w:t>ối tượng khó khăn khác</w:t>
      </w:r>
      <w:r w:rsidR="00E607B7" w:rsidRPr="00EF0FC7">
        <w:rPr>
          <w:color w:val="000000" w:themeColor="text1"/>
          <w:sz w:val="28"/>
          <w:szCs w:val="28"/>
        </w:rPr>
        <w:t>.</w:t>
      </w:r>
    </w:p>
    <w:p w14:paraId="125C7AD7" w14:textId="3A1451FE" w:rsidR="00AD20A9" w:rsidRPr="00EF0FC7" w:rsidRDefault="00130CCC" w:rsidP="00B4186A">
      <w:pPr>
        <w:pStyle w:val="NormalWeb"/>
        <w:spacing w:before="60" w:beforeAutospacing="0" w:after="60" w:afterAutospacing="0"/>
        <w:ind w:firstLine="708"/>
        <w:jc w:val="both"/>
        <w:rPr>
          <w:color w:val="000000" w:themeColor="text1"/>
          <w:sz w:val="28"/>
          <w:szCs w:val="28"/>
          <w:lang w:val="en-US"/>
        </w:rPr>
      </w:pPr>
      <w:r w:rsidRPr="00EF0FC7">
        <w:rPr>
          <w:color w:val="000000" w:themeColor="text1"/>
          <w:sz w:val="28"/>
          <w:szCs w:val="28"/>
          <w:lang w:val="pt-BR"/>
        </w:rPr>
        <w:t xml:space="preserve">- </w:t>
      </w:r>
      <w:r w:rsidRPr="00EF0FC7">
        <w:rPr>
          <w:color w:val="000000" w:themeColor="text1"/>
          <w:sz w:val="28"/>
          <w:szCs w:val="28"/>
        </w:rPr>
        <w:t xml:space="preserve">Điều </w:t>
      </w:r>
      <w:r w:rsidR="00176B2E" w:rsidRPr="00EF0FC7">
        <w:rPr>
          <w:color w:val="000000" w:themeColor="text1"/>
          <w:sz w:val="28"/>
          <w:szCs w:val="28"/>
          <w:lang w:val="en-US"/>
        </w:rPr>
        <w:t>4</w:t>
      </w:r>
      <w:r w:rsidRPr="00EF0FC7">
        <w:rPr>
          <w:color w:val="000000" w:themeColor="text1"/>
          <w:sz w:val="28"/>
          <w:szCs w:val="28"/>
        </w:rPr>
        <w:t>.</w:t>
      </w:r>
      <w:r w:rsidRPr="00EF0FC7">
        <w:rPr>
          <w:color w:val="000000" w:themeColor="text1"/>
          <w:sz w:val="28"/>
          <w:szCs w:val="28"/>
          <w:lang w:val="en-US"/>
        </w:rPr>
        <w:t xml:space="preserve"> </w:t>
      </w:r>
      <w:r w:rsidR="00AD20A9" w:rsidRPr="00EF0FC7">
        <w:rPr>
          <w:color w:val="000000" w:themeColor="text1"/>
          <w:sz w:val="28"/>
          <w:szCs w:val="28"/>
          <w:lang w:val="en-US"/>
        </w:rPr>
        <w:t xml:space="preserve">Chính sách </w:t>
      </w:r>
      <w:r w:rsidR="00002010" w:rsidRPr="00EF0FC7">
        <w:rPr>
          <w:color w:val="000000" w:themeColor="text1"/>
          <w:sz w:val="28"/>
          <w:szCs w:val="28"/>
          <w:lang w:val="en-US"/>
        </w:rPr>
        <w:t xml:space="preserve">trợ giúp xã hội </w:t>
      </w:r>
      <w:r w:rsidR="00AD20A9" w:rsidRPr="00EF0FC7">
        <w:rPr>
          <w:color w:val="000000" w:themeColor="text1"/>
          <w:sz w:val="28"/>
          <w:szCs w:val="28"/>
          <w:lang w:val="en-US"/>
        </w:rPr>
        <w:t>đối với các đối tượng đang được chăm sóc, nuôi dưỡng tại các cơ sở trợ giúp xã hội công lập</w:t>
      </w:r>
    </w:p>
    <w:p w14:paraId="4107D94A" w14:textId="1F1A77C3" w:rsidR="00130CCC" w:rsidRPr="00EF0FC7" w:rsidRDefault="00F251CA" w:rsidP="00B4186A">
      <w:pPr>
        <w:pStyle w:val="NormalWeb"/>
        <w:spacing w:before="60" w:beforeAutospacing="0" w:after="60" w:afterAutospacing="0"/>
        <w:ind w:firstLine="708"/>
        <w:jc w:val="both"/>
        <w:rPr>
          <w:bCs/>
          <w:color w:val="000000" w:themeColor="text1"/>
          <w:sz w:val="28"/>
          <w:szCs w:val="28"/>
          <w:lang w:val="en-US"/>
        </w:rPr>
      </w:pPr>
      <w:r w:rsidRPr="00EF0FC7">
        <w:rPr>
          <w:color w:val="000000" w:themeColor="text1"/>
          <w:sz w:val="28"/>
          <w:szCs w:val="28"/>
          <w:lang w:val="en-US"/>
        </w:rPr>
        <w:t xml:space="preserve">- Điều 5. </w:t>
      </w:r>
      <w:r w:rsidR="00130CCC" w:rsidRPr="00EF0FC7">
        <w:rPr>
          <w:color w:val="000000" w:themeColor="text1"/>
          <w:sz w:val="28"/>
          <w:szCs w:val="28"/>
        </w:rPr>
        <w:t>Kinh phí thực hiện</w:t>
      </w:r>
    </w:p>
    <w:p w14:paraId="1DBEA420" w14:textId="77777777" w:rsidR="00DC56A2" w:rsidRPr="00EF0FC7" w:rsidRDefault="00130CCC" w:rsidP="00DC56A2">
      <w:pPr>
        <w:pStyle w:val="NormalWeb"/>
        <w:spacing w:before="60" w:beforeAutospacing="0" w:after="60" w:afterAutospacing="0"/>
        <w:ind w:firstLine="708"/>
        <w:jc w:val="both"/>
        <w:rPr>
          <w:color w:val="000000" w:themeColor="text1"/>
          <w:sz w:val="28"/>
          <w:szCs w:val="28"/>
          <w:lang w:val="en-US"/>
        </w:rPr>
      </w:pPr>
      <w:r w:rsidRPr="00EF0FC7">
        <w:rPr>
          <w:color w:val="000000" w:themeColor="text1"/>
          <w:sz w:val="28"/>
          <w:szCs w:val="28"/>
          <w:lang w:val="pt-BR"/>
        </w:rPr>
        <w:t xml:space="preserve">- </w:t>
      </w:r>
      <w:r w:rsidRPr="00EF0FC7">
        <w:rPr>
          <w:color w:val="000000" w:themeColor="text1"/>
          <w:sz w:val="28"/>
          <w:szCs w:val="28"/>
        </w:rPr>
        <w:t xml:space="preserve">Điều </w:t>
      </w:r>
      <w:r w:rsidR="00F251CA" w:rsidRPr="00EF0FC7">
        <w:rPr>
          <w:color w:val="000000" w:themeColor="text1"/>
          <w:sz w:val="28"/>
          <w:szCs w:val="28"/>
          <w:lang w:val="en-US"/>
        </w:rPr>
        <w:t>6</w:t>
      </w:r>
      <w:r w:rsidRPr="00EF0FC7">
        <w:rPr>
          <w:color w:val="000000" w:themeColor="text1"/>
          <w:sz w:val="28"/>
          <w:szCs w:val="28"/>
          <w:lang w:val="en-US"/>
        </w:rPr>
        <w:t xml:space="preserve">. </w:t>
      </w:r>
      <w:r w:rsidR="00DC56A2" w:rsidRPr="00EF0FC7">
        <w:rPr>
          <w:color w:val="000000" w:themeColor="text1"/>
          <w:sz w:val="28"/>
          <w:szCs w:val="28"/>
          <w:lang w:val="en-US"/>
        </w:rPr>
        <w:t>Điều khoản</w:t>
      </w:r>
      <w:r w:rsidR="00DC56A2" w:rsidRPr="00EF0FC7">
        <w:rPr>
          <w:color w:val="000000" w:themeColor="text1"/>
          <w:sz w:val="28"/>
          <w:szCs w:val="28"/>
        </w:rPr>
        <w:t xml:space="preserve"> thi hành</w:t>
      </w:r>
    </w:p>
    <w:p w14:paraId="1D928AFE" w14:textId="77777777" w:rsidR="00DC56A2" w:rsidRPr="00EF0FC7" w:rsidRDefault="00130CCC" w:rsidP="00DC56A2">
      <w:pPr>
        <w:pStyle w:val="NormalWeb"/>
        <w:spacing w:before="60" w:beforeAutospacing="0" w:after="60" w:afterAutospacing="0"/>
        <w:ind w:firstLine="708"/>
        <w:jc w:val="both"/>
        <w:rPr>
          <w:color w:val="000000" w:themeColor="text1"/>
          <w:sz w:val="28"/>
          <w:szCs w:val="28"/>
          <w:lang w:val="en-US"/>
        </w:rPr>
      </w:pPr>
      <w:r w:rsidRPr="00EF0FC7">
        <w:rPr>
          <w:color w:val="000000" w:themeColor="text1"/>
          <w:sz w:val="28"/>
          <w:szCs w:val="28"/>
          <w:lang w:val="en-US"/>
        </w:rPr>
        <w:t xml:space="preserve">- </w:t>
      </w:r>
      <w:r w:rsidR="00B36957" w:rsidRPr="00EF0FC7">
        <w:rPr>
          <w:color w:val="000000" w:themeColor="text1"/>
          <w:sz w:val="28"/>
          <w:szCs w:val="28"/>
        </w:rPr>
        <w:t xml:space="preserve">Điều </w:t>
      </w:r>
      <w:r w:rsidR="00F251CA" w:rsidRPr="00EF0FC7">
        <w:rPr>
          <w:color w:val="000000" w:themeColor="text1"/>
          <w:sz w:val="28"/>
          <w:szCs w:val="28"/>
          <w:lang w:val="en-US"/>
        </w:rPr>
        <w:t>7</w:t>
      </w:r>
      <w:r w:rsidR="00B36957" w:rsidRPr="00EF0FC7">
        <w:rPr>
          <w:color w:val="000000" w:themeColor="text1"/>
          <w:sz w:val="28"/>
          <w:szCs w:val="28"/>
        </w:rPr>
        <w:t xml:space="preserve">. </w:t>
      </w:r>
      <w:r w:rsidR="00DC56A2" w:rsidRPr="00EF0FC7">
        <w:rPr>
          <w:color w:val="000000" w:themeColor="text1"/>
          <w:sz w:val="28"/>
          <w:szCs w:val="28"/>
        </w:rPr>
        <w:t xml:space="preserve">Tổ chức thực hiện </w:t>
      </w:r>
    </w:p>
    <w:p w14:paraId="680DBD6D" w14:textId="391305D4" w:rsidR="00375A5D" w:rsidRPr="00EF0FC7" w:rsidRDefault="009B3225" w:rsidP="00B4186A">
      <w:pPr>
        <w:pStyle w:val="NormalWeb"/>
        <w:spacing w:before="60" w:beforeAutospacing="0" w:after="60" w:afterAutospacing="0"/>
        <w:ind w:firstLine="708"/>
        <w:jc w:val="both"/>
        <w:rPr>
          <w:b/>
          <w:color w:val="000000" w:themeColor="text1"/>
          <w:sz w:val="28"/>
          <w:szCs w:val="28"/>
        </w:rPr>
      </w:pPr>
      <w:r>
        <w:rPr>
          <w:b/>
          <w:color w:val="000000" w:themeColor="text1"/>
          <w:sz w:val="28"/>
          <w:szCs w:val="28"/>
          <w:lang w:val="en-US"/>
        </w:rPr>
        <w:t>3</w:t>
      </w:r>
      <w:r w:rsidR="00B36957" w:rsidRPr="00EF0FC7">
        <w:rPr>
          <w:b/>
          <w:color w:val="000000" w:themeColor="text1"/>
          <w:sz w:val="28"/>
          <w:szCs w:val="28"/>
        </w:rPr>
        <w:t xml:space="preserve">. Nội dung </w:t>
      </w:r>
      <w:r>
        <w:rPr>
          <w:b/>
          <w:color w:val="000000" w:themeColor="text1"/>
          <w:sz w:val="28"/>
          <w:szCs w:val="28"/>
          <w:lang w:val="en-US"/>
        </w:rPr>
        <w:t xml:space="preserve">cơ bản </w:t>
      </w:r>
      <w:r w:rsidR="00DC56A2">
        <w:rPr>
          <w:b/>
          <w:color w:val="000000" w:themeColor="text1"/>
          <w:sz w:val="28"/>
          <w:szCs w:val="28"/>
          <w:lang w:val="en-US"/>
        </w:rPr>
        <w:t xml:space="preserve">của </w:t>
      </w:r>
      <w:r w:rsidR="00B36957" w:rsidRPr="00EF0FC7">
        <w:rPr>
          <w:b/>
          <w:color w:val="000000" w:themeColor="text1"/>
          <w:sz w:val="28"/>
          <w:szCs w:val="28"/>
        </w:rPr>
        <w:t>dự thảo</w:t>
      </w:r>
      <w:r w:rsidR="00DC56A2">
        <w:rPr>
          <w:b/>
          <w:color w:val="000000" w:themeColor="text1"/>
          <w:sz w:val="28"/>
          <w:szCs w:val="28"/>
          <w:lang w:val="en-US"/>
        </w:rPr>
        <w:t xml:space="preserve"> </w:t>
      </w:r>
      <w:r w:rsidR="00B36957" w:rsidRPr="00EF0FC7">
        <w:rPr>
          <w:b/>
          <w:color w:val="000000" w:themeColor="text1"/>
          <w:sz w:val="28"/>
          <w:szCs w:val="28"/>
        </w:rPr>
        <w:t>Nghị quyết</w:t>
      </w:r>
    </w:p>
    <w:p w14:paraId="07437F8A" w14:textId="2FC1B2DF" w:rsidR="002F27F4" w:rsidRPr="00EF0FC7" w:rsidRDefault="009B3225" w:rsidP="00B4186A">
      <w:pPr>
        <w:pStyle w:val="NormalWeb"/>
        <w:spacing w:before="60" w:beforeAutospacing="0" w:after="60" w:afterAutospacing="0"/>
        <w:ind w:firstLine="708"/>
        <w:jc w:val="both"/>
        <w:rPr>
          <w:b/>
          <w:color w:val="000000" w:themeColor="text1"/>
          <w:sz w:val="28"/>
          <w:szCs w:val="28"/>
        </w:rPr>
      </w:pPr>
      <w:r>
        <w:rPr>
          <w:b/>
          <w:color w:val="000000" w:themeColor="text1"/>
          <w:sz w:val="28"/>
          <w:szCs w:val="28"/>
          <w:lang w:val="en-US"/>
        </w:rPr>
        <w:t>3</w:t>
      </w:r>
      <w:r w:rsidR="00375A5D" w:rsidRPr="00EF0FC7">
        <w:rPr>
          <w:b/>
          <w:color w:val="000000" w:themeColor="text1"/>
          <w:sz w:val="28"/>
          <w:szCs w:val="28"/>
        </w:rPr>
        <w:t xml:space="preserve">.1. </w:t>
      </w:r>
      <w:r w:rsidR="002F27F4" w:rsidRPr="00EF0FC7">
        <w:rPr>
          <w:b/>
          <w:color w:val="000000" w:themeColor="text1"/>
          <w:sz w:val="28"/>
          <w:szCs w:val="28"/>
          <w:lang w:val="en-US"/>
        </w:rPr>
        <w:t>Chính sách</w:t>
      </w:r>
      <w:r w:rsidR="00534618" w:rsidRPr="00EF0FC7">
        <w:rPr>
          <w:b/>
          <w:color w:val="000000" w:themeColor="text1"/>
          <w:sz w:val="28"/>
          <w:szCs w:val="28"/>
          <w:lang w:val="en-US"/>
        </w:rPr>
        <w:t xml:space="preserve"> h</w:t>
      </w:r>
      <w:r w:rsidR="00375A5D" w:rsidRPr="00EF0FC7">
        <w:rPr>
          <w:b/>
          <w:color w:val="000000" w:themeColor="text1"/>
          <w:sz w:val="28"/>
          <w:szCs w:val="28"/>
        </w:rPr>
        <w:t xml:space="preserve">ỗ </w:t>
      </w:r>
      <w:r w:rsidR="002F27F4" w:rsidRPr="00EF0FC7">
        <w:rPr>
          <w:b/>
          <w:color w:val="000000" w:themeColor="text1"/>
          <w:sz w:val="28"/>
          <w:szCs w:val="28"/>
        </w:rPr>
        <w:t>trợ làm nhà ở, sửa chữa nhà ở</w:t>
      </w:r>
    </w:p>
    <w:p w14:paraId="32172DD4" w14:textId="09FD2E21" w:rsidR="002F27F4" w:rsidRPr="00B472C5" w:rsidRDefault="002F27F4" w:rsidP="00B4186A">
      <w:pPr>
        <w:pStyle w:val="NormalWeb"/>
        <w:spacing w:before="60" w:beforeAutospacing="0" w:after="60" w:afterAutospacing="0"/>
        <w:ind w:firstLine="708"/>
        <w:jc w:val="both"/>
        <w:rPr>
          <w:color w:val="EE0000"/>
          <w:sz w:val="28"/>
          <w:szCs w:val="28"/>
          <w:lang w:val="en-US"/>
        </w:rPr>
      </w:pPr>
      <w:r w:rsidRPr="00EF0FC7">
        <w:rPr>
          <w:color w:val="000000" w:themeColor="text1"/>
          <w:sz w:val="28"/>
          <w:szCs w:val="28"/>
          <w:lang w:val="en-US"/>
        </w:rPr>
        <w:t>a)</w:t>
      </w:r>
      <w:r w:rsidRPr="00EF0FC7">
        <w:rPr>
          <w:color w:val="000000" w:themeColor="text1"/>
          <w:sz w:val="28"/>
          <w:szCs w:val="28"/>
        </w:rPr>
        <w:t xml:space="preserve"> Hộ nghèo, hộ cận nghèo, hộ gia đình có hoàn cảnh khó khăn có nhà ở bị đổ, sập, trôi, cháy hoàn toàn do thiên tai, hỏa hoạn hoặc lý do bất khả kháng khác mà không còn nơi ở thì </w:t>
      </w:r>
      <w:bookmarkStart w:id="0" w:name="khoan_2_15"/>
      <w:r w:rsidRPr="00EF0FC7">
        <w:rPr>
          <w:color w:val="000000" w:themeColor="text1"/>
          <w:sz w:val="28"/>
          <w:szCs w:val="28"/>
        </w:rPr>
        <w:t xml:space="preserve">được xem xét hỗ trợ chi phí làm nhà ở với mức </w:t>
      </w:r>
      <w:r w:rsidR="00B472C5" w:rsidRPr="00B472C5">
        <w:rPr>
          <w:color w:val="EE0000"/>
          <w:sz w:val="28"/>
          <w:szCs w:val="28"/>
          <w:lang w:val="en-US"/>
        </w:rPr>
        <w:t>100</w:t>
      </w:r>
      <w:r w:rsidRPr="00B472C5">
        <w:rPr>
          <w:color w:val="EE0000"/>
          <w:sz w:val="28"/>
          <w:szCs w:val="28"/>
        </w:rPr>
        <w:t>.000.000 đồng/hộ</w:t>
      </w:r>
      <w:r w:rsidRPr="00B472C5">
        <w:rPr>
          <w:color w:val="EE0000"/>
          <w:sz w:val="28"/>
          <w:szCs w:val="28"/>
          <w:lang w:val="en-US"/>
        </w:rPr>
        <w:t>;</w:t>
      </w:r>
    </w:p>
    <w:p w14:paraId="2F1A3457" w14:textId="26EF516F" w:rsidR="002F27F4" w:rsidRPr="00EF0FC7" w:rsidRDefault="002F27F4" w:rsidP="00B4186A">
      <w:pPr>
        <w:pStyle w:val="NormalWeb"/>
        <w:spacing w:before="60" w:beforeAutospacing="0" w:after="60" w:afterAutospacing="0"/>
        <w:ind w:firstLine="708"/>
        <w:jc w:val="both"/>
        <w:rPr>
          <w:color w:val="000000" w:themeColor="text1"/>
          <w:sz w:val="28"/>
          <w:szCs w:val="28"/>
          <w:lang w:val="en-US"/>
        </w:rPr>
      </w:pPr>
      <w:r w:rsidRPr="00EF0FC7">
        <w:rPr>
          <w:color w:val="000000" w:themeColor="text1"/>
          <w:sz w:val="28"/>
          <w:szCs w:val="28"/>
          <w:lang w:val="en-US"/>
        </w:rPr>
        <w:t>b)</w:t>
      </w:r>
      <w:r w:rsidRPr="00EF0FC7">
        <w:rPr>
          <w:color w:val="000000" w:themeColor="text1"/>
          <w:sz w:val="28"/>
          <w:szCs w:val="28"/>
        </w:rPr>
        <w:t xml:space="preserve"> Hộ phải di dời nhà ở khẩn cấp theo quyết định của cơ quan có thẩm quyền do nguy cơ sạt lở, lũ, lụt, thiên tai, hỏa hoạn hoặc lý do bất khả kháng khác </w:t>
      </w:r>
      <w:bookmarkEnd w:id="0"/>
      <w:r w:rsidRPr="00EF0FC7">
        <w:rPr>
          <w:color w:val="000000" w:themeColor="text1"/>
          <w:sz w:val="28"/>
          <w:szCs w:val="28"/>
        </w:rPr>
        <w:t xml:space="preserve">được xem xét hỗ trợ chi phí làm nhà ở với mức </w:t>
      </w:r>
      <w:r w:rsidR="00B472C5" w:rsidRPr="00B472C5">
        <w:rPr>
          <w:color w:val="EE0000"/>
          <w:sz w:val="28"/>
          <w:szCs w:val="28"/>
          <w:lang w:val="en-US"/>
        </w:rPr>
        <w:t>8</w:t>
      </w:r>
      <w:r w:rsidRPr="00B472C5">
        <w:rPr>
          <w:color w:val="EE0000"/>
          <w:sz w:val="28"/>
          <w:szCs w:val="28"/>
        </w:rPr>
        <w:t>0.000.000 đồng/hộ</w:t>
      </w:r>
      <w:r w:rsidRPr="00B472C5">
        <w:rPr>
          <w:color w:val="EE0000"/>
          <w:sz w:val="28"/>
          <w:szCs w:val="28"/>
          <w:lang w:val="en-US"/>
        </w:rPr>
        <w:t>;</w:t>
      </w:r>
    </w:p>
    <w:p w14:paraId="2EAA4366" w14:textId="4613DD79" w:rsidR="002F27F4" w:rsidRPr="00EF0FC7" w:rsidRDefault="002F27F4" w:rsidP="00B4186A">
      <w:pPr>
        <w:pStyle w:val="NormalWeb"/>
        <w:spacing w:before="60" w:beforeAutospacing="0" w:after="60" w:afterAutospacing="0"/>
        <w:ind w:firstLine="708"/>
        <w:jc w:val="both"/>
        <w:rPr>
          <w:color w:val="000000" w:themeColor="text1"/>
          <w:sz w:val="28"/>
          <w:szCs w:val="28"/>
        </w:rPr>
      </w:pPr>
      <w:r w:rsidRPr="00EF0FC7">
        <w:rPr>
          <w:color w:val="000000" w:themeColor="text1"/>
          <w:sz w:val="28"/>
          <w:szCs w:val="28"/>
          <w:lang w:val="en-US"/>
        </w:rPr>
        <w:t>c)</w:t>
      </w:r>
      <w:r w:rsidRPr="00EF0FC7">
        <w:rPr>
          <w:color w:val="000000" w:themeColor="text1"/>
          <w:sz w:val="28"/>
          <w:szCs w:val="28"/>
        </w:rPr>
        <w:t xml:space="preserve"> Hộ nghèo, hộ cận nghèo, hộ gia đình có hoàn cảnh khó khăn có nhà ở bị hư hỏng nặng do thiên tai, hỏa hoạn hoặc lý do bất khả kháng khác mà không ở được thì được xem xét hỗ trợ chi phí sửa chữa nhà ở với mức </w:t>
      </w:r>
      <w:r w:rsidR="00B472C5">
        <w:rPr>
          <w:color w:val="000000" w:themeColor="text1"/>
          <w:sz w:val="28"/>
          <w:szCs w:val="28"/>
          <w:lang w:val="en-US"/>
        </w:rPr>
        <w:t>6</w:t>
      </w:r>
      <w:r w:rsidRPr="00B472C5">
        <w:rPr>
          <w:color w:val="EE0000"/>
          <w:sz w:val="28"/>
          <w:szCs w:val="28"/>
          <w:lang w:val="en-US"/>
        </w:rPr>
        <w:t>4</w:t>
      </w:r>
      <w:r w:rsidRPr="00B472C5">
        <w:rPr>
          <w:color w:val="EE0000"/>
          <w:sz w:val="28"/>
          <w:szCs w:val="28"/>
        </w:rPr>
        <w:t>0.000.000 đồng/hộ.</w:t>
      </w:r>
    </w:p>
    <w:p w14:paraId="71724379" w14:textId="21F2A827" w:rsidR="00375A5D" w:rsidRPr="00EF0FC7" w:rsidRDefault="009B3225" w:rsidP="00B4186A">
      <w:pPr>
        <w:pStyle w:val="NormalWeb"/>
        <w:spacing w:before="60" w:beforeAutospacing="0" w:after="60" w:afterAutospacing="0"/>
        <w:ind w:firstLine="708"/>
        <w:jc w:val="both"/>
        <w:rPr>
          <w:b/>
          <w:color w:val="000000" w:themeColor="text1"/>
          <w:sz w:val="28"/>
          <w:szCs w:val="28"/>
          <w:lang w:val="en-US"/>
        </w:rPr>
      </w:pPr>
      <w:r>
        <w:rPr>
          <w:b/>
          <w:bCs/>
          <w:color w:val="000000" w:themeColor="text1"/>
          <w:sz w:val="28"/>
          <w:szCs w:val="28"/>
          <w:lang w:val="en-US"/>
        </w:rPr>
        <w:t>3</w:t>
      </w:r>
      <w:r w:rsidR="00375A5D" w:rsidRPr="00EF0FC7">
        <w:rPr>
          <w:b/>
          <w:bCs/>
          <w:color w:val="000000" w:themeColor="text1"/>
          <w:sz w:val="28"/>
          <w:szCs w:val="28"/>
          <w:lang w:val="en-US"/>
        </w:rPr>
        <w:t>.2.</w:t>
      </w:r>
      <w:r w:rsidR="00E023B4" w:rsidRPr="00EF0FC7">
        <w:rPr>
          <w:b/>
          <w:bCs/>
          <w:color w:val="000000" w:themeColor="text1"/>
          <w:sz w:val="28"/>
          <w:szCs w:val="28"/>
        </w:rPr>
        <w:t xml:space="preserve"> </w:t>
      </w:r>
      <w:r w:rsidR="00F251CA" w:rsidRPr="00EF0FC7">
        <w:rPr>
          <w:b/>
          <w:bCs/>
          <w:color w:val="000000" w:themeColor="text1"/>
          <w:sz w:val="28"/>
          <w:szCs w:val="28"/>
          <w:lang w:val="en-US"/>
        </w:rPr>
        <w:t>Chính sách trợ giúp xã hội đối với đ</w:t>
      </w:r>
      <w:r w:rsidR="00375A5D" w:rsidRPr="00EF0FC7">
        <w:rPr>
          <w:b/>
          <w:color w:val="000000" w:themeColor="text1"/>
          <w:sz w:val="28"/>
          <w:szCs w:val="28"/>
        </w:rPr>
        <w:t>ối tượng khó khăn khác</w:t>
      </w:r>
      <w:r w:rsidR="00E070E2" w:rsidRPr="00EF0FC7">
        <w:rPr>
          <w:b/>
          <w:color w:val="000000" w:themeColor="text1"/>
          <w:sz w:val="28"/>
          <w:szCs w:val="28"/>
          <w:lang w:val="en-US"/>
        </w:rPr>
        <w:t xml:space="preserve"> </w:t>
      </w:r>
    </w:p>
    <w:p w14:paraId="1F9FBA13" w14:textId="5CDEFED1" w:rsidR="000C5E0C" w:rsidRPr="00EF0FC7" w:rsidRDefault="00375A5D" w:rsidP="00B4186A">
      <w:pPr>
        <w:pStyle w:val="NormalWeb"/>
        <w:spacing w:before="60" w:beforeAutospacing="0" w:after="60" w:afterAutospacing="0"/>
        <w:ind w:firstLine="708"/>
        <w:jc w:val="both"/>
        <w:rPr>
          <w:bCs/>
          <w:color w:val="000000" w:themeColor="text1"/>
          <w:sz w:val="28"/>
          <w:szCs w:val="28"/>
          <w:lang w:val="en-US"/>
        </w:rPr>
      </w:pPr>
      <w:r w:rsidRPr="00EF0FC7">
        <w:rPr>
          <w:bCs/>
          <w:color w:val="000000" w:themeColor="text1"/>
          <w:sz w:val="28"/>
          <w:szCs w:val="28"/>
        </w:rPr>
        <w:t xml:space="preserve"> </w:t>
      </w:r>
      <w:r w:rsidR="0044377A" w:rsidRPr="00EF0FC7">
        <w:rPr>
          <w:bCs/>
          <w:color w:val="000000" w:themeColor="text1"/>
          <w:sz w:val="28"/>
          <w:szCs w:val="28"/>
          <w:lang w:val="en-US"/>
        </w:rPr>
        <w:t>a)</w:t>
      </w:r>
      <w:r w:rsidR="000C5E0C" w:rsidRPr="00EF0FC7">
        <w:rPr>
          <w:bCs/>
          <w:color w:val="000000" w:themeColor="text1"/>
          <w:sz w:val="28"/>
          <w:szCs w:val="28"/>
          <w:lang w:val="en-US"/>
        </w:rPr>
        <w:t xml:space="preserve"> Đối tượng</w:t>
      </w:r>
    </w:p>
    <w:p w14:paraId="137A7EF5" w14:textId="77777777" w:rsidR="000C5E0C" w:rsidRPr="00EF0FC7" w:rsidRDefault="000C5E0C" w:rsidP="00B4186A">
      <w:pPr>
        <w:pStyle w:val="NormalWeb"/>
        <w:spacing w:before="60" w:beforeAutospacing="0" w:after="60" w:afterAutospacing="0"/>
        <w:ind w:firstLine="708"/>
        <w:jc w:val="both"/>
        <w:rPr>
          <w:bCs/>
          <w:color w:val="000000" w:themeColor="text1"/>
          <w:sz w:val="28"/>
          <w:szCs w:val="28"/>
          <w:lang w:val="pt-BR"/>
        </w:rPr>
      </w:pPr>
      <w:r w:rsidRPr="00EF0FC7">
        <w:rPr>
          <w:bCs/>
          <w:color w:val="000000" w:themeColor="text1"/>
          <w:sz w:val="28"/>
          <w:szCs w:val="28"/>
          <w:lang w:val="en-US"/>
        </w:rPr>
        <w:lastRenderedPageBreak/>
        <w:t xml:space="preserve">- </w:t>
      </w:r>
      <w:r w:rsidR="00E023B4" w:rsidRPr="00EF0FC7">
        <w:rPr>
          <w:bCs/>
          <w:color w:val="000000" w:themeColor="text1"/>
          <w:sz w:val="28"/>
          <w:szCs w:val="28"/>
          <w:lang w:val="pt-BR"/>
        </w:rPr>
        <w:t xml:space="preserve">Trẻ em từ </w:t>
      </w:r>
      <w:r w:rsidR="00E023B4" w:rsidRPr="00EF0FC7">
        <w:rPr>
          <w:bCs/>
          <w:color w:val="000000" w:themeColor="text1"/>
          <w:sz w:val="28"/>
          <w:szCs w:val="28"/>
        </w:rPr>
        <w:t xml:space="preserve">đủ </w:t>
      </w:r>
      <w:r w:rsidR="00E023B4" w:rsidRPr="00EF0FC7">
        <w:rPr>
          <w:bCs/>
          <w:color w:val="000000" w:themeColor="text1"/>
          <w:sz w:val="28"/>
          <w:szCs w:val="28"/>
          <w:lang w:val="pt-BR"/>
        </w:rPr>
        <w:t>3</w:t>
      </w:r>
      <w:r w:rsidR="00E023B4" w:rsidRPr="00EF0FC7">
        <w:rPr>
          <w:bCs/>
          <w:color w:val="000000" w:themeColor="text1"/>
          <w:sz w:val="28"/>
          <w:szCs w:val="28"/>
        </w:rPr>
        <w:t xml:space="preserve"> tuổi</w:t>
      </w:r>
      <w:r w:rsidR="00E023B4" w:rsidRPr="00EF0FC7">
        <w:rPr>
          <w:bCs/>
          <w:color w:val="000000" w:themeColor="text1"/>
          <w:sz w:val="28"/>
          <w:szCs w:val="28"/>
          <w:lang w:val="pt-BR"/>
        </w:rPr>
        <w:t xml:space="preserve"> đến dưới 16 tuổi không có nguồn nuôi dưỡng </w:t>
      </w:r>
      <w:r w:rsidRPr="00EF0FC7">
        <w:rPr>
          <w:bCs/>
          <w:color w:val="000000" w:themeColor="text1"/>
          <w:sz w:val="28"/>
          <w:szCs w:val="28"/>
          <w:lang w:val="pt-BR"/>
        </w:rPr>
        <w:t xml:space="preserve">hoặc có hoàn cảnh đặc biệt </w:t>
      </w:r>
      <w:r w:rsidR="00E023B4" w:rsidRPr="00EF0FC7">
        <w:rPr>
          <w:bCs/>
          <w:color w:val="000000" w:themeColor="text1"/>
          <w:sz w:val="28"/>
          <w:szCs w:val="28"/>
          <w:lang w:val="pt-BR"/>
        </w:rPr>
        <w:t>thuộc một trong các trường hợp sau:</w:t>
      </w:r>
    </w:p>
    <w:p w14:paraId="37939092" w14:textId="77777777" w:rsidR="000C5E0C" w:rsidRPr="00EF0FC7" w:rsidRDefault="000C5E0C" w:rsidP="00B4186A">
      <w:pPr>
        <w:pStyle w:val="NormalWeb"/>
        <w:spacing w:before="60" w:beforeAutospacing="0" w:after="60" w:afterAutospacing="0"/>
        <w:ind w:firstLine="708"/>
        <w:jc w:val="both"/>
        <w:rPr>
          <w:bCs/>
          <w:color w:val="000000" w:themeColor="text1"/>
          <w:sz w:val="28"/>
          <w:szCs w:val="28"/>
          <w:lang w:val="pt-BR"/>
        </w:rPr>
      </w:pPr>
      <w:r w:rsidRPr="00EF0FC7">
        <w:rPr>
          <w:bCs/>
          <w:color w:val="000000" w:themeColor="text1"/>
          <w:sz w:val="28"/>
          <w:szCs w:val="28"/>
          <w:lang w:val="pt-BR"/>
        </w:rPr>
        <w:t>+</w:t>
      </w:r>
      <w:r w:rsidR="005959A0" w:rsidRPr="00EF0FC7">
        <w:rPr>
          <w:bCs/>
          <w:color w:val="000000" w:themeColor="text1"/>
          <w:sz w:val="28"/>
          <w:szCs w:val="28"/>
          <w:lang w:val="pt-BR"/>
        </w:rPr>
        <w:t xml:space="preserve"> </w:t>
      </w:r>
      <w:r w:rsidR="00E023B4" w:rsidRPr="00EF0FC7">
        <w:rPr>
          <w:bCs/>
          <w:color w:val="000000" w:themeColor="text1"/>
          <w:sz w:val="28"/>
          <w:szCs w:val="28"/>
          <w:lang w:val="pt-BR"/>
        </w:rPr>
        <w:t>Mồ côi cha hoặc mẹ và người còn lại là người khuyết tật nặng hoặc đặc biệt nặng theo quy định pháp luật về người khuyết tậ</w:t>
      </w:r>
      <w:r w:rsidR="004B46D5" w:rsidRPr="00EF0FC7">
        <w:rPr>
          <w:bCs/>
          <w:color w:val="000000" w:themeColor="text1"/>
          <w:sz w:val="28"/>
          <w:szCs w:val="28"/>
          <w:lang w:val="pt-BR"/>
        </w:rPr>
        <w:t>t;</w:t>
      </w:r>
    </w:p>
    <w:p w14:paraId="6F07A2FB" w14:textId="77777777" w:rsidR="000C5E0C" w:rsidRPr="00EF0FC7" w:rsidRDefault="000C5E0C" w:rsidP="00B4186A">
      <w:pPr>
        <w:pStyle w:val="NormalWeb"/>
        <w:spacing w:before="60" w:beforeAutospacing="0" w:after="60" w:afterAutospacing="0"/>
        <w:ind w:firstLine="708"/>
        <w:jc w:val="both"/>
        <w:rPr>
          <w:noProof/>
          <w:color w:val="000000" w:themeColor="text1"/>
          <w:sz w:val="28"/>
          <w:szCs w:val="28"/>
          <w:lang w:val="pt-BR"/>
        </w:rPr>
      </w:pPr>
      <w:r w:rsidRPr="00EF0FC7">
        <w:rPr>
          <w:noProof/>
          <w:color w:val="000000" w:themeColor="text1"/>
          <w:sz w:val="28"/>
          <w:szCs w:val="28"/>
          <w:lang w:val="pt-BR"/>
        </w:rPr>
        <w:t>+</w:t>
      </w:r>
      <w:r w:rsidR="005959A0" w:rsidRPr="00EF0FC7">
        <w:rPr>
          <w:noProof/>
          <w:color w:val="000000" w:themeColor="text1"/>
          <w:sz w:val="28"/>
          <w:szCs w:val="28"/>
          <w:lang w:val="pt-BR"/>
        </w:rPr>
        <w:t xml:space="preserve"> </w:t>
      </w:r>
      <w:r w:rsidR="00E023B4" w:rsidRPr="00EF0FC7">
        <w:rPr>
          <w:noProof/>
          <w:color w:val="000000" w:themeColor="text1"/>
          <w:sz w:val="28"/>
          <w:szCs w:val="28"/>
          <w:lang w:val="pt-BR"/>
        </w:rPr>
        <w:t xml:space="preserve">Cả cha và mẹ là người khuyết tật nặng hoặc đặc biệt nặng </w:t>
      </w:r>
      <w:r w:rsidR="00E023B4" w:rsidRPr="00EF0FC7">
        <w:rPr>
          <w:bCs/>
          <w:color w:val="000000" w:themeColor="text1"/>
          <w:sz w:val="28"/>
          <w:szCs w:val="28"/>
          <w:lang w:val="pt-BR"/>
        </w:rPr>
        <w:t>theo quy định pháp luật về người khuyết tật</w:t>
      </w:r>
      <w:r w:rsidR="004B46D5" w:rsidRPr="00EF0FC7">
        <w:rPr>
          <w:noProof/>
          <w:color w:val="000000" w:themeColor="text1"/>
          <w:sz w:val="28"/>
          <w:szCs w:val="28"/>
          <w:lang w:val="pt-BR"/>
        </w:rPr>
        <w:t>;</w:t>
      </w:r>
    </w:p>
    <w:p w14:paraId="79F6024E" w14:textId="40B0D10F" w:rsidR="003959E4" w:rsidRPr="00EF0FC7" w:rsidRDefault="000C5E0C" w:rsidP="00B4186A">
      <w:pPr>
        <w:pStyle w:val="NormalWeb"/>
        <w:spacing w:before="60" w:beforeAutospacing="0" w:after="60" w:afterAutospacing="0"/>
        <w:ind w:firstLine="708"/>
        <w:jc w:val="both"/>
        <w:rPr>
          <w:color w:val="000000" w:themeColor="text1"/>
          <w:sz w:val="28"/>
          <w:szCs w:val="28"/>
        </w:rPr>
      </w:pPr>
      <w:r w:rsidRPr="00EF0FC7">
        <w:rPr>
          <w:noProof/>
          <w:color w:val="000000" w:themeColor="text1"/>
          <w:sz w:val="28"/>
          <w:szCs w:val="28"/>
          <w:lang w:val="en-US"/>
        </w:rPr>
        <w:t>+</w:t>
      </w:r>
      <w:r w:rsidR="005959A0" w:rsidRPr="00EF0FC7">
        <w:rPr>
          <w:noProof/>
          <w:color w:val="000000" w:themeColor="text1"/>
          <w:sz w:val="28"/>
          <w:szCs w:val="28"/>
        </w:rPr>
        <w:t xml:space="preserve"> </w:t>
      </w:r>
      <w:r w:rsidR="00E023B4" w:rsidRPr="00EF0FC7">
        <w:rPr>
          <w:noProof/>
          <w:color w:val="000000" w:themeColor="text1"/>
          <w:sz w:val="28"/>
          <w:szCs w:val="28"/>
        </w:rPr>
        <w:t>Có cha hoặc mẹ là người khuyết tật</w:t>
      </w:r>
      <w:r w:rsidR="00E023B4" w:rsidRPr="00EF0FC7">
        <w:rPr>
          <w:noProof/>
          <w:color w:val="000000" w:themeColor="text1"/>
          <w:sz w:val="28"/>
          <w:szCs w:val="28"/>
          <w:lang w:val="pt-BR"/>
        </w:rPr>
        <w:t xml:space="preserve"> nặng hoặc đặc biệt nặng </w:t>
      </w:r>
      <w:r w:rsidR="00E023B4" w:rsidRPr="00EF0FC7">
        <w:rPr>
          <w:bCs/>
          <w:color w:val="000000" w:themeColor="text1"/>
          <w:sz w:val="28"/>
          <w:szCs w:val="28"/>
          <w:lang w:val="pt-BR"/>
        </w:rPr>
        <w:t>theo quy định pháp luật về người khuyết tật</w:t>
      </w:r>
      <w:r w:rsidR="00E023B4" w:rsidRPr="00EF0FC7">
        <w:rPr>
          <w:noProof/>
          <w:color w:val="000000" w:themeColor="text1"/>
          <w:sz w:val="28"/>
          <w:szCs w:val="28"/>
        </w:rPr>
        <w:t xml:space="preserve"> và người còn lại thuộc một trong các trường hợp sau: Bị tuyên bố mất tích theo quy định của pháp luật; </w:t>
      </w:r>
      <w:r w:rsidR="00E023B4" w:rsidRPr="00EF0FC7">
        <w:rPr>
          <w:noProof/>
          <w:color w:val="000000" w:themeColor="text1"/>
          <w:sz w:val="28"/>
          <w:szCs w:val="28"/>
          <w:lang w:val="pt-BR"/>
        </w:rPr>
        <w:t xml:space="preserve">trong thời gian </w:t>
      </w:r>
      <w:r w:rsidR="00E023B4" w:rsidRPr="00EF0FC7">
        <w:rPr>
          <w:noProof/>
          <w:color w:val="000000" w:themeColor="text1"/>
          <w:sz w:val="28"/>
          <w:szCs w:val="28"/>
        </w:rPr>
        <w:t xml:space="preserve">đang chấp hành án phạt tù tại trại giam; đang chấp hành quyết định xử lý vi phạm hành chính tại cơ sở giáo dục bắt buộc, cơ sở cai nghiện bắt buộc; đang hưởng chế độ chăm sóc, nuôi dưỡng tại các cơ sở trợ giúp xã hội; </w:t>
      </w:r>
      <w:r w:rsidR="00E023B4" w:rsidRPr="00EF0FC7">
        <w:rPr>
          <w:color w:val="000000" w:themeColor="text1"/>
          <w:sz w:val="28"/>
          <w:szCs w:val="28"/>
        </w:rPr>
        <w:t>đang hưởng trợ cấp xã hội hàng tháng hoặc trợ cấp hưu trí xã hội hàng tháng tại cộng đồng</w:t>
      </w:r>
      <w:r w:rsidR="004B46D5" w:rsidRPr="00EF0FC7">
        <w:rPr>
          <w:color w:val="000000" w:themeColor="text1"/>
          <w:sz w:val="28"/>
          <w:szCs w:val="28"/>
        </w:rPr>
        <w:t>;</w:t>
      </w:r>
    </w:p>
    <w:p w14:paraId="6B328658" w14:textId="77777777" w:rsidR="000C5E0C" w:rsidRPr="00EF0FC7" w:rsidRDefault="003959E4" w:rsidP="00B4186A">
      <w:pPr>
        <w:shd w:val="clear" w:color="auto" w:fill="FFFFFF"/>
        <w:spacing w:before="60" w:after="60"/>
        <w:ind w:firstLine="720"/>
        <w:rPr>
          <w:color w:val="000000" w:themeColor="text1"/>
          <w:sz w:val="28"/>
          <w:szCs w:val="28"/>
        </w:rPr>
      </w:pPr>
      <w:r w:rsidRPr="00EF0FC7">
        <w:rPr>
          <w:color w:val="000000" w:themeColor="text1"/>
          <w:sz w:val="28"/>
          <w:szCs w:val="28"/>
        </w:rPr>
        <w:t>+</w:t>
      </w:r>
      <w:r w:rsidR="00E023B4" w:rsidRPr="00EF0FC7">
        <w:rPr>
          <w:color w:val="000000" w:themeColor="text1"/>
          <w:sz w:val="28"/>
          <w:szCs w:val="28"/>
        </w:rPr>
        <w:t xml:space="preserve"> </w:t>
      </w:r>
      <w:r w:rsidR="000C5E0C" w:rsidRPr="00EF0FC7">
        <w:rPr>
          <w:color w:val="000000" w:themeColor="text1"/>
          <w:sz w:val="28"/>
          <w:szCs w:val="28"/>
        </w:rPr>
        <w:t>C</w:t>
      </w:r>
      <w:r w:rsidR="00E023B4" w:rsidRPr="00EF0FC7">
        <w:rPr>
          <w:color w:val="000000" w:themeColor="text1"/>
          <w:sz w:val="28"/>
          <w:szCs w:val="28"/>
        </w:rPr>
        <w:t xml:space="preserve">ó cha </w:t>
      </w:r>
      <w:r w:rsidR="000C5E0C" w:rsidRPr="00EF0FC7">
        <w:rPr>
          <w:color w:val="000000" w:themeColor="text1"/>
          <w:sz w:val="28"/>
          <w:szCs w:val="28"/>
        </w:rPr>
        <w:t xml:space="preserve">hoặc </w:t>
      </w:r>
      <w:r w:rsidR="00E023B4" w:rsidRPr="00EF0FC7">
        <w:rPr>
          <w:color w:val="000000" w:themeColor="text1"/>
          <w:sz w:val="28"/>
          <w:szCs w:val="28"/>
        </w:rPr>
        <w:t>mẹ</w:t>
      </w:r>
      <w:r w:rsidR="000C5E0C" w:rsidRPr="00EF0FC7">
        <w:rPr>
          <w:color w:val="000000" w:themeColor="text1"/>
          <w:sz w:val="28"/>
          <w:szCs w:val="28"/>
        </w:rPr>
        <w:t xml:space="preserve"> đang chấp hành án phạt tù giam và người còn lại thuộc </w:t>
      </w:r>
      <w:r w:rsidR="00E023B4" w:rsidRPr="00EF0FC7">
        <w:rPr>
          <w:color w:val="000000" w:themeColor="text1"/>
          <w:sz w:val="28"/>
          <w:szCs w:val="28"/>
        </w:rPr>
        <w:t xml:space="preserve"> </w:t>
      </w:r>
      <w:r w:rsidR="000C5E0C" w:rsidRPr="00EF0FC7">
        <w:rPr>
          <w:color w:val="000000" w:themeColor="text1"/>
          <w:sz w:val="28"/>
          <w:szCs w:val="28"/>
        </w:rPr>
        <w:t>hộ nghèo hoặc hộ cận nghèo</w:t>
      </w:r>
      <w:r w:rsidR="00E023B4" w:rsidRPr="00EF0FC7">
        <w:rPr>
          <w:color w:val="000000" w:themeColor="text1"/>
          <w:sz w:val="28"/>
          <w:szCs w:val="28"/>
        </w:rPr>
        <w:t xml:space="preserve">; </w:t>
      </w:r>
    </w:p>
    <w:p w14:paraId="167696C8" w14:textId="77777777" w:rsidR="000C5E0C" w:rsidRPr="00EF0FC7" w:rsidRDefault="000C5E0C"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 </w:t>
      </w:r>
      <w:r w:rsidR="00E023B4" w:rsidRPr="00EF0FC7">
        <w:rPr>
          <w:color w:val="000000" w:themeColor="text1"/>
          <w:sz w:val="28"/>
          <w:szCs w:val="28"/>
        </w:rPr>
        <w:t>Trẻ em nhiễm HIV/AIDS thuộc hộ cậ</w:t>
      </w:r>
      <w:r w:rsidRPr="00EF0FC7">
        <w:rPr>
          <w:color w:val="000000" w:themeColor="text1"/>
          <w:sz w:val="28"/>
          <w:szCs w:val="28"/>
        </w:rPr>
        <w:t>n nghèo;</w:t>
      </w:r>
    </w:p>
    <w:p w14:paraId="192DBAAD" w14:textId="77777777" w:rsidR="000C5E0C" w:rsidRPr="00EF0FC7" w:rsidRDefault="003959E4" w:rsidP="00B4186A">
      <w:pPr>
        <w:shd w:val="clear" w:color="auto" w:fill="FFFFFF"/>
        <w:spacing w:before="60" w:after="60"/>
        <w:ind w:firstLine="720"/>
        <w:rPr>
          <w:noProof/>
          <w:color w:val="000000" w:themeColor="text1"/>
          <w:sz w:val="28"/>
          <w:szCs w:val="28"/>
        </w:rPr>
      </w:pPr>
      <w:r w:rsidRPr="00EF0FC7">
        <w:rPr>
          <w:noProof/>
          <w:color w:val="000000" w:themeColor="text1"/>
          <w:sz w:val="28"/>
          <w:szCs w:val="28"/>
          <w:lang w:val="pt-BR"/>
        </w:rPr>
        <w:t>+</w:t>
      </w:r>
      <w:r w:rsidR="00E023B4" w:rsidRPr="00EF0FC7">
        <w:rPr>
          <w:noProof/>
          <w:color w:val="000000" w:themeColor="text1"/>
          <w:sz w:val="28"/>
          <w:szCs w:val="28"/>
          <w:lang w:val="pt-BR"/>
        </w:rPr>
        <w:t xml:space="preserve"> </w:t>
      </w:r>
      <w:r w:rsidR="000C5E0C" w:rsidRPr="00EF0FC7">
        <w:rPr>
          <w:noProof/>
          <w:color w:val="000000" w:themeColor="text1"/>
          <w:sz w:val="28"/>
          <w:szCs w:val="28"/>
          <w:lang w:val="vi-VN"/>
        </w:rPr>
        <w:t>Trẻ em dưới 3 tuổi thuộc hộ nghèo, hộ cận nghèo ở các địa bàn không thuộc các xã đặc biệt khó khăn vùng đồng bào dân tộc thiểu số</w:t>
      </w:r>
      <w:r w:rsidR="000C5E0C" w:rsidRPr="00EF0FC7">
        <w:rPr>
          <w:noProof/>
          <w:color w:val="000000" w:themeColor="text1"/>
          <w:sz w:val="28"/>
          <w:szCs w:val="28"/>
        </w:rPr>
        <w:t>;</w:t>
      </w:r>
    </w:p>
    <w:p w14:paraId="649303AC" w14:textId="0908D652" w:rsidR="000C5E0C" w:rsidRPr="00EF0FC7" w:rsidRDefault="000C5E0C" w:rsidP="00B4186A">
      <w:pPr>
        <w:shd w:val="clear" w:color="auto" w:fill="FFFFFF"/>
        <w:spacing w:before="60" w:after="60"/>
        <w:ind w:firstLine="720"/>
        <w:rPr>
          <w:noProof/>
          <w:color w:val="000000" w:themeColor="text1"/>
          <w:spacing w:val="-6"/>
          <w:sz w:val="28"/>
          <w:szCs w:val="28"/>
        </w:rPr>
      </w:pPr>
      <w:r w:rsidRPr="00EF0FC7">
        <w:rPr>
          <w:noProof/>
          <w:color w:val="000000" w:themeColor="text1"/>
          <w:spacing w:val="-6"/>
          <w:sz w:val="28"/>
          <w:szCs w:val="28"/>
        </w:rPr>
        <w:t>+</w:t>
      </w:r>
      <w:r w:rsidRPr="00EF0FC7">
        <w:rPr>
          <w:color w:val="000000" w:themeColor="text1"/>
          <w:spacing w:val="-6"/>
          <w:sz w:val="28"/>
          <w:szCs w:val="28"/>
        </w:rPr>
        <w:t xml:space="preserve"> </w:t>
      </w:r>
      <w:r w:rsidRPr="00EF0FC7">
        <w:rPr>
          <w:noProof/>
          <w:color w:val="000000" w:themeColor="text1"/>
          <w:spacing w:val="-6"/>
          <w:sz w:val="28"/>
          <w:szCs w:val="28"/>
        </w:rPr>
        <w:t>Trẻ em còn cha và mẹ mà cả cha và mẹ vắng mặt tại địa phương từ 24 tháng trở lên và người chăm sóc nuôi dưỡng là người cao tuổi thuộc hộ nghèo hoặc hộ cận nghèo;</w:t>
      </w:r>
    </w:p>
    <w:p w14:paraId="075EE256" w14:textId="77777777" w:rsidR="000C5E0C" w:rsidRPr="00EF0FC7" w:rsidRDefault="000C5E0C" w:rsidP="00B4186A">
      <w:pPr>
        <w:shd w:val="clear" w:color="auto" w:fill="FFFFFF"/>
        <w:spacing w:before="60" w:after="60"/>
        <w:ind w:firstLine="720"/>
        <w:rPr>
          <w:noProof/>
          <w:color w:val="000000" w:themeColor="text1"/>
          <w:sz w:val="28"/>
          <w:szCs w:val="28"/>
        </w:rPr>
      </w:pPr>
      <w:r w:rsidRPr="00EF0FC7">
        <w:rPr>
          <w:noProof/>
          <w:color w:val="000000" w:themeColor="text1"/>
          <w:sz w:val="28"/>
          <w:szCs w:val="28"/>
        </w:rPr>
        <w:t>+ Trẻ em mồ côi cha hoặc mẹ mà người còn lại mắc bệnh hiểm nghèo theo danh mục quy định của Bộ Y tế.</w:t>
      </w:r>
    </w:p>
    <w:p w14:paraId="0204A03D" w14:textId="77777777" w:rsidR="00EB7E7A" w:rsidRPr="00EF0FC7" w:rsidRDefault="000C5E0C" w:rsidP="00B4186A">
      <w:pPr>
        <w:widowControl w:val="0"/>
        <w:autoSpaceDE w:val="0"/>
        <w:autoSpaceDN w:val="0"/>
        <w:spacing w:before="60" w:after="60"/>
        <w:ind w:firstLine="720"/>
        <w:rPr>
          <w:bCs/>
          <w:color w:val="000000" w:themeColor="text1"/>
          <w:szCs w:val="28"/>
        </w:rPr>
      </w:pPr>
      <w:r w:rsidRPr="00EF0FC7">
        <w:rPr>
          <w:noProof/>
          <w:color w:val="000000" w:themeColor="text1"/>
          <w:sz w:val="28"/>
          <w:szCs w:val="28"/>
          <w:lang w:val="pt-BR"/>
        </w:rPr>
        <w:t>-</w:t>
      </w:r>
      <w:r w:rsidR="003959E4" w:rsidRPr="00EF0FC7">
        <w:rPr>
          <w:noProof/>
          <w:color w:val="000000" w:themeColor="text1"/>
          <w:sz w:val="28"/>
          <w:szCs w:val="28"/>
          <w:lang w:val="pt-BR"/>
        </w:rPr>
        <w:t xml:space="preserve"> </w:t>
      </w:r>
      <w:r w:rsidR="00E023B4" w:rsidRPr="00EF0FC7">
        <w:rPr>
          <w:noProof/>
          <w:color w:val="000000" w:themeColor="text1"/>
          <w:sz w:val="28"/>
          <w:szCs w:val="28"/>
          <w:lang w:val="pt-BR"/>
        </w:rPr>
        <w:t xml:space="preserve">Người cao tuổi </w:t>
      </w:r>
      <w:r w:rsidR="00E607B7" w:rsidRPr="00EF0FC7">
        <w:rPr>
          <w:noProof/>
          <w:color w:val="000000" w:themeColor="text1"/>
          <w:sz w:val="28"/>
          <w:szCs w:val="28"/>
          <w:lang w:val="pt-BR"/>
        </w:rPr>
        <w:t xml:space="preserve">từ đủ 60 tuổi đến dưới 70 tuổi </w:t>
      </w:r>
      <w:r w:rsidR="00E023B4" w:rsidRPr="00EF0FC7">
        <w:rPr>
          <w:noProof/>
          <w:color w:val="000000" w:themeColor="text1"/>
          <w:sz w:val="28"/>
          <w:szCs w:val="28"/>
          <w:lang w:val="vi-VN"/>
        </w:rPr>
        <w:t xml:space="preserve">thuộc diện hộ </w:t>
      </w:r>
      <w:r w:rsidR="00E023B4" w:rsidRPr="00EF0FC7">
        <w:rPr>
          <w:noProof/>
          <w:color w:val="000000" w:themeColor="text1"/>
          <w:sz w:val="28"/>
          <w:szCs w:val="28"/>
          <w:lang w:val="pt-BR"/>
        </w:rPr>
        <w:t xml:space="preserve">cận </w:t>
      </w:r>
      <w:r w:rsidR="00E023B4" w:rsidRPr="00EF0FC7">
        <w:rPr>
          <w:noProof/>
          <w:color w:val="000000" w:themeColor="text1"/>
          <w:sz w:val="28"/>
          <w:szCs w:val="28"/>
          <w:lang w:val="vi-VN"/>
        </w:rPr>
        <w:t>nghèo, không có người có nghĩa vụ và quyền phụng dưỡng hoặc có người có nghĩa vụ và quyền phụng dưỡng nhưng người này đang hưởng trợ cấp xã hộ</w:t>
      </w:r>
      <w:r w:rsidRPr="00EF0FC7">
        <w:rPr>
          <w:noProof/>
          <w:color w:val="000000" w:themeColor="text1"/>
          <w:sz w:val="28"/>
          <w:szCs w:val="28"/>
          <w:lang w:val="vi-VN"/>
        </w:rPr>
        <w:t>i hàng tháng</w:t>
      </w:r>
      <w:r w:rsidR="00EB7E7A" w:rsidRPr="00EF0FC7">
        <w:rPr>
          <w:noProof/>
          <w:color w:val="000000" w:themeColor="text1"/>
          <w:sz w:val="28"/>
          <w:szCs w:val="28"/>
        </w:rPr>
        <w:t xml:space="preserve"> </w:t>
      </w:r>
      <w:r w:rsidR="00EB7E7A" w:rsidRPr="00EF0FC7">
        <w:rPr>
          <w:bCs/>
          <w:iCs/>
          <w:color w:val="000000" w:themeColor="text1"/>
          <w:szCs w:val="28"/>
        </w:rPr>
        <w:t>hoặc người này không có khả năng kinh tế, sức khỏe để thực hiện việc phụng dưỡng</w:t>
      </w:r>
      <w:r w:rsidR="00EB7E7A" w:rsidRPr="00EF0FC7">
        <w:rPr>
          <w:bCs/>
          <w:color w:val="000000" w:themeColor="text1"/>
          <w:szCs w:val="28"/>
        </w:rPr>
        <w:t>;</w:t>
      </w:r>
    </w:p>
    <w:p w14:paraId="73E905F9" w14:textId="5B31011D" w:rsidR="000C5E0C" w:rsidRPr="00EF0FC7" w:rsidRDefault="000C5E0C" w:rsidP="00B4186A">
      <w:pPr>
        <w:widowControl w:val="0"/>
        <w:autoSpaceDE w:val="0"/>
        <w:autoSpaceDN w:val="0"/>
        <w:spacing w:before="60" w:after="60"/>
        <w:ind w:firstLine="720"/>
        <w:rPr>
          <w:noProof/>
          <w:color w:val="000000" w:themeColor="text1"/>
          <w:sz w:val="28"/>
          <w:szCs w:val="28"/>
        </w:rPr>
      </w:pPr>
      <w:r w:rsidRPr="00EF0FC7">
        <w:rPr>
          <w:noProof/>
          <w:color w:val="000000" w:themeColor="text1"/>
          <w:sz w:val="28"/>
          <w:szCs w:val="28"/>
        </w:rPr>
        <w:t xml:space="preserve">- Người mắc bệnh ung thư giai đoạn 3 trở lên, suy thận mãn chạy nhân tạo (có giấy chứng nhận của cơ quan y tế có thẩm quyền) </w:t>
      </w:r>
      <w:r w:rsidR="00E8335D" w:rsidRPr="00EF0FC7">
        <w:rPr>
          <w:noProof/>
          <w:color w:val="000000" w:themeColor="text1"/>
          <w:sz w:val="28"/>
          <w:szCs w:val="28"/>
        </w:rPr>
        <w:t>thuộc hộ nghèo, hộ cận nghèo hoặc hộ có thu nhập trung bình theo quy định của Chính phủ</w:t>
      </w:r>
      <w:r w:rsidRPr="00EF0FC7">
        <w:rPr>
          <w:noProof/>
          <w:color w:val="000000" w:themeColor="text1"/>
          <w:sz w:val="28"/>
          <w:szCs w:val="28"/>
        </w:rPr>
        <w:t>.</w:t>
      </w:r>
    </w:p>
    <w:p w14:paraId="742B5172" w14:textId="77777777" w:rsidR="0044377A" w:rsidRPr="00EF0FC7" w:rsidRDefault="000C5E0C" w:rsidP="00B4186A">
      <w:pPr>
        <w:shd w:val="clear" w:color="auto" w:fill="FFFFFF"/>
        <w:spacing w:before="60" w:after="60"/>
        <w:ind w:firstLine="720"/>
        <w:rPr>
          <w:color w:val="000000" w:themeColor="text1"/>
          <w:sz w:val="28"/>
          <w:szCs w:val="28"/>
        </w:rPr>
      </w:pPr>
      <w:r w:rsidRPr="00EF0FC7">
        <w:rPr>
          <w:noProof/>
          <w:color w:val="000000" w:themeColor="text1"/>
          <w:sz w:val="28"/>
          <w:szCs w:val="28"/>
        </w:rPr>
        <w:t>b)</w:t>
      </w:r>
      <w:r w:rsidR="003959E4" w:rsidRPr="00EF0FC7">
        <w:rPr>
          <w:noProof/>
          <w:color w:val="000000" w:themeColor="text1"/>
          <w:sz w:val="28"/>
          <w:szCs w:val="28"/>
        </w:rPr>
        <w:t xml:space="preserve"> </w:t>
      </w:r>
      <w:r w:rsidRPr="00EF0FC7">
        <w:rPr>
          <w:noProof/>
          <w:color w:val="000000" w:themeColor="text1"/>
          <w:sz w:val="28"/>
          <w:szCs w:val="28"/>
        </w:rPr>
        <w:t>C</w:t>
      </w:r>
      <w:r w:rsidR="003959E4" w:rsidRPr="00EF0FC7">
        <w:rPr>
          <w:color w:val="000000" w:themeColor="text1"/>
          <w:sz w:val="28"/>
          <w:szCs w:val="28"/>
        </w:rPr>
        <w:t>hính sách trợ giúp xã hội đối với đối tượng khó khăn khác gồm:</w:t>
      </w:r>
    </w:p>
    <w:p w14:paraId="07FD9D55" w14:textId="72A7BEB5" w:rsidR="0044377A" w:rsidRPr="00EF0FC7" w:rsidRDefault="00AB26A2"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 </w:t>
      </w:r>
      <w:r w:rsidR="0044377A" w:rsidRPr="00EF0FC7">
        <w:rPr>
          <w:color w:val="000000" w:themeColor="text1"/>
          <w:sz w:val="28"/>
          <w:szCs w:val="28"/>
        </w:rPr>
        <w:t>Mức trợ cấp xã hội hằng tháng đối với đối tượng quy định ở khoản 1 Điều</w:t>
      </w:r>
      <w:r w:rsidR="00E607B7" w:rsidRPr="00EF0FC7">
        <w:rPr>
          <w:color w:val="000000" w:themeColor="text1"/>
          <w:sz w:val="28"/>
          <w:szCs w:val="28"/>
        </w:rPr>
        <w:t xml:space="preserve"> 3</w:t>
      </w:r>
      <w:r w:rsidR="0044377A" w:rsidRPr="00EF0FC7">
        <w:rPr>
          <w:color w:val="000000" w:themeColor="text1"/>
          <w:sz w:val="28"/>
          <w:szCs w:val="28"/>
        </w:rPr>
        <w:t xml:space="preserve">  Nghị quyết </w:t>
      </w:r>
      <w:r w:rsidR="002F27F4" w:rsidRPr="00EF0FC7">
        <w:rPr>
          <w:color w:val="000000" w:themeColor="text1"/>
          <w:sz w:val="28"/>
          <w:szCs w:val="28"/>
        </w:rPr>
        <w:t xml:space="preserve">này </w:t>
      </w:r>
      <w:r w:rsidR="0044377A" w:rsidRPr="00EF0FC7">
        <w:rPr>
          <w:color w:val="000000" w:themeColor="text1"/>
          <w:sz w:val="28"/>
          <w:szCs w:val="28"/>
        </w:rPr>
        <w:t xml:space="preserve">bằng mức chuẩn trợ giúp xã hội </w:t>
      </w:r>
      <w:r w:rsidR="002F27F4" w:rsidRPr="00EF0FC7">
        <w:rPr>
          <w:color w:val="000000" w:themeColor="text1"/>
          <w:sz w:val="28"/>
          <w:szCs w:val="28"/>
        </w:rPr>
        <w:t xml:space="preserve">theo </w:t>
      </w:r>
      <w:r w:rsidR="0044377A" w:rsidRPr="00EF0FC7">
        <w:rPr>
          <w:color w:val="000000" w:themeColor="text1"/>
          <w:sz w:val="28"/>
          <w:szCs w:val="28"/>
        </w:rPr>
        <w:t xml:space="preserve">quy định </w:t>
      </w:r>
      <w:r w:rsidR="002F27F4" w:rsidRPr="00EF0FC7">
        <w:rPr>
          <w:color w:val="000000" w:themeColor="text1"/>
          <w:sz w:val="28"/>
          <w:szCs w:val="28"/>
        </w:rPr>
        <w:t>hiện hành</w:t>
      </w:r>
      <w:r w:rsidR="0044377A" w:rsidRPr="00EF0FC7">
        <w:rPr>
          <w:color w:val="000000" w:themeColor="text1"/>
          <w:sz w:val="28"/>
          <w:szCs w:val="28"/>
        </w:rPr>
        <w:t xml:space="preserve"> của Chính phủ nhân với hệ số quy định như sau:</w:t>
      </w:r>
    </w:p>
    <w:p w14:paraId="0353BCCA" w14:textId="59AA7209" w:rsidR="0044377A" w:rsidRPr="00EF0FC7" w:rsidRDefault="00AB26A2" w:rsidP="00B4186A">
      <w:pPr>
        <w:shd w:val="clear" w:color="auto" w:fill="FFFFFF"/>
        <w:spacing w:before="60" w:after="60"/>
        <w:ind w:firstLine="720"/>
        <w:rPr>
          <w:color w:val="000000" w:themeColor="text1"/>
          <w:sz w:val="28"/>
          <w:szCs w:val="28"/>
        </w:rPr>
      </w:pPr>
      <w:r w:rsidRPr="00EF0FC7">
        <w:rPr>
          <w:color w:val="000000" w:themeColor="text1"/>
          <w:sz w:val="28"/>
          <w:szCs w:val="28"/>
        </w:rPr>
        <w:t>+</w:t>
      </w:r>
      <w:r w:rsidR="0044377A" w:rsidRPr="00EF0FC7">
        <w:rPr>
          <w:color w:val="000000" w:themeColor="text1"/>
          <w:sz w:val="28"/>
          <w:szCs w:val="28"/>
        </w:rPr>
        <w:t xml:space="preserve"> Đối với đối tượng quy định tại điểm a khoản 1 Điều này:</w:t>
      </w:r>
    </w:p>
    <w:p w14:paraId="1FE470D0" w14:textId="2CABD863" w:rsidR="0044377A" w:rsidRPr="00EF0FC7" w:rsidRDefault="0044377A"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Hệ số 2,5 đối với đối tượng dưới </w:t>
      </w:r>
      <w:r w:rsidR="00E607B7" w:rsidRPr="00EF0FC7">
        <w:rPr>
          <w:color w:val="000000" w:themeColor="text1"/>
          <w:sz w:val="28"/>
          <w:szCs w:val="28"/>
        </w:rPr>
        <w:t>0</w:t>
      </w:r>
      <w:r w:rsidRPr="00EF0FC7">
        <w:rPr>
          <w:color w:val="000000" w:themeColor="text1"/>
          <w:sz w:val="28"/>
          <w:szCs w:val="28"/>
        </w:rPr>
        <w:t>4 tuổi;</w:t>
      </w:r>
    </w:p>
    <w:p w14:paraId="61BB33BC" w14:textId="2BF37733" w:rsidR="0044377A" w:rsidRPr="00EF0FC7" w:rsidRDefault="0044377A"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Hệ số 1,5 đối với đối tượng từ đủ </w:t>
      </w:r>
      <w:r w:rsidR="00E607B7" w:rsidRPr="00EF0FC7">
        <w:rPr>
          <w:color w:val="000000" w:themeColor="text1"/>
          <w:sz w:val="28"/>
          <w:szCs w:val="28"/>
        </w:rPr>
        <w:t>0</w:t>
      </w:r>
      <w:r w:rsidRPr="00EF0FC7">
        <w:rPr>
          <w:color w:val="000000" w:themeColor="text1"/>
          <w:sz w:val="28"/>
          <w:szCs w:val="28"/>
        </w:rPr>
        <w:t>4 tuổi trở lên.</w:t>
      </w:r>
    </w:p>
    <w:p w14:paraId="3AE5368E" w14:textId="0414C0EB" w:rsidR="0044377A" w:rsidRPr="00EF0FC7" w:rsidRDefault="00E607B7"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 </w:t>
      </w:r>
      <w:r w:rsidR="0044377A" w:rsidRPr="00EF0FC7">
        <w:rPr>
          <w:color w:val="000000" w:themeColor="text1"/>
          <w:sz w:val="28"/>
          <w:szCs w:val="28"/>
        </w:rPr>
        <w:t xml:space="preserve">Hệ số 1,5 đối </w:t>
      </w:r>
      <w:r w:rsidRPr="00EF0FC7">
        <w:rPr>
          <w:color w:val="000000" w:themeColor="text1"/>
          <w:sz w:val="28"/>
          <w:szCs w:val="28"/>
        </w:rPr>
        <w:t>với đối tượng quy định tại điểm b khoản 1 Điều này.</w:t>
      </w:r>
    </w:p>
    <w:p w14:paraId="022893A3" w14:textId="77777777" w:rsidR="00534618" w:rsidRPr="00EF0FC7" w:rsidRDefault="00AB26A2" w:rsidP="00B4186A">
      <w:pPr>
        <w:shd w:val="clear" w:color="auto" w:fill="FFFFFF"/>
        <w:spacing w:before="60" w:after="60"/>
        <w:ind w:firstLine="720"/>
        <w:rPr>
          <w:color w:val="000000" w:themeColor="text1"/>
          <w:sz w:val="28"/>
          <w:szCs w:val="28"/>
        </w:rPr>
      </w:pPr>
      <w:r w:rsidRPr="00EF0FC7">
        <w:rPr>
          <w:color w:val="000000" w:themeColor="text1"/>
          <w:sz w:val="28"/>
          <w:szCs w:val="28"/>
        </w:rPr>
        <w:t>+</w:t>
      </w:r>
      <w:r w:rsidR="0044377A" w:rsidRPr="00EF0FC7">
        <w:rPr>
          <w:color w:val="000000" w:themeColor="text1"/>
          <w:sz w:val="28"/>
          <w:szCs w:val="28"/>
        </w:rPr>
        <w:t xml:space="preserve"> Hệ số 1,0 đối với đối tượng quy định tại điểm c khoản 1 Điều này.</w:t>
      </w:r>
    </w:p>
    <w:p w14:paraId="1363F831" w14:textId="3336815E" w:rsidR="00E607B7" w:rsidRPr="00EF0FC7" w:rsidRDefault="00E607B7" w:rsidP="00B4186A">
      <w:pPr>
        <w:spacing w:before="60" w:after="60"/>
        <w:ind w:firstLine="720"/>
        <w:rPr>
          <w:color w:val="000000" w:themeColor="text1"/>
          <w:sz w:val="28"/>
          <w:szCs w:val="28"/>
        </w:rPr>
      </w:pPr>
      <w:r w:rsidRPr="00EF0FC7">
        <w:rPr>
          <w:color w:val="000000" w:themeColor="text1"/>
          <w:sz w:val="28"/>
          <w:szCs w:val="28"/>
          <w:lang w:val="vi-VN"/>
        </w:rPr>
        <w:t xml:space="preserve">Trường hợp đối tượng quy định tại </w:t>
      </w:r>
      <w:r w:rsidRPr="00EF0FC7">
        <w:rPr>
          <w:color w:val="000000" w:themeColor="text1"/>
          <w:sz w:val="28"/>
          <w:szCs w:val="28"/>
        </w:rPr>
        <w:t xml:space="preserve">khoản 1 </w:t>
      </w:r>
      <w:r w:rsidRPr="00EF0FC7">
        <w:rPr>
          <w:color w:val="000000" w:themeColor="text1"/>
          <w:sz w:val="28"/>
          <w:szCs w:val="28"/>
          <w:lang w:val="vi-VN"/>
        </w:rPr>
        <w:t xml:space="preserve">Điều </w:t>
      </w:r>
      <w:r w:rsidRPr="00EF0FC7">
        <w:rPr>
          <w:color w:val="000000" w:themeColor="text1"/>
          <w:sz w:val="28"/>
          <w:szCs w:val="28"/>
        </w:rPr>
        <w:t xml:space="preserve">3 </w:t>
      </w:r>
      <w:r w:rsidRPr="00EF0FC7">
        <w:rPr>
          <w:color w:val="000000" w:themeColor="text1"/>
          <w:sz w:val="28"/>
          <w:szCs w:val="28"/>
          <w:lang w:val="vi-VN"/>
        </w:rPr>
        <w:t>đồng thời thuộc diện trợ giúp xã hội quy định tại</w:t>
      </w:r>
      <w:r w:rsidRPr="00EF0FC7">
        <w:rPr>
          <w:color w:val="000000" w:themeColor="text1"/>
          <w:sz w:val="28"/>
          <w:szCs w:val="28"/>
        </w:rPr>
        <w:t xml:space="preserve"> </w:t>
      </w:r>
      <w:r w:rsidRPr="00EF0FC7">
        <w:rPr>
          <w:color w:val="000000" w:themeColor="text1"/>
          <w:sz w:val="28"/>
          <w:szCs w:val="28"/>
          <w:lang w:val="vi-VN"/>
        </w:rPr>
        <w:t xml:space="preserve">Luật Người cao tuổi, Luật Người khuyết tật </w:t>
      </w:r>
      <w:r w:rsidRPr="00EF0FC7">
        <w:rPr>
          <w:color w:val="000000" w:themeColor="text1"/>
          <w:sz w:val="28"/>
          <w:szCs w:val="28"/>
        </w:rPr>
        <w:t xml:space="preserve">và các văn bản </w:t>
      </w:r>
      <w:r w:rsidRPr="00EF0FC7">
        <w:rPr>
          <w:color w:val="000000" w:themeColor="text1"/>
          <w:sz w:val="28"/>
          <w:szCs w:val="28"/>
        </w:rPr>
        <w:lastRenderedPageBreak/>
        <w:t xml:space="preserve">quy phạm pháp luật có liên quan khác </w:t>
      </w:r>
      <w:r w:rsidRPr="00EF0FC7">
        <w:rPr>
          <w:color w:val="000000" w:themeColor="text1"/>
          <w:sz w:val="28"/>
          <w:szCs w:val="28"/>
          <w:lang w:val="vi-VN"/>
        </w:rPr>
        <w:t xml:space="preserve">thì </w:t>
      </w:r>
      <w:r w:rsidRPr="00EF0FC7">
        <w:rPr>
          <w:color w:val="000000" w:themeColor="text1"/>
          <w:sz w:val="28"/>
          <w:szCs w:val="28"/>
        </w:rPr>
        <w:t xml:space="preserve">không </w:t>
      </w:r>
      <w:r w:rsidRPr="00EF0FC7">
        <w:rPr>
          <w:color w:val="000000" w:themeColor="text1"/>
          <w:sz w:val="28"/>
          <w:szCs w:val="28"/>
          <w:lang w:val="vi-VN"/>
        </w:rPr>
        <w:t xml:space="preserve">được hưởng các chế độ, chính sách quy định tại </w:t>
      </w:r>
      <w:r w:rsidRPr="00EF0FC7">
        <w:rPr>
          <w:color w:val="000000" w:themeColor="text1"/>
          <w:sz w:val="28"/>
          <w:szCs w:val="28"/>
        </w:rPr>
        <w:t>Nghị quyết này.</w:t>
      </w:r>
    </w:p>
    <w:p w14:paraId="7D352871" w14:textId="725AB41F" w:rsidR="00E607B7" w:rsidRPr="00EF0FC7" w:rsidRDefault="00E607B7" w:rsidP="00B4186A">
      <w:pPr>
        <w:spacing w:before="60" w:after="60"/>
        <w:ind w:firstLine="720"/>
        <w:rPr>
          <w:bCs/>
          <w:color w:val="000000" w:themeColor="text1"/>
          <w:sz w:val="28"/>
          <w:szCs w:val="28"/>
        </w:rPr>
      </w:pPr>
      <w:r w:rsidRPr="00EF0FC7">
        <w:rPr>
          <w:bCs/>
          <w:color w:val="000000" w:themeColor="text1"/>
          <w:sz w:val="28"/>
          <w:szCs w:val="28"/>
          <w:lang w:val="vi-VN"/>
        </w:rPr>
        <w:t xml:space="preserve">Trường hợp đối tượng quy định tại khoản 1 Điều </w:t>
      </w:r>
      <w:r w:rsidRPr="00EF0FC7">
        <w:rPr>
          <w:bCs/>
          <w:color w:val="000000" w:themeColor="text1"/>
          <w:sz w:val="28"/>
          <w:szCs w:val="28"/>
        </w:rPr>
        <w:t>3</w:t>
      </w:r>
      <w:r w:rsidRPr="00EF0FC7">
        <w:rPr>
          <w:bCs/>
          <w:color w:val="000000" w:themeColor="text1"/>
          <w:sz w:val="28"/>
          <w:szCs w:val="28"/>
          <w:lang w:val="vi-VN"/>
        </w:rPr>
        <w:t xml:space="preserve"> thuộc diện được hưởng các mức </w:t>
      </w:r>
      <w:r w:rsidRPr="00EF0FC7">
        <w:rPr>
          <w:bCs/>
          <w:color w:val="000000" w:themeColor="text1"/>
          <w:sz w:val="28"/>
          <w:szCs w:val="28"/>
        </w:rPr>
        <w:t>trợ giúp</w:t>
      </w:r>
      <w:r w:rsidRPr="00EF0FC7">
        <w:rPr>
          <w:bCs/>
          <w:color w:val="000000" w:themeColor="text1"/>
          <w:sz w:val="28"/>
          <w:szCs w:val="28"/>
          <w:lang w:val="vi-VN"/>
        </w:rPr>
        <w:t xml:space="preserve"> khác nhau hoặc thuộc diện được hưởng nhiều chính sách trợ cấp,</w:t>
      </w:r>
      <w:r w:rsidRPr="00EF0FC7">
        <w:rPr>
          <w:bCs/>
          <w:color w:val="000000" w:themeColor="text1"/>
          <w:sz w:val="28"/>
          <w:szCs w:val="28"/>
        </w:rPr>
        <w:t xml:space="preserve"> trợ giúp xã hội</w:t>
      </w:r>
      <w:r w:rsidRPr="00EF0FC7">
        <w:rPr>
          <w:bCs/>
          <w:color w:val="000000" w:themeColor="text1"/>
          <w:sz w:val="28"/>
          <w:szCs w:val="28"/>
          <w:lang w:val="vi-VN"/>
        </w:rPr>
        <w:t xml:space="preserve"> hàng tháng</w:t>
      </w:r>
      <w:r w:rsidRPr="00EF0FC7">
        <w:rPr>
          <w:bCs/>
          <w:color w:val="000000" w:themeColor="text1"/>
          <w:sz w:val="28"/>
          <w:szCs w:val="28"/>
        </w:rPr>
        <w:t>, hỗ trợ hàng tháng</w:t>
      </w:r>
      <w:r w:rsidRPr="00EF0FC7">
        <w:rPr>
          <w:bCs/>
          <w:color w:val="000000" w:themeColor="text1"/>
          <w:sz w:val="28"/>
          <w:szCs w:val="28"/>
          <w:lang w:val="vi-VN"/>
        </w:rPr>
        <w:t xml:space="preserve"> theo quy định</w:t>
      </w:r>
      <w:r w:rsidRPr="00EF0FC7">
        <w:rPr>
          <w:bCs/>
          <w:color w:val="000000" w:themeColor="text1"/>
          <w:sz w:val="28"/>
          <w:szCs w:val="28"/>
        </w:rPr>
        <w:t xml:space="preserve"> khác </w:t>
      </w:r>
      <w:r w:rsidRPr="00EF0FC7">
        <w:rPr>
          <w:bCs/>
          <w:color w:val="000000" w:themeColor="text1"/>
          <w:sz w:val="28"/>
          <w:szCs w:val="28"/>
          <w:lang w:val="vi-VN"/>
        </w:rPr>
        <w:t xml:space="preserve">thì </w:t>
      </w:r>
      <w:r w:rsidRPr="00EF0FC7">
        <w:rPr>
          <w:bCs/>
          <w:color w:val="000000" w:themeColor="text1"/>
          <w:sz w:val="28"/>
          <w:szCs w:val="28"/>
        </w:rPr>
        <w:t xml:space="preserve">chỉ </w:t>
      </w:r>
      <w:r w:rsidRPr="00EF0FC7">
        <w:rPr>
          <w:bCs/>
          <w:color w:val="000000" w:themeColor="text1"/>
          <w:sz w:val="28"/>
          <w:szCs w:val="28"/>
          <w:lang w:val="vi-VN"/>
        </w:rPr>
        <w:t>được hưởng một mức</w:t>
      </w:r>
      <w:r w:rsidRPr="00EF0FC7">
        <w:rPr>
          <w:bCs/>
          <w:color w:val="000000" w:themeColor="text1"/>
          <w:sz w:val="28"/>
          <w:szCs w:val="28"/>
        </w:rPr>
        <w:t xml:space="preserve"> </w:t>
      </w:r>
      <w:r w:rsidRPr="00EF0FC7">
        <w:rPr>
          <w:bCs/>
          <w:color w:val="000000" w:themeColor="text1"/>
          <w:sz w:val="28"/>
          <w:szCs w:val="28"/>
          <w:lang w:val="vi-VN"/>
        </w:rPr>
        <w:t>cao nhất.</w:t>
      </w:r>
    </w:p>
    <w:p w14:paraId="662FFC58" w14:textId="5A6058F2" w:rsidR="00AB26A2" w:rsidRPr="00EF0FC7" w:rsidRDefault="00AB26A2" w:rsidP="00B4186A">
      <w:pPr>
        <w:shd w:val="clear" w:color="auto" w:fill="FFFFFF"/>
        <w:spacing w:before="60" w:after="60"/>
        <w:ind w:firstLine="720"/>
        <w:rPr>
          <w:bCs/>
          <w:color w:val="000000" w:themeColor="text1"/>
          <w:sz w:val="28"/>
          <w:szCs w:val="28"/>
        </w:rPr>
      </w:pPr>
      <w:r w:rsidRPr="00EF0FC7">
        <w:rPr>
          <w:color w:val="000000" w:themeColor="text1"/>
          <w:sz w:val="28"/>
          <w:szCs w:val="28"/>
        </w:rPr>
        <w:t xml:space="preserve">- </w:t>
      </w:r>
      <w:r w:rsidR="003959E4" w:rsidRPr="00EF0FC7">
        <w:rPr>
          <w:bCs/>
          <w:color w:val="000000" w:themeColor="text1"/>
          <w:sz w:val="28"/>
          <w:szCs w:val="28"/>
        </w:rPr>
        <w:t xml:space="preserve">Được cấp thẻ bảo hiểm y tế </w:t>
      </w:r>
      <w:r w:rsidR="00534618" w:rsidRPr="00EF0FC7">
        <w:rPr>
          <w:bCs/>
          <w:color w:val="000000" w:themeColor="text1"/>
          <w:sz w:val="28"/>
          <w:szCs w:val="28"/>
        </w:rPr>
        <w:t>theo quy định của pháp luật về bảo hiểm y tế;</w:t>
      </w:r>
    </w:p>
    <w:p w14:paraId="7A44E55E" w14:textId="1714F32A" w:rsidR="003959E4" w:rsidRPr="00EF0FC7" w:rsidRDefault="00AB26A2" w:rsidP="00B4186A">
      <w:pPr>
        <w:shd w:val="clear" w:color="auto" w:fill="FFFFFF"/>
        <w:spacing w:before="60" w:after="60"/>
        <w:ind w:firstLine="720"/>
        <w:rPr>
          <w:color w:val="000000" w:themeColor="text1"/>
          <w:sz w:val="28"/>
          <w:szCs w:val="28"/>
        </w:rPr>
      </w:pPr>
      <w:r w:rsidRPr="00EF0FC7">
        <w:rPr>
          <w:bCs/>
          <w:color w:val="000000" w:themeColor="text1"/>
          <w:sz w:val="28"/>
          <w:szCs w:val="28"/>
        </w:rPr>
        <w:t>-</w:t>
      </w:r>
      <w:r w:rsidR="003959E4" w:rsidRPr="00EF0FC7">
        <w:rPr>
          <w:bCs/>
          <w:color w:val="000000" w:themeColor="text1"/>
          <w:sz w:val="28"/>
          <w:szCs w:val="28"/>
        </w:rPr>
        <w:t xml:space="preserve"> Được </w:t>
      </w:r>
      <w:r w:rsidR="003959E4" w:rsidRPr="00EF0FC7">
        <w:rPr>
          <w:color w:val="000000" w:themeColor="text1"/>
          <w:sz w:val="28"/>
          <w:szCs w:val="28"/>
        </w:rPr>
        <w:t xml:space="preserve">hỗ trợ chi phí mai táng khi chết </w:t>
      </w:r>
      <w:r w:rsidR="00E8335D" w:rsidRPr="00EF0FC7">
        <w:rPr>
          <w:color w:val="000000" w:themeColor="text1"/>
          <w:sz w:val="28"/>
          <w:szCs w:val="28"/>
        </w:rPr>
        <w:t>theo quy định tại Nghị quyết số 27/2023/NQ-HĐND</w:t>
      </w:r>
      <w:r w:rsidRPr="00EF0FC7">
        <w:rPr>
          <w:color w:val="000000" w:themeColor="text1"/>
          <w:sz w:val="28"/>
          <w:szCs w:val="28"/>
        </w:rPr>
        <w:t xml:space="preserve"> ngày 0</w:t>
      </w:r>
      <w:r w:rsidR="00E8335D" w:rsidRPr="00EF0FC7">
        <w:rPr>
          <w:color w:val="000000" w:themeColor="text1"/>
          <w:sz w:val="28"/>
          <w:szCs w:val="28"/>
        </w:rPr>
        <w:t>7</w:t>
      </w:r>
      <w:r w:rsidRPr="00EF0FC7">
        <w:rPr>
          <w:color w:val="000000" w:themeColor="text1"/>
          <w:sz w:val="28"/>
          <w:szCs w:val="28"/>
        </w:rPr>
        <w:t xml:space="preserve"> tháng </w:t>
      </w:r>
      <w:r w:rsidR="00E8335D" w:rsidRPr="00EF0FC7">
        <w:rPr>
          <w:color w:val="000000" w:themeColor="text1"/>
          <w:sz w:val="28"/>
          <w:szCs w:val="28"/>
        </w:rPr>
        <w:t>12</w:t>
      </w:r>
      <w:r w:rsidRPr="00EF0FC7">
        <w:rPr>
          <w:color w:val="000000" w:themeColor="text1"/>
          <w:sz w:val="28"/>
          <w:szCs w:val="28"/>
        </w:rPr>
        <w:t xml:space="preserve"> năm 202</w:t>
      </w:r>
      <w:r w:rsidR="00E8335D" w:rsidRPr="00EF0FC7">
        <w:rPr>
          <w:color w:val="000000" w:themeColor="text1"/>
          <w:sz w:val="28"/>
          <w:szCs w:val="28"/>
        </w:rPr>
        <w:t>3</w:t>
      </w:r>
      <w:r w:rsidRPr="00EF0FC7">
        <w:rPr>
          <w:color w:val="000000" w:themeColor="text1"/>
          <w:sz w:val="28"/>
          <w:szCs w:val="28"/>
        </w:rPr>
        <w:t xml:space="preserve"> của </w:t>
      </w:r>
      <w:r w:rsidR="00E8335D" w:rsidRPr="00EF0FC7">
        <w:rPr>
          <w:color w:val="000000" w:themeColor="text1"/>
          <w:sz w:val="28"/>
          <w:szCs w:val="28"/>
        </w:rPr>
        <w:t>Hội đồng nhân dân tỉnh Thừa Thiên Huế quy định chính sách hỗ trợ chi phí hỏa táng trên địa bàn tỉnh Thừa Thừa Thiên Huế (nay là thành phố Huế</w:t>
      </w:r>
      <w:r w:rsidR="00F251CA" w:rsidRPr="00EF0FC7">
        <w:rPr>
          <w:color w:val="000000" w:themeColor="text1"/>
          <w:sz w:val="28"/>
          <w:szCs w:val="28"/>
        </w:rPr>
        <w:t>).</w:t>
      </w:r>
    </w:p>
    <w:p w14:paraId="19C14849" w14:textId="587C2251" w:rsidR="00F251CA" w:rsidRPr="00EF0FC7" w:rsidRDefault="009B3225" w:rsidP="00B4186A">
      <w:pPr>
        <w:shd w:val="clear" w:color="auto" w:fill="FFFFFF"/>
        <w:spacing w:before="60" w:after="60"/>
        <w:ind w:firstLine="720"/>
        <w:rPr>
          <w:b/>
          <w:color w:val="000000" w:themeColor="text1"/>
          <w:sz w:val="28"/>
          <w:szCs w:val="28"/>
        </w:rPr>
      </w:pPr>
      <w:r>
        <w:rPr>
          <w:b/>
          <w:color w:val="000000" w:themeColor="text1"/>
          <w:sz w:val="28"/>
          <w:szCs w:val="28"/>
        </w:rPr>
        <w:t>3</w:t>
      </w:r>
      <w:r w:rsidR="00F251CA" w:rsidRPr="00EF0FC7">
        <w:rPr>
          <w:b/>
          <w:color w:val="000000" w:themeColor="text1"/>
          <w:sz w:val="28"/>
          <w:szCs w:val="28"/>
        </w:rPr>
        <w:t>.3. Chính sách trợ giúp xã hội đối với đối tượng đang được chăm sóc, nuôi dưỡng tại các cơ sở trợ giúp xã hội công lập trên địa bàn thành phố</w:t>
      </w:r>
    </w:p>
    <w:p w14:paraId="64CDE97C" w14:textId="489A3907" w:rsidR="00234407" w:rsidRPr="00EF0FC7" w:rsidRDefault="00F251CA" w:rsidP="00B4186A">
      <w:pPr>
        <w:shd w:val="clear" w:color="auto" w:fill="FFFFFF"/>
        <w:spacing w:before="60" w:after="60"/>
        <w:ind w:firstLine="720"/>
        <w:rPr>
          <w:color w:val="000000" w:themeColor="text1"/>
          <w:sz w:val="28"/>
          <w:szCs w:val="28"/>
        </w:rPr>
      </w:pPr>
      <w:r w:rsidRPr="00EF0FC7">
        <w:rPr>
          <w:color w:val="000000" w:themeColor="text1"/>
          <w:sz w:val="28"/>
          <w:szCs w:val="28"/>
        </w:rPr>
        <w:t xml:space="preserve">a) Tiền ăn tăng thêm trong các ngày </w:t>
      </w:r>
      <w:r w:rsidR="00AD1433" w:rsidRPr="00EF0FC7">
        <w:rPr>
          <w:color w:val="000000" w:themeColor="text1"/>
          <w:sz w:val="28"/>
          <w:szCs w:val="28"/>
        </w:rPr>
        <w:t>L</w:t>
      </w:r>
      <w:r w:rsidRPr="00EF0FC7">
        <w:rPr>
          <w:color w:val="000000" w:themeColor="text1"/>
          <w:sz w:val="28"/>
          <w:szCs w:val="28"/>
        </w:rPr>
        <w:t>ễ, Tết</w:t>
      </w:r>
    </w:p>
    <w:p w14:paraId="10518B94" w14:textId="0466D8FC" w:rsidR="00234407" w:rsidRPr="00EF0FC7" w:rsidRDefault="00234407" w:rsidP="00B4186A">
      <w:pPr>
        <w:shd w:val="clear" w:color="auto" w:fill="FFFFFF"/>
        <w:spacing w:before="60" w:after="60"/>
        <w:ind w:firstLine="720"/>
        <w:rPr>
          <w:color w:val="000000" w:themeColor="text1"/>
          <w:sz w:val="28"/>
          <w:szCs w:val="28"/>
          <w:shd w:val="clear" w:color="auto" w:fill="FFFFFF"/>
          <w:lang w:val="nl-NL"/>
        </w:rPr>
      </w:pPr>
      <w:r w:rsidRPr="00EF0FC7">
        <w:rPr>
          <w:color w:val="000000" w:themeColor="text1"/>
          <w:sz w:val="28"/>
          <w:szCs w:val="28"/>
          <w:shd w:val="clear" w:color="auto" w:fill="FFFFFF"/>
          <w:lang w:val="nl-NL"/>
        </w:rPr>
        <w:t>-</w:t>
      </w:r>
      <w:r w:rsidR="00AD1433" w:rsidRPr="00EF0FC7">
        <w:rPr>
          <w:color w:val="000000" w:themeColor="text1"/>
          <w:sz w:val="28"/>
          <w:szCs w:val="28"/>
          <w:shd w:val="clear" w:color="auto" w:fill="FFFFFF"/>
          <w:lang w:val="nl-NL"/>
        </w:rPr>
        <w:t xml:space="preserve"> Ngày L</w:t>
      </w:r>
      <w:r w:rsidRPr="00EF0FC7">
        <w:rPr>
          <w:color w:val="000000" w:themeColor="text1"/>
          <w:sz w:val="28"/>
          <w:szCs w:val="28"/>
          <w:shd w:val="clear" w:color="auto" w:fill="FFFFFF"/>
          <w:lang w:val="nl-NL"/>
        </w:rPr>
        <w:t xml:space="preserve">ễ, </w:t>
      </w:r>
      <w:r w:rsidR="00AD1433" w:rsidRPr="00EF0FC7">
        <w:rPr>
          <w:color w:val="000000" w:themeColor="text1"/>
          <w:sz w:val="28"/>
          <w:szCs w:val="28"/>
          <w:shd w:val="clear" w:color="auto" w:fill="FFFFFF"/>
          <w:lang w:val="nl-NL"/>
        </w:rPr>
        <w:t>T</w:t>
      </w:r>
      <w:r w:rsidRPr="00EF0FC7">
        <w:rPr>
          <w:color w:val="000000" w:themeColor="text1"/>
          <w:sz w:val="28"/>
          <w:szCs w:val="28"/>
          <w:shd w:val="clear" w:color="auto" w:fill="FFFFFF"/>
          <w:lang w:val="nl-NL"/>
        </w:rPr>
        <w:t>ết Dương lịch (06 ngày): Tiền ăn tăng thêm bằng 3 lần tiêu chuẩn tiền ăn ngày thường;</w:t>
      </w:r>
    </w:p>
    <w:p w14:paraId="3B4FB1F1" w14:textId="28B5C616" w:rsidR="00234407" w:rsidRPr="00EF0FC7" w:rsidRDefault="00234407" w:rsidP="00B4186A">
      <w:pPr>
        <w:shd w:val="clear" w:color="auto" w:fill="FFFFFF"/>
        <w:spacing w:before="60" w:after="60"/>
        <w:ind w:firstLine="720"/>
        <w:rPr>
          <w:color w:val="000000" w:themeColor="text1"/>
          <w:sz w:val="28"/>
          <w:szCs w:val="28"/>
          <w:shd w:val="clear" w:color="auto" w:fill="FFFFFF"/>
          <w:lang w:val="nl-NL"/>
        </w:rPr>
      </w:pPr>
      <w:r w:rsidRPr="00EF0FC7">
        <w:rPr>
          <w:color w:val="000000" w:themeColor="text1"/>
          <w:sz w:val="28"/>
          <w:szCs w:val="28"/>
          <w:shd w:val="clear" w:color="auto" w:fill="FFFFFF"/>
          <w:lang w:val="nl-NL"/>
        </w:rPr>
        <w:t xml:space="preserve">- Tết Nguyên đán (05 ngày): Tiền ăn tăng thêm bằng </w:t>
      </w:r>
      <w:r w:rsidR="00AD1433" w:rsidRPr="00EF0FC7">
        <w:rPr>
          <w:color w:val="000000" w:themeColor="text1"/>
          <w:sz w:val="28"/>
          <w:szCs w:val="28"/>
          <w:shd w:val="clear" w:color="auto" w:fill="FFFFFF"/>
          <w:lang w:val="nl-NL"/>
        </w:rPr>
        <w:t>5</w:t>
      </w:r>
      <w:r w:rsidRPr="00EF0FC7">
        <w:rPr>
          <w:color w:val="000000" w:themeColor="text1"/>
          <w:sz w:val="28"/>
          <w:szCs w:val="28"/>
          <w:shd w:val="clear" w:color="auto" w:fill="FFFFFF"/>
          <w:lang w:val="nl-NL"/>
        </w:rPr>
        <w:t xml:space="preserve"> lần tiêu chuẩn tiền ăn ngày thường.</w:t>
      </w:r>
    </w:p>
    <w:p w14:paraId="2DA667EA" w14:textId="4A767898" w:rsidR="00F251CA" w:rsidRPr="00EF0FC7" w:rsidRDefault="00234407" w:rsidP="00B4186A">
      <w:pPr>
        <w:shd w:val="clear" w:color="auto" w:fill="FFFFFF"/>
        <w:spacing w:before="60" w:after="60"/>
        <w:ind w:firstLine="720"/>
        <w:rPr>
          <w:bCs/>
          <w:color w:val="000000" w:themeColor="text1"/>
          <w:sz w:val="28"/>
          <w:szCs w:val="28"/>
        </w:rPr>
      </w:pPr>
      <w:r w:rsidRPr="00EF0FC7">
        <w:rPr>
          <w:bCs/>
          <w:color w:val="000000" w:themeColor="text1"/>
          <w:sz w:val="28"/>
          <w:szCs w:val="28"/>
        </w:rPr>
        <w:t>b) Được tiếp tục chăm sóc, nuôi dưỡng tại cơ sở trợ giúp xã hội nếu không còn thuộc đối tượng được chăm sóc, nuôi dưỡng theo quy định tại khoản 1 Điều 24 Nghị định số 20/2021/NĐ-CP ngày 15 tháng 3 năm 2021 của Chính phủ</w:t>
      </w:r>
    </w:p>
    <w:p w14:paraId="4AF905CF" w14:textId="27E47F60" w:rsidR="0085673C" w:rsidRPr="00EF0FC7" w:rsidRDefault="009B3225" w:rsidP="00B4186A">
      <w:pPr>
        <w:shd w:val="clear" w:color="auto" w:fill="FFFFFF"/>
        <w:spacing w:before="60" w:after="60"/>
        <w:ind w:left="-2" w:firstLine="720"/>
        <w:rPr>
          <w:rFonts w:eastAsia="Microsoft Sans Serif"/>
          <w:color w:val="000000" w:themeColor="text1"/>
          <w:sz w:val="28"/>
          <w:szCs w:val="28"/>
          <w:lang w:eastAsia="vi-VN" w:bidi="vi-VN"/>
        </w:rPr>
      </w:pPr>
      <w:r>
        <w:rPr>
          <w:b/>
          <w:color w:val="000000" w:themeColor="text1"/>
          <w:sz w:val="28"/>
          <w:szCs w:val="28"/>
        </w:rPr>
        <w:t>3</w:t>
      </w:r>
      <w:r w:rsidR="00F251CA" w:rsidRPr="00EF0FC7">
        <w:rPr>
          <w:b/>
          <w:color w:val="000000" w:themeColor="text1"/>
          <w:sz w:val="28"/>
          <w:szCs w:val="28"/>
        </w:rPr>
        <w:t>.4.</w:t>
      </w:r>
      <w:r w:rsidR="00F251CA" w:rsidRPr="00EF0FC7">
        <w:rPr>
          <w:color w:val="000000" w:themeColor="text1"/>
          <w:sz w:val="28"/>
          <w:szCs w:val="28"/>
        </w:rPr>
        <w:t xml:space="preserve"> </w:t>
      </w:r>
      <w:r w:rsidR="00CB5E96" w:rsidRPr="00EF0FC7">
        <w:rPr>
          <w:color w:val="000000" w:themeColor="text1"/>
          <w:sz w:val="28"/>
          <w:szCs w:val="28"/>
        </w:rPr>
        <w:t xml:space="preserve">Bãi bỏ </w:t>
      </w:r>
      <w:r w:rsidR="00CB5E96" w:rsidRPr="00EF0FC7">
        <w:rPr>
          <w:rFonts w:eastAsia="Microsoft Sans Serif"/>
          <w:color w:val="000000" w:themeColor="text1"/>
          <w:sz w:val="28"/>
          <w:szCs w:val="28"/>
          <w:shd w:val="clear" w:color="auto" w:fill="FFFFFF"/>
          <w:lang w:val="vi-VN" w:eastAsia="vi-VN" w:bidi="vi-VN"/>
        </w:rPr>
        <w:t xml:space="preserve">Nghị quyết số </w:t>
      </w:r>
      <w:r w:rsidR="00AB26A2" w:rsidRPr="00EF0FC7">
        <w:rPr>
          <w:rFonts w:eastAsia="Microsoft Sans Serif"/>
          <w:color w:val="000000" w:themeColor="text1"/>
          <w:sz w:val="28"/>
          <w:szCs w:val="28"/>
          <w:shd w:val="clear" w:color="auto" w:fill="FFFFFF"/>
          <w:lang w:eastAsia="vi-VN" w:bidi="vi-VN"/>
        </w:rPr>
        <w:t>28</w:t>
      </w:r>
      <w:r w:rsidR="00CB5E96" w:rsidRPr="00EF0FC7">
        <w:rPr>
          <w:rFonts w:eastAsia="Microsoft Sans Serif"/>
          <w:color w:val="000000" w:themeColor="text1"/>
          <w:sz w:val="28"/>
          <w:szCs w:val="28"/>
          <w:shd w:val="clear" w:color="auto" w:fill="FFFFFF"/>
          <w:lang w:val="vi-VN" w:eastAsia="vi-VN" w:bidi="vi-VN"/>
        </w:rPr>
        <w:t>/202</w:t>
      </w:r>
      <w:r w:rsidR="00AB26A2" w:rsidRPr="00EF0FC7">
        <w:rPr>
          <w:rFonts w:eastAsia="Microsoft Sans Serif"/>
          <w:color w:val="000000" w:themeColor="text1"/>
          <w:sz w:val="28"/>
          <w:szCs w:val="28"/>
          <w:shd w:val="clear" w:color="auto" w:fill="FFFFFF"/>
          <w:lang w:eastAsia="vi-VN" w:bidi="vi-VN"/>
        </w:rPr>
        <w:t>1</w:t>
      </w:r>
      <w:r w:rsidR="00CB5E96" w:rsidRPr="00EF0FC7">
        <w:rPr>
          <w:rFonts w:eastAsia="Microsoft Sans Serif"/>
          <w:color w:val="000000" w:themeColor="text1"/>
          <w:sz w:val="28"/>
          <w:szCs w:val="28"/>
          <w:shd w:val="clear" w:color="auto" w:fill="FFFFFF"/>
          <w:lang w:val="vi-VN" w:eastAsia="vi-VN" w:bidi="vi-VN"/>
        </w:rPr>
        <w:t xml:space="preserve">/NQ-HĐND ngày </w:t>
      </w:r>
      <w:r w:rsidR="00AB26A2" w:rsidRPr="00EF0FC7">
        <w:rPr>
          <w:rFonts w:eastAsia="Microsoft Sans Serif"/>
          <w:color w:val="000000" w:themeColor="text1"/>
          <w:sz w:val="28"/>
          <w:szCs w:val="28"/>
          <w:shd w:val="clear" w:color="auto" w:fill="FFFFFF"/>
          <w:lang w:eastAsia="vi-VN" w:bidi="vi-VN"/>
        </w:rPr>
        <w:t>2</w:t>
      </w:r>
      <w:r w:rsidR="00CB5E96" w:rsidRPr="00EF0FC7">
        <w:rPr>
          <w:rFonts w:eastAsia="Microsoft Sans Serif"/>
          <w:color w:val="000000" w:themeColor="text1"/>
          <w:sz w:val="28"/>
          <w:szCs w:val="28"/>
          <w:lang w:val="vi-VN" w:eastAsia="vi-VN" w:bidi="vi-VN"/>
        </w:rPr>
        <w:t xml:space="preserve">6 tháng </w:t>
      </w:r>
      <w:r w:rsidR="00AB26A2" w:rsidRPr="00EF0FC7">
        <w:rPr>
          <w:rFonts w:eastAsia="Microsoft Sans Serif"/>
          <w:color w:val="000000" w:themeColor="text1"/>
          <w:sz w:val="28"/>
          <w:szCs w:val="28"/>
          <w:lang w:eastAsia="vi-VN" w:bidi="vi-VN"/>
        </w:rPr>
        <w:t>8</w:t>
      </w:r>
      <w:r w:rsidR="00AB26A2" w:rsidRPr="00EF0FC7">
        <w:rPr>
          <w:rFonts w:eastAsia="Microsoft Sans Serif"/>
          <w:color w:val="000000" w:themeColor="text1"/>
          <w:sz w:val="28"/>
          <w:szCs w:val="28"/>
          <w:lang w:val="vi-VN" w:eastAsia="vi-VN" w:bidi="vi-VN"/>
        </w:rPr>
        <w:t xml:space="preserve"> năm 202</w:t>
      </w:r>
      <w:r w:rsidR="00AB26A2" w:rsidRPr="00EF0FC7">
        <w:rPr>
          <w:rFonts w:eastAsia="Microsoft Sans Serif"/>
          <w:color w:val="000000" w:themeColor="text1"/>
          <w:sz w:val="28"/>
          <w:szCs w:val="28"/>
          <w:lang w:eastAsia="vi-VN" w:bidi="vi-VN"/>
        </w:rPr>
        <w:t>1</w:t>
      </w:r>
      <w:r w:rsidR="00CB5E96" w:rsidRPr="00EF0FC7">
        <w:rPr>
          <w:rFonts w:eastAsia="Microsoft Sans Serif"/>
          <w:color w:val="000000" w:themeColor="text1"/>
          <w:sz w:val="28"/>
          <w:szCs w:val="28"/>
          <w:lang w:val="vi-VN" w:eastAsia="vi-VN" w:bidi="vi-VN"/>
        </w:rPr>
        <w:t xml:space="preserve"> </w:t>
      </w:r>
      <w:r w:rsidR="00CB5E96" w:rsidRPr="00EF0FC7">
        <w:rPr>
          <w:rFonts w:eastAsia="Microsoft Sans Serif"/>
          <w:color w:val="000000" w:themeColor="text1"/>
          <w:sz w:val="28"/>
          <w:szCs w:val="28"/>
          <w:lang w:eastAsia="vi-VN" w:bidi="vi-VN"/>
        </w:rPr>
        <w:t xml:space="preserve">của </w:t>
      </w:r>
      <w:r w:rsidR="00CB5E96" w:rsidRPr="00EF0FC7">
        <w:rPr>
          <w:rFonts w:eastAsia="Microsoft Sans Serif"/>
          <w:color w:val="000000" w:themeColor="text1"/>
          <w:sz w:val="28"/>
          <w:szCs w:val="28"/>
          <w:lang w:val="vi-VN" w:eastAsia="vi-VN" w:bidi="vi-VN"/>
        </w:rPr>
        <w:t xml:space="preserve">Hội đồng nhân dân </w:t>
      </w:r>
      <w:r w:rsidR="00AB26A2" w:rsidRPr="00EF0FC7">
        <w:rPr>
          <w:rFonts w:eastAsia="Microsoft Sans Serif"/>
          <w:color w:val="000000" w:themeColor="text1"/>
          <w:sz w:val="28"/>
          <w:szCs w:val="28"/>
          <w:lang w:eastAsia="vi-VN" w:bidi="vi-VN"/>
        </w:rPr>
        <w:t>tỉnh Thừa Thiên Huế</w:t>
      </w:r>
      <w:r w:rsidR="00CB5E96" w:rsidRPr="00EF0FC7">
        <w:rPr>
          <w:rFonts w:eastAsia="Microsoft Sans Serif"/>
          <w:color w:val="000000" w:themeColor="text1"/>
          <w:sz w:val="28"/>
          <w:szCs w:val="28"/>
          <w:lang w:eastAsia="vi-VN" w:bidi="vi-VN"/>
        </w:rPr>
        <w:t xml:space="preserve"> </w:t>
      </w:r>
      <w:r w:rsidR="00CB5E96" w:rsidRPr="00EF0FC7">
        <w:rPr>
          <w:rFonts w:eastAsia="Microsoft Sans Serif"/>
          <w:color w:val="000000" w:themeColor="text1"/>
          <w:sz w:val="28"/>
          <w:szCs w:val="28"/>
          <w:lang w:val="vi-VN" w:eastAsia="vi-VN" w:bidi="vi-VN"/>
        </w:rPr>
        <w:t xml:space="preserve">quy định mức chuẩn trợ giúp xã hội, mức trợ giúp xã hội đối với đối tượng bảo trợ xã hội và </w:t>
      </w:r>
      <w:r w:rsidR="00AB26A2" w:rsidRPr="00EF0FC7">
        <w:rPr>
          <w:rFonts w:eastAsia="Microsoft Sans Serif"/>
          <w:color w:val="000000" w:themeColor="text1"/>
          <w:sz w:val="28"/>
          <w:szCs w:val="28"/>
          <w:lang w:eastAsia="vi-VN" w:bidi="vi-VN"/>
        </w:rPr>
        <w:t>định mức tiền ăn hàng tháng cho đối tượng cai nghiện ma túy bắt buộc trên địa bàn tỉnh Thừa Thiên Huế.</w:t>
      </w:r>
    </w:p>
    <w:p w14:paraId="395A91E0" w14:textId="77777777" w:rsidR="0085673C" w:rsidRPr="00EF0FC7" w:rsidRDefault="005A339F" w:rsidP="00B4186A">
      <w:pPr>
        <w:shd w:val="clear" w:color="auto" w:fill="FFFFFF"/>
        <w:spacing w:before="60" w:after="60"/>
        <w:ind w:left="-2" w:firstLine="720"/>
        <w:rPr>
          <w:rStyle w:val="fontstyle21"/>
          <w:b/>
          <w:i w:val="0"/>
          <w:color w:val="000000" w:themeColor="text1"/>
          <w:lang w:val="nl-NL"/>
        </w:rPr>
      </w:pPr>
      <w:r w:rsidRPr="00EF0FC7">
        <w:rPr>
          <w:b/>
          <w:color w:val="000000" w:themeColor="text1"/>
          <w:sz w:val="28"/>
          <w:szCs w:val="28"/>
        </w:rPr>
        <w:t>V</w:t>
      </w:r>
      <w:r w:rsidR="002532AC" w:rsidRPr="00EF0FC7">
        <w:rPr>
          <w:b/>
          <w:color w:val="000000" w:themeColor="text1"/>
          <w:sz w:val="28"/>
          <w:szCs w:val="28"/>
        </w:rPr>
        <w:t xml:space="preserve">. </w:t>
      </w:r>
      <w:r w:rsidR="00B36957" w:rsidRPr="00EF0FC7">
        <w:rPr>
          <w:b/>
          <w:color w:val="000000" w:themeColor="text1"/>
          <w:sz w:val="28"/>
          <w:szCs w:val="28"/>
        </w:rPr>
        <w:t>DỰ KIẾN NGUỒN LỰC, ĐIỀU KIỆN ĐẢM BẢO CHO VIỆC THI HÀNH NGHỊ QUYẾT</w:t>
      </w:r>
      <w:r w:rsidR="00643058" w:rsidRPr="00EF0FC7">
        <w:rPr>
          <w:b/>
          <w:color w:val="000000" w:themeColor="text1"/>
          <w:sz w:val="28"/>
          <w:szCs w:val="28"/>
        </w:rPr>
        <w:t xml:space="preserve"> VÀ THỜ</w:t>
      </w:r>
      <w:r w:rsidR="0094536A" w:rsidRPr="00EF0FC7">
        <w:rPr>
          <w:b/>
          <w:color w:val="000000" w:themeColor="text1"/>
          <w:sz w:val="28"/>
          <w:szCs w:val="28"/>
        </w:rPr>
        <w:t>I</w:t>
      </w:r>
      <w:r w:rsidR="00643058" w:rsidRPr="00EF0FC7">
        <w:rPr>
          <w:b/>
          <w:color w:val="000000" w:themeColor="text1"/>
          <w:sz w:val="28"/>
          <w:szCs w:val="28"/>
        </w:rPr>
        <w:t xml:space="preserve"> GIAN TRÌNH </w:t>
      </w:r>
      <w:r w:rsidR="00643058" w:rsidRPr="00EF0FC7">
        <w:rPr>
          <w:rStyle w:val="fontstyle21"/>
          <w:b/>
          <w:i w:val="0"/>
          <w:color w:val="000000" w:themeColor="text1"/>
          <w:lang w:val="nl-NL"/>
        </w:rPr>
        <w:t>THÔNG QUA</w:t>
      </w:r>
    </w:p>
    <w:p w14:paraId="10665F70" w14:textId="4ED389A8" w:rsidR="0085673C" w:rsidRPr="00EF0FC7" w:rsidRDefault="00B36957" w:rsidP="00B4186A">
      <w:pPr>
        <w:shd w:val="clear" w:color="auto" w:fill="FFFFFF"/>
        <w:spacing w:before="60" w:after="60"/>
        <w:ind w:left="-2" w:firstLine="720"/>
        <w:rPr>
          <w:b/>
          <w:color w:val="000000" w:themeColor="text1"/>
          <w:sz w:val="28"/>
          <w:szCs w:val="28"/>
          <w:lang w:val="nl-NL"/>
        </w:rPr>
      </w:pPr>
      <w:r w:rsidRPr="00EF0FC7">
        <w:rPr>
          <w:b/>
          <w:color w:val="000000" w:themeColor="text1"/>
          <w:sz w:val="28"/>
          <w:szCs w:val="28"/>
        </w:rPr>
        <w:t xml:space="preserve">1. </w:t>
      </w:r>
      <w:r w:rsidRPr="00EF0FC7">
        <w:rPr>
          <w:b/>
          <w:color w:val="000000" w:themeColor="text1"/>
          <w:sz w:val="28"/>
          <w:szCs w:val="28"/>
          <w:lang w:val="nl-NL"/>
        </w:rPr>
        <w:t>Dự kiến nguồn lực</w:t>
      </w:r>
      <w:r w:rsidR="0085673C" w:rsidRPr="00EF0FC7">
        <w:rPr>
          <w:b/>
          <w:color w:val="000000" w:themeColor="text1"/>
          <w:sz w:val="28"/>
          <w:szCs w:val="28"/>
          <w:lang w:val="nl-NL"/>
        </w:rPr>
        <w:t xml:space="preserve"> </w:t>
      </w:r>
    </w:p>
    <w:p w14:paraId="6D2711DB" w14:textId="627E4784" w:rsidR="00394242" w:rsidRPr="00EF0FC7" w:rsidRDefault="00E607B7" w:rsidP="00B4186A">
      <w:pPr>
        <w:shd w:val="clear" w:color="auto" w:fill="FFFFFF"/>
        <w:spacing w:before="60" w:after="60"/>
        <w:ind w:left="-2" w:firstLine="720"/>
        <w:rPr>
          <w:bCs/>
          <w:color w:val="000000" w:themeColor="text1"/>
          <w:sz w:val="28"/>
          <w:szCs w:val="28"/>
          <w:lang w:val="nl-NL"/>
        </w:rPr>
      </w:pPr>
      <w:r w:rsidRPr="00EF0FC7">
        <w:rPr>
          <w:bCs/>
          <w:color w:val="000000" w:themeColor="text1"/>
          <w:sz w:val="28"/>
          <w:szCs w:val="28"/>
          <w:lang w:val="nl-NL"/>
        </w:rPr>
        <w:t>a)</w:t>
      </w:r>
      <w:r w:rsidR="0085673C" w:rsidRPr="00EF0FC7">
        <w:rPr>
          <w:bCs/>
          <w:color w:val="000000" w:themeColor="text1"/>
          <w:sz w:val="28"/>
          <w:szCs w:val="28"/>
          <w:lang w:val="nl-NL"/>
        </w:rPr>
        <w:t xml:space="preserve"> </w:t>
      </w:r>
      <w:r w:rsidR="00EC0629" w:rsidRPr="00EF0FC7">
        <w:rPr>
          <w:bCs/>
          <w:color w:val="000000" w:themeColor="text1"/>
          <w:sz w:val="28"/>
          <w:szCs w:val="28"/>
          <w:lang w:val="nl-NL"/>
        </w:rPr>
        <w:t xml:space="preserve">Dự kiến nguồn lực thực hiện </w:t>
      </w:r>
      <w:r w:rsidR="009B3225">
        <w:rPr>
          <w:bCs/>
          <w:color w:val="000000" w:themeColor="text1"/>
          <w:sz w:val="28"/>
          <w:szCs w:val="28"/>
          <w:lang w:val="nl-NL"/>
        </w:rPr>
        <w:t xml:space="preserve">một số </w:t>
      </w:r>
      <w:r w:rsidR="00EC0629" w:rsidRPr="00EF0FC7">
        <w:rPr>
          <w:bCs/>
          <w:color w:val="000000" w:themeColor="text1"/>
          <w:sz w:val="28"/>
          <w:szCs w:val="28"/>
          <w:lang w:val="nl-NL"/>
        </w:rPr>
        <w:t>chính sách trợ giúp xã hội</w:t>
      </w:r>
      <w:r w:rsidR="00B35787" w:rsidRPr="00EF0FC7">
        <w:rPr>
          <w:bCs/>
          <w:color w:val="000000" w:themeColor="text1"/>
          <w:sz w:val="28"/>
          <w:szCs w:val="28"/>
          <w:lang w:val="nl-NL"/>
        </w:rPr>
        <w:t xml:space="preserve"> trên địa bàn </w:t>
      </w:r>
      <w:r w:rsidR="00B921FF" w:rsidRPr="00EF0FC7">
        <w:rPr>
          <w:bCs/>
          <w:color w:val="000000" w:themeColor="text1"/>
          <w:sz w:val="28"/>
          <w:szCs w:val="28"/>
          <w:lang w:val="nl-NL"/>
        </w:rPr>
        <w:t>thành phố</w:t>
      </w:r>
      <w:r w:rsidR="00B35787" w:rsidRPr="00EF0FC7">
        <w:rPr>
          <w:bCs/>
          <w:color w:val="000000" w:themeColor="text1"/>
          <w:sz w:val="28"/>
          <w:szCs w:val="28"/>
          <w:lang w:val="nl-NL"/>
        </w:rPr>
        <w:t xml:space="preserve"> </w:t>
      </w:r>
      <w:r w:rsidR="00B921FF" w:rsidRPr="00EF0FC7">
        <w:rPr>
          <w:bCs/>
          <w:color w:val="000000" w:themeColor="text1"/>
          <w:sz w:val="28"/>
          <w:szCs w:val="28"/>
          <w:lang w:val="nl-NL"/>
        </w:rPr>
        <w:t>Huế</w:t>
      </w:r>
      <w:r w:rsidR="00B35787" w:rsidRPr="00EF0FC7">
        <w:rPr>
          <w:bCs/>
          <w:color w:val="000000" w:themeColor="text1"/>
          <w:sz w:val="28"/>
          <w:szCs w:val="28"/>
          <w:lang w:val="nl-NL"/>
        </w:rPr>
        <w:t xml:space="preserve"> </w:t>
      </w:r>
      <w:r w:rsidR="00EC0629" w:rsidRPr="00EF0FC7">
        <w:rPr>
          <w:bCs/>
          <w:color w:val="000000" w:themeColor="text1"/>
          <w:sz w:val="28"/>
          <w:szCs w:val="28"/>
          <w:lang w:val="nl-NL"/>
        </w:rPr>
        <w:t xml:space="preserve">khoảng </w:t>
      </w:r>
      <w:r w:rsidR="00AD1433" w:rsidRPr="00EF0FC7">
        <w:rPr>
          <w:bCs/>
          <w:color w:val="000000" w:themeColor="text1"/>
          <w:sz w:val="28"/>
          <w:szCs w:val="28"/>
          <w:lang w:val="nl-NL"/>
        </w:rPr>
        <w:t>23</w:t>
      </w:r>
      <w:r w:rsidR="00500A59" w:rsidRPr="00EF0FC7">
        <w:rPr>
          <w:bCs/>
          <w:color w:val="000000" w:themeColor="text1"/>
          <w:sz w:val="28"/>
          <w:szCs w:val="28"/>
          <w:lang w:val="nl-NL"/>
        </w:rPr>
        <w:t xml:space="preserve"> tỷ</w:t>
      </w:r>
      <w:r w:rsidR="00EC0629" w:rsidRPr="00EF0FC7">
        <w:rPr>
          <w:bCs/>
          <w:color w:val="000000" w:themeColor="text1"/>
          <w:sz w:val="28"/>
          <w:szCs w:val="28"/>
          <w:lang w:val="nl-NL"/>
        </w:rPr>
        <w:t xml:space="preserve"> đồ</w:t>
      </w:r>
      <w:r w:rsidR="00564945" w:rsidRPr="00EF0FC7">
        <w:rPr>
          <w:bCs/>
          <w:color w:val="000000" w:themeColor="text1"/>
          <w:sz w:val="28"/>
          <w:szCs w:val="28"/>
          <w:lang w:val="nl-NL"/>
        </w:rPr>
        <w:t>ng/năm</w:t>
      </w:r>
      <w:r w:rsidR="0085673C" w:rsidRPr="00EF0FC7">
        <w:rPr>
          <w:bCs/>
          <w:color w:val="000000" w:themeColor="text1"/>
          <w:sz w:val="28"/>
          <w:szCs w:val="28"/>
          <w:lang w:val="nl-NL"/>
        </w:rPr>
        <w:t xml:space="preserve">. Như vậy, khi Nghị quyết quy định </w:t>
      </w:r>
      <w:r w:rsidR="009B3225">
        <w:rPr>
          <w:bCs/>
          <w:color w:val="000000" w:themeColor="text1"/>
          <w:sz w:val="28"/>
          <w:szCs w:val="28"/>
          <w:lang w:val="nl-NL"/>
        </w:rPr>
        <w:t xml:space="preserve">một số </w:t>
      </w:r>
      <w:r w:rsidR="00AA62DE" w:rsidRPr="00EF0FC7">
        <w:rPr>
          <w:bCs/>
          <w:color w:val="000000" w:themeColor="text1"/>
          <w:sz w:val="28"/>
          <w:szCs w:val="28"/>
          <w:lang w:val="nl-NL"/>
        </w:rPr>
        <w:t xml:space="preserve">chính sách trợ giúp xã hội </w:t>
      </w:r>
      <w:r w:rsidR="0085673C" w:rsidRPr="00EF0FC7">
        <w:rPr>
          <w:bCs/>
          <w:color w:val="000000" w:themeColor="text1"/>
          <w:sz w:val="28"/>
          <w:szCs w:val="28"/>
          <w:lang w:val="nl-NL"/>
        </w:rPr>
        <w:t xml:space="preserve">trên địa bàn thành phố Huế được ban hành, </w:t>
      </w:r>
      <w:r w:rsidR="009B3225">
        <w:rPr>
          <w:bCs/>
          <w:color w:val="000000" w:themeColor="text1"/>
          <w:sz w:val="28"/>
          <w:szCs w:val="28"/>
          <w:lang w:val="nl-NL"/>
        </w:rPr>
        <w:t>bên cạnh kinh phí chi trả hàng tháng c</w:t>
      </w:r>
      <w:r w:rsidR="0022362B">
        <w:rPr>
          <w:bCs/>
          <w:color w:val="000000" w:themeColor="text1"/>
          <w:sz w:val="28"/>
          <w:szCs w:val="28"/>
          <w:lang w:val="nl-NL"/>
        </w:rPr>
        <w:t xml:space="preserve">ho các đối tượng quy định tại </w:t>
      </w:r>
      <w:r w:rsidR="0022362B" w:rsidRPr="00EF0FC7">
        <w:rPr>
          <w:rFonts w:eastAsia="Microsoft Sans Serif"/>
          <w:bCs/>
          <w:iCs/>
          <w:color w:val="000000" w:themeColor="text1"/>
          <w:spacing w:val="-2"/>
          <w:sz w:val="28"/>
          <w:szCs w:val="28"/>
          <w:shd w:val="clear" w:color="auto" w:fill="FFFFFF"/>
          <w:lang w:eastAsia="vi-VN" w:bidi="vi-VN"/>
        </w:rPr>
        <w:t>Nghị định số 20/2021/NĐ-CP ngày 15 tháng 3 năm 2021 của Chính phủ</w:t>
      </w:r>
      <w:r w:rsidR="0022362B">
        <w:rPr>
          <w:bCs/>
          <w:color w:val="000000" w:themeColor="text1"/>
          <w:sz w:val="28"/>
          <w:szCs w:val="28"/>
          <w:lang w:val="nl-NL"/>
        </w:rPr>
        <w:t xml:space="preserve">, Nghị định số 176/2025/NĐ-CP ngày 30 tháng 6 năm 2025 của Chính phủ, </w:t>
      </w:r>
      <w:r w:rsidR="0085673C" w:rsidRPr="00EF0FC7">
        <w:rPr>
          <w:bCs/>
          <w:color w:val="000000" w:themeColor="text1"/>
          <w:sz w:val="28"/>
          <w:szCs w:val="28"/>
          <w:lang w:val="nl-NL"/>
        </w:rPr>
        <w:t xml:space="preserve">dự kiến ngân sách phải chi </w:t>
      </w:r>
      <w:r w:rsidR="0022362B">
        <w:rPr>
          <w:bCs/>
          <w:color w:val="000000" w:themeColor="text1"/>
          <w:sz w:val="28"/>
          <w:szCs w:val="28"/>
          <w:lang w:val="nl-NL"/>
        </w:rPr>
        <w:t>thêm</w:t>
      </w:r>
      <w:r w:rsidR="0085673C" w:rsidRPr="00EF0FC7">
        <w:rPr>
          <w:bCs/>
          <w:color w:val="000000" w:themeColor="text1"/>
          <w:sz w:val="28"/>
          <w:szCs w:val="28"/>
          <w:lang w:val="nl-NL"/>
        </w:rPr>
        <w:t xml:space="preserve"> khoảng </w:t>
      </w:r>
      <w:r w:rsidR="00AD1433" w:rsidRPr="00EF0FC7">
        <w:rPr>
          <w:bCs/>
          <w:color w:val="000000" w:themeColor="text1"/>
          <w:sz w:val="28"/>
          <w:szCs w:val="28"/>
          <w:lang w:val="nl-NL"/>
        </w:rPr>
        <w:t>23</w:t>
      </w:r>
      <w:r w:rsidR="0085673C" w:rsidRPr="00EF0FC7">
        <w:rPr>
          <w:bCs/>
          <w:color w:val="000000" w:themeColor="text1"/>
          <w:sz w:val="28"/>
          <w:szCs w:val="28"/>
          <w:lang w:val="nl-NL"/>
        </w:rPr>
        <w:t xml:space="preserve"> tỷ đồng/năm</w:t>
      </w:r>
      <w:r w:rsidR="00360E1D" w:rsidRPr="00EF0FC7">
        <w:rPr>
          <w:bCs/>
          <w:color w:val="000000" w:themeColor="text1"/>
          <w:sz w:val="28"/>
          <w:szCs w:val="28"/>
          <w:lang w:val="nl-NL"/>
        </w:rPr>
        <w:t>;</w:t>
      </w:r>
    </w:p>
    <w:p w14:paraId="55A64635" w14:textId="4961618F" w:rsidR="000E427A" w:rsidRPr="00EF0FC7" w:rsidRDefault="00B6313C" w:rsidP="000E427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b) </w:t>
      </w:r>
      <w:r w:rsidR="00394242" w:rsidRPr="00EF0FC7">
        <w:rPr>
          <w:color w:val="000000" w:themeColor="text1"/>
          <w:sz w:val="28"/>
          <w:szCs w:val="28"/>
        </w:rPr>
        <w:t xml:space="preserve">Nguồn kinh phí thực hiện được bố trí trong dự toán chi đảm bảo xã hội hàng năm của thành phố; trường hợp phát sinh tăng so với kế hoạch sẽ được rà soát, cân đối trong quá trình điều hành ngân sách, đảm bảo thực hiện kịp thời, không ảnh hưởng đến nhiệm vụ chi khác. Chính sách này tuy làm tăng chi ngân sách địa phương, </w:t>
      </w:r>
      <w:r w:rsidR="000E427A">
        <w:rPr>
          <w:color w:val="000000" w:themeColor="text1"/>
          <w:sz w:val="28"/>
          <w:szCs w:val="28"/>
        </w:rPr>
        <w:t>nhưng góp phần</w:t>
      </w:r>
      <w:r w:rsidR="000E427A" w:rsidRPr="00EF0FC7">
        <w:rPr>
          <w:color w:val="000000" w:themeColor="text1"/>
          <w:sz w:val="28"/>
          <w:szCs w:val="28"/>
        </w:rPr>
        <w:t xml:space="preserve"> hoàn thiện hệ thống chính sách an sinh xã hội </w:t>
      </w:r>
      <w:r w:rsidR="000E427A">
        <w:rPr>
          <w:color w:val="000000" w:themeColor="text1"/>
          <w:sz w:val="28"/>
          <w:szCs w:val="28"/>
        </w:rPr>
        <w:t xml:space="preserve">trên địa bàn thành phố theo hướng </w:t>
      </w:r>
      <w:r w:rsidR="000E427A" w:rsidRPr="00EF0FC7">
        <w:rPr>
          <w:b/>
          <w:color w:val="000000" w:themeColor="text1"/>
          <w:sz w:val="28"/>
          <w:szCs w:val="28"/>
        </w:rPr>
        <w:t>toàn diện - bao trùm - bền vững</w:t>
      </w:r>
      <w:r w:rsidR="000E427A" w:rsidRPr="00EF0FC7">
        <w:rPr>
          <w:color w:val="000000" w:themeColor="text1"/>
          <w:sz w:val="28"/>
          <w:szCs w:val="28"/>
        </w:rPr>
        <w:t>, bảo đảm mọi người dân, đặc biệt là nhóm yếu thế, khó khăn đều được quan tâm, chia sẻ và hỗ trợ kịp thời</w:t>
      </w:r>
      <w:r w:rsidR="000E427A">
        <w:rPr>
          <w:color w:val="000000" w:themeColor="text1"/>
          <w:sz w:val="28"/>
          <w:szCs w:val="28"/>
        </w:rPr>
        <w:t>;</w:t>
      </w:r>
    </w:p>
    <w:p w14:paraId="0A9A1354" w14:textId="66E045D4" w:rsidR="00084AF0" w:rsidRPr="00EF0FC7" w:rsidRDefault="00084AF0" w:rsidP="00B4186A">
      <w:pPr>
        <w:shd w:val="clear" w:color="auto" w:fill="FFFFFF"/>
        <w:spacing w:before="60" w:after="60"/>
        <w:ind w:left="-2" w:firstLine="720"/>
        <w:rPr>
          <w:color w:val="000000" w:themeColor="text1"/>
          <w:sz w:val="28"/>
          <w:szCs w:val="28"/>
        </w:rPr>
      </w:pPr>
    </w:p>
    <w:p w14:paraId="62593646" w14:textId="0B3E148E" w:rsidR="00084AF0" w:rsidRPr="00EF0FC7" w:rsidRDefault="00B6313C"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c) </w:t>
      </w:r>
      <w:r w:rsidR="00084AF0" w:rsidRPr="00EF0FC7">
        <w:rPr>
          <w:color w:val="000000" w:themeColor="text1"/>
          <w:sz w:val="28"/>
          <w:szCs w:val="28"/>
        </w:rPr>
        <w:t>Trong quá trình thực hiện, thành phố sẽ tiếp tục huy động đa dạng nguồn lực xã hội hóa, lồng ghép các chương trình mục tiêu quốc gia để đảm bảo tính bền vững của chính sách.</w:t>
      </w:r>
    </w:p>
    <w:p w14:paraId="2C5457F6" w14:textId="7B61647E" w:rsidR="00394242" w:rsidRPr="00EF0FC7" w:rsidRDefault="00394242" w:rsidP="00B4186A">
      <w:pPr>
        <w:shd w:val="clear" w:color="auto" w:fill="FFFFFF"/>
        <w:spacing w:before="60" w:after="60"/>
        <w:ind w:left="-2" w:firstLine="720"/>
        <w:rPr>
          <w:b/>
          <w:color w:val="000000" w:themeColor="text1"/>
          <w:sz w:val="28"/>
          <w:szCs w:val="28"/>
          <w:lang w:val="nl-NL"/>
        </w:rPr>
      </w:pPr>
      <w:r w:rsidRPr="00EF0FC7">
        <w:rPr>
          <w:b/>
          <w:color w:val="000000" w:themeColor="text1"/>
          <w:sz w:val="28"/>
          <w:szCs w:val="28"/>
          <w:lang w:val="en-SG"/>
        </w:rPr>
        <w:t>2. Đ</w:t>
      </w:r>
      <w:r w:rsidRPr="00EF0FC7">
        <w:rPr>
          <w:b/>
          <w:color w:val="000000" w:themeColor="text1"/>
          <w:sz w:val="28"/>
          <w:szCs w:val="28"/>
          <w:lang w:val="nl-NL"/>
        </w:rPr>
        <w:t>iều kiện đảm bảo thi hành</w:t>
      </w:r>
    </w:p>
    <w:p w14:paraId="360E8652" w14:textId="3947A264" w:rsidR="00394242" w:rsidRPr="00EF0FC7" w:rsidRDefault="00DA1B3A" w:rsidP="00B4186A">
      <w:pPr>
        <w:shd w:val="clear" w:color="auto" w:fill="FFFFFF"/>
        <w:spacing w:before="60" w:after="60"/>
        <w:ind w:left="-2" w:firstLine="720"/>
        <w:rPr>
          <w:color w:val="000000" w:themeColor="text1"/>
          <w:sz w:val="28"/>
          <w:szCs w:val="28"/>
        </w:rPr>
      </w:pPr>
      <w:r w:rsidRPr="00EF0FC7">
        <w:rPr>
          <w:color w:val="000000" w:themeColor="text1"/>
          <w:sz w:val="28"/>
          <w:szCs w:val="28"/>
          <w:lang w:val="en-SG"/>
        </w:rPr>
        <w:t>Uỷ ban nhân dân</w:t>
      </w:r>
      <w:r w:rsidR="0085673C" w:rsidRPr="00EF0FC7">
        <w:rPr>
          <w:color w:val="000000" w:themeColor="text1"/>
          <w:sz w:val="28"/>
          <w:szCs w:val="28"/>
          <w:lang w:val="en-SG"/>
        </w:rPr>
        <w:t xml:space="preserve"> các </w:t>
      </w:r>
      <w:r w:rsidR="0022362B">
        <w:rPr>
          <w:color w:val="000000" w:themeColor="text1"/>
          <w:sz w:val="28"/>
          <w:szCs w:val="28"/>
          <w:lang w:val="en-SG"/>
        </w:rPr>
        <w:t xml:space="preserve">xã, </w:t>
      </w:r>
      <w:r w:rsidR="0085673C" w:rsidRPr="00EF0FC7">
        <w:rPr>
          <w:color w:val="000000" w:themeColor="text1"/>
          <w:sz w:val="28"/>
          <w:szCs w:val="28"/>
          <w:lang w:val="en-SG"/>
        </w:rPr>
        <w:t>phường và các cơ quan liên quan</w:t>
      </w:r>
      <w:r w:rsidR="0085673C" w:rsidRPr="00EF0FC7">
        <w:rPr>
          <w:color w:val="000000" w:themeColor="text1"/>
          <w:sz w:val="28"/>
          <w:szCs w:val="28"/>
        </w:rPr>
        <w:t xml:space="preserve"> có thể triển khai, thực hiện ngay sau khi Nghị quyết được ban hành và có hiệu lực thi hành.</w:t>
      </w:r>
    </w:p>
    <w:p w14:paraId="5DC6D7F3" w14:textId="3567C9B2" w:rsidR="00EF32AD" w:rsidRPr="00EF0FC7" w:rsidRDefault="00EF32AD" w:rsidP="00B4186A">
      <w:pPr>
        <w:shd w:val="clear" w:color="auto" w:fill="FFFFFF"/>
        <w:spacing w:before="60" w:after="60"/>
        <w:ind w:left="-2" w:firstLine="720"/>
        <w:rPr>
          <w:color w:val="000000" w:themeColor="text1"/>
          <w:sz w:val="28"/>
          <w:szCs w:val="28"/>
        </w:rPr>
      </w:pPr>
      <w:r w:rsidRPr="00EF0FC7">
        <w:rPr>
          <w:color w:val="000000" w:themeColor="text1"/>
          <w:sz w:val="28"/>
          <w:szCs w:val="28"/>
        </w:rPr>
        <w:t>Việc bố trí và quản lý nguồn kinh phí được thực hiện công khai, minh bạch, bảo đảm hiệu quả và đúng mục tiêu của chính sách.</w:t>
      </w:r>
    </w:p>
    <w:p w14:paraId="11995F18" w14:textId="1317857A" w:rsidR="00E84C79" w:rsidRPr="00EF0FC7" w:rsidRDefault="00CF220E" w:rsidP="00B4186A">
      <w:pPr>
        <w:shd w:val="clear" w:color="auto" w:fill="FFFFFF"/>
        <w:spacing w:before="60" w:after="60"/>
        <w:ind w:left="-2" w:firstLine="720"/>
        <w:rPr>
          <w:b/>
          <w:bCs/>
          <w:color w:val="000000" w:themeColor="text1"/>
          <w:sz w:val="28"/>
          <w:szCs w:val="28"/>
          <w:lang w:val="nl-NL"/>
        </w:rPr>
      </w:pPr>
      <w:r w:rsidRPr="00EF0FC7">
        <w:rPr>
          <w:b/>
          <w:bCs/>
          <w:color w:val="000000" w:themeColor="text1"/>
          <w:sz w:val="28"/>
          <w:szCs w:val="28"/>
          <w:lang w:val="nl-NL"/>
        </w:rPr>
        <w:t>3</w:t>
      </w:r>
      <w:r w:rsidR="00643058" w:rsidRPr="00EF0FC7">
        <w:rPr>
          <w:b/>
          <w:bCs/>
          <w:color w:val="000000" w:themeColor="text1"/>
          <w:sz w:val="28"/>
          <w:szCs w:val="28"/>
          <w:lang w:val="nl-NL"/>
        </w:rPr>
        <w:t xml:space="preserve">. Thời gian dự kiến </w:t>
      </w:r>
      <w:r w:rsidR="00E84C79" w:rsidRPr="00EF0FC7">
        <w:rPr>
          <w:b/>
          <w:bCs/>
          <w:color w:val="000000" w:themeColor="text1"/>
          <w:sz w:val="28"/>
          <w:szCs w:val="28"/>
          <w:lang w:val="nl-NL"/>
        </w:rPr>
        <w:t>trình</w:t>
      </w:r>
      <w:r w:rsidR="00643058" w:rsidRPr="00EF0FC7">
        <w:rPr>
          <w:b/>
          <w:bCs/>
          <w:color w:val="000000" w:themeColor="text1"/>
          <w:sz w:val="28"/>
          <w:szCs w:val="28"/>
          <w:lang w:val="nl-NL"/>
        </w:rPr>
        <w:t xml:space="preserve"> </w:t>
      </w:r>
      <w:r w:rsidR="0022362B">
        <w:rPr>
          <w:b/>
          <w:bCs/>
          <w:color w:val="000000" w:themeColor="text1"/>
          <w:sz w:val="28"/>
          <w:szCs w:val="28"/>
          <w:lang w:val="nl-NL"/>
        </w:rPr>
        <w:t>ban hành</w:t>
      </w:r>
      <w:r w:rsidR="00E84C79" w:rsidRPr="00EF0FC7">
        <w:rPr>
          <w:b/>
          <w:bCs/>
          <w:color w:val="000000" w:themeColor="text1"/>
          <w:sz w:val="28"/>
          <w:szCs w:val="28"/>
          <w:lang w:val="nl-NL"/>
        </w:rPr>
        <w:t xml:space="preserve"> Nghị quyết</w:t>
      </w:r>
    </w:p>
    <w:p w14:paraId="09D27E55" w14:textId="292F0FDA" w:rsidR="00E84C79" w:rsidRPr="00EF0FC7" w:rsidRDefault="00E84C79" w:rsidP="00B4186A">
      <w:pPr>
        <w:shd w:val="clear" w:color="auto" w:fill="FFFFFF"/>
        <w:spacing w:before="60" w:after="60"/>
        <w:ind w:left="-2" w:firstLine="720"/>
        <w:rPr>
          <w:rFonts w:eastAsia="Times New Roman"/>
          <w:color w:val="000000" w:themeColor="text1"/>
          <w:sz w:val="28"/>
          <w:szCs w:val="28"/>
        </w:rPr>
      </w:pPr>
      <w:r w:rsidRPr="00EF0FC7">
        <w:rPr>
          <w:rFonts w:eastAsia="Times New Roman"/>
          <w:color w:val="000000" w:themeColor="text1"/>
          <w:sz w:val="28"/>
          <w:szCs w:val="28"/>
        </w:rPr>
        <w:t xml:space="preserve">Sau khi thực hiện các bước theo quy định về xây dựng Nghị quyết theo trình tự ban hành văn bản quy phạm pháp luật, dự kiến trình Hội đồng nhân dân thành phố xem xét ban hành Nghị quyết vào </w:t>
      </w:r>
      <w:r w:rsidR="0022362B">
        <w:rPr>
          <w:rFonts w:eastAsia="Times New Roman"/>
          <w:color w:val="000000" w:themeColor="text1"/>
          <w:sz w:val="28"/>
          <w:szCs w:val="28"/>
        </w:rPr>
        <w:t>tháng 6</w:t>
      </w:r>
      <w:r w:rsidRPr="00EF0FC7">
        <w:rPr>
          <w:rFonts w:eastAsia="Times New Roman"/>
          <w:color w:val="000000" w:themeColor="text1"/>
          <w:sz w:val="28"/>
          <w:szCs w:val="28"/>
        </w:rPr>
        <w:t xml:space="preserve"> năm 202</w:t>
      </w:r>
      <w:r w:rsidR="00DA1B3A" w:rsidRPr="00EF0FC7">
        <w:rPr>
          <w:rFonts w:eastAsia="Times New Roman"/>
          <w:color w:val="000000" w:themeColor="text1"/>
          <w:sz w:val="28"/>
          <w:szCs w:val="28"/>
        </w:rPr>
        <w:t>6</w:t>
      </w:r>
      <w:r w:rsidRPr="00EF0FC7">
        <w:rPr>
          <w:rFonts w:eastAsia="Times New Roman"/>
          <w:color w:val="000000" w:themeColor="text1"/>
          <w:sz w:val="28"/>
          <w:szCs w:val="28"/>
        </w:rPr>
        <w:t>.</w:t>
      </w:r>
    </w:p>
    <w:p w14:paraId="0431221C" w14:textId="01D8CB6C" w:rsidR="00B36957" w:rsidRDefault="00B36957" w:rsidP="00B4186A">
      <w:pPr>
        <w:shd w:val="clear" w:color="auto" w:fill="FFFFFF"/>
        <w:spacing w:before="60" w:after="60"/>
        <w:ind w:left="-2" w:firstLine="720"/>
        <w:rPr>
          <w:color w:val="000000" w:themeColor="text1"/>
          <w:sz w:val="28"/>
          <w:szCs w:val="28"/>
        </w:rPr>
      </w:pPr>
      <w:r w:rsidRPr="00EF0FC7">
        <w:rPr>
          <w:color w:val="000000" w:themeColor="text1"/>
          <w:sz w:val="28"/>
          <w:szCs w:val="28"/>
        </w:rPr>
        <w:t xml:space="preserve">Trên đây là Tờ trình </w:t>
      </w:r>
      <w:r w:rsidR="0022362B">
        <w:rPr>
          <w:color w:val="000000" w:themeColor="text1"/>
          <w:sz w:val="28"/>
          <w:szCs w:val="28"/>
        </w:rPr>
        <w:t xml:space="preserve">về dự thảo Nghị quyết </w:t>
      </w:r>
      <w:r w:rsidR="00DA1B3A" w:rsidRPr="0022362B">
        <w:rPr>
          <w:color w:val="000000" w:themeColor="text1"/>
          <w:sz w:val="28"/>
          <w:szCs w:val="28"/>
        </w:rPr>
        <w:t xml:space="preserve">Quy định </w:t>
      </w:r>
      <w:r w:rsidR="0022362B">
        <w:rPr>
          <w:color w:val="000000" w:themeColor="text1"/>
          <w:sz w:val="28"/>
          <w:szCs w:val="28"/>
        </w:rPr>
        <w:t xml:space="preserve">một số </w:t>
      </w:r>
      <w:r w:rsidR="00DA1B3A" w:rsidRPr="0022362B">
        <w:rPr>
          <w:color w:val="000000" w:themeColor="text1"/>
          <w:sz w:val="28"/>
          <w:szCs w:val="28"/>
        </w:rPr>
        <w:t>chính sách trợ giúp xã hội trên địa bàn thành phố Huế</w:t>
      </w:r>
      <w:r w:rsidR="006A30FC" w:rsidRPr="00EF0FC7">
        <w:rPr>
          <w:noProof/>
          <w:color w:val="000000" w:themeColor="text1"/>
          <w:spacing w:val="-4"/>
          <w:sz w:val="28"/>
          <w:szCs w:val="28"/>
          <w:lang w:val="pt-BR"/>
        </w:rPr>
        <w:t>.</w:t>
      </w:r>
      <w:r w:rsidR="00711607" w:rsidRPr="00EF0FC7">
        <w:rPr>
          <w:noProof/>
          <w:color w:val="000000" w:themeColor="text1"/>
          <w:spacing w:val="-4"/>
          <w:sz w:val="28"/>
          <w:szCs w:val="28"/>
          <w:lang w:val="pt-BR"/>
        </w:rPr>
        <w:t xml:space="preserve"> </w:t>
      </w:r>
      <w:r w:rsidR="00940E34" w:rsidRPr="00EF0FC7">
        <w:rPr>
          <w:color w:val="000000" w:themeColor="text1"/>
          <w:sz w:val="28"/>
          <w:szCs w:val="28"/>
        </w:rPr>
        <w:t xml:space="preserve">Ủy ban nhân dân thành phố kính </w:t>
      </w:r>
      <w:r w:rsidR="0022362B">
        <w:rPr>
          <w:color w:val="000000" w:themeColor="text1"/>
          <w:sz w:val="28"/>
          <w:szCs w:val="28"/>
        </w:rPr>
        <w:t>trình</w:t>
      </w:r>
      <w:r w:rsidR="00940E34" w:rsidRPr="00EF0FC7">
        <w:rPr>
          <w:color w:val="000000" w:themeColor="text1"/>
          <w:sz w:val="28"/>
          <w:szCs w:val="28"/>
        </w:rPr>
        <w:t xml:space="preserve"> Hội đồng nhân dân thành phố xem xét, </w:t>
      </w:r>
      <w:r w:rsidR="0022362B">
        <w:rPr>
          <w:color w:val="000000" w:themeColor="text1"/>
          <w:sz w:val="28"/>
          <w:szCs w:val="28"/>
        </w:rPr>
        <w:t>quyết định</w:t>
      </w:r>
      <w:r w:rsidR="00940E34" w:rsidRPr="00EF0FC7">
        <w:rPr>
          <w:color w:val="000000" w:themeColor="text1"/>
          <w:sz w:val="28"/>
          <w:szCs w:val="28"/>
        </w:rPr>
        <w:t>./.</w:t>
      </w:r>
    </w:p>
    <w:p w14:paraId="43E8AC26" w14:textId="77777777" w:rsidR="0022362B" w:rsidRDefault="0022362B" w:rsidP="00B4186A">
      <w:pPr>
        <w:shd w:val="clear" w:color="auto" w:fill="FFFFFF"/>
        <w:spacing w:before="60" w:after="60"/>
        <w:ind w:left="-2" w:firstLine="720"/>
        <w:rPr>
          <w:i/>
          <w:iCs/>
          <w:color w:val="000000" w:themeColor="text1"/>
          <w:sz w:val="28"/>
          <w:szCs w:val="28"/>
        </w:rPr>
      </w:pPr>
      <w:r w:rsidRPr="0022362B">
        <w:rPr>
          <w:i/>
          <w:iCs/>
          <w:color w:val="000000" w:themeColor="text1"/>
          <w:sz w:val="28"/>
          <w:szCs w:val="28"/>
        </w:rPr>
        <w:t xml:space="preserve">(Và tài liệu gửi kèm Tờ trình: </w:t>
      </w:r>
    </w:p>
    <w:p w14:paraId="204344A2" w14:textId="77777777" w:rsidR="0022362B" w:rsidRDefault="0022362B" w:rsidP="00B4186A">
      <w:pPr>
        <w:shd w:val="clear" w:color="auto" w:fill="FFFFFF"/>
        <w:spacing w:before="60" w:after="60"/>
        <w:ind w:left="-2" w:firstLine="720"/>
        <w:rPr>
          <w:i/>
          <w:iCs/>
          <w:color w:val="000000" w:themeColor="text1"/>
          <w:sz w:val="28"/>
          <w:szCs w:val="28"/>
        </w:rPr>
      </w:pPr>
      <w:r w:rsidRPr="0022362B">
        <w:rPr>
          <w:i/>
          <w:iCs/>
          <w:color w:val="000000" w:themeColor="text1"/>
          <w:sz w:val="28"/>
          <w:szCs w:val="28"/>
        </w:rPr>
        <w:t xml:space="preserve">1. Dự thảo Nghị quyết quy định </w:t>
      </w:r>
      <w:r>
        <w:rPr>
          <w:i/>
          <w:iCs/>
          <w:color w:val="000000" w:themeColor="text1"/>
          <w:sz w:val="28"/>
          <w:szCs w:val="28"/>
        </w:rPr>
        <w:t>một số chính sách trợ giúp xã hội</w:t>
      </w:r>
      <w:r w:rsidRPr="0022362B">
        <w:rPr>
          <w:i/>
          <w:iCs/>
          <w:color w:val="000000" w:themeColor="text1"/>
          <w:sz w:val="28"/>
          <w:szCs w:val="28"/>
        </w:rPr>
        <w:t xml:space="preserve"> trên địa bàn thành phố Huế. </w:t>
      </w:r>
    </w:p>
    <w:p w14:paraId="2F8BB3F9" w14:textId="77777777" w:rsidR="0022362B" w:rsidRDefault="0022362B" w:rsidP="00B4186A">
      <w:pPr>
        <w:shd w:val="clear" w:color="auto" w:fill="FFFFFF"/>
        <w:spacing w:before="60" w:after="60"/>
        <w:ind w:left="-2" w:firstLine="720"/>
        <w:rPr>
          <w:i/>
          <w:iCs/>
          <w:color w:val="000000" w:themeColor="text1"/>
          <w:sz w:val="28"/>
          <w:szCs w:val="28"/>
        </w:rPr>
      </w:pPr>
      <w:r w:rsidRPr="0022362B">
        <w:rPr>
          <w:i/>
          <w:iCs/>
          <w:color w:val="000000" w:themeColor="text1"/>
          <w:sz w:val="28"/>
          <w:szCs w:val="28"/>
        </w:rPr>
        <w:t xml:space="preserve">2. Bảng so sánh, thuyết minh nội dung dự thảo. </w:t>
      </w:r>
    </w:p>
    <w:p w14:paraId="359EA567" w14:textId="4FACB43F" w:rsidR="0022362B" w:rsidRPr="000E427A" w:rsidRDefault="0022362B" w:rsidP="00B4186A">
      <w:pPr>
        <w:shd w:val="clear" w:color="auto" w:fill="FFFFFF"/>
        <w:spacing w:before="60" w:after="60"/>
        <w:ind w:left="-2" w:firstLine="720"/>
        <w:rPr>
          <w:i/>
          <w:iCs/>
          <w:color w:val="000000" w:themeColor="text1"/>
          <w:spacing w:val="-8"/>
          <w:sz w:val="28"/>
          <w:szCs w:val="28"/>
        </w:rPr>
      </w:pPr>
      <w:r w:rsidRPr="000E427A">
        <w:rPr>
          <w:i/>
          <w:iCs/>
          <w:color w:val="000000" w:themeColor="text1"/>
          <w:spacing w:val="-8"/>
          <w:sz w:val="28"/>
          <w:szCs w:val="28"/>
        </w:rPr>
        <w:t>3. Bảng tổng hợp ý kiến, tiếp thu, giải trình ý kiến góp ý đối với dự thảo Nghị quyết)</w:t>
      </w:r>
    </w:p>
    <w:p w14:paraId="1171731C" w14:textId="77777777" w:rsidR="00940E34" w:rsidRPr="00C644C9" w:rsidRDefault="00940E34" w:rsidP="00940E34">
      <w:pPr>
        <w:shd w:val="clear" w:color="auto" w:fill="FFFFFF"/>
        <w:spacing w:before="120" w:after="120"/>
        <w:ind w:left="-2" w:firstLine="720"/>
        <w:rPr>
          <w:bCs/>
          <w:i/>
          <w:color w:val="000000" w:themeColor="text1"/>
          <w:sz w:val="28"/>
          <w:szCs w:val="28"/>
          <w:lang w:val="nl-NL"/>
        </w:rPr>
      </w:pPr>
    </w:p>
    <w:tbl>
      <w:tblPr>
        <w:tblW w:w="0" w:type="auto"/>
        <w:tblLook w:val="01E0" w:firstRow="1" w:lastRow="1" w:firstColumn="1" w:lastColumn="1" w:noHBand="0" w:noVBand="0"/>
      </w:tblPr>
      <w:tblGrid>
        <w:gridCol w:w="5238"/>
        <w:gridCol w:w="4117"/>
      </w:tblGrid>
      <w:tr w:rsidR="00DA1B3A" w:rsidRPr="00C644C9" w14:paraId="280A8BE6" w14:textId="77777777" w:rsidTr="00CE7BAD">
        <w:tc>
          <w:tcPr>
            <w:tcW w:w="5353" w:type="dxa"/>
          </w:tcPr>
          <w:p w14:paraId="6BF6330F" w14:textId="77777777" w:rsidR="00B36957" w:rsidRPr="00C644C9" w:rsidRDefault="00B36957" w:rsidP="005177BF">
            <w:pPr>
              <w:pStyle w:val="NormalWeb"/>
              <w:widowControl w:val="0"/>
              <w:spacing w:before="0" w:beforeAutospacing="0" w:after="0" w:afterAutospacing="0"/>
              <w:jc w:val="both"/>
              <w:rPr>
                <w:b/>
                <w:i/>
                <w:color w:val="000000" w:themeColor="text1"/>
              </w:rPr>
            </w:pPr>
            <w:r w:rsidRPr="00C644C9">
              <w:rPr>
                <w:b/>
                <w:i/>
                <w:color w:val="000000" w:themeColor="text1"/>
              </w:rPr>
              <w:t>Nơi nhận:</w:t>
            </w:r>
          </w:p>
          <w:p w14:paraId="5F11AAB4" w14:textId="77777777" w:rsidR="00B36957" w:rsidRPr="00C644C9" w:rsidRDefault="00B36957" w:rsidP="005177BF">
            <w:pPr>
              <w:pStyle w:val="NormalWeb"/>
              <w:widowControl w:val="0"/>
              <w:spacing w:before="0" w:beforeAutospacing="0" w:after="0" w:afterAutospacing="0"/>
              <w:jc w:val="both"/>
              <w:rPr>
                <w:color w:val="000000" w:themeColor="text1"/>
                <w:sz w:val="22"/>
                <w:szCs w:val="22"/>
              </w:rPr>
            </w:pPr>
            <w:r w:rsidRPr="00C644C9">
              <w:rPr>
                <w:color w:val="000000" w:themeColor="text1"/>
                <w:sz w:val="22"/>
                <w:szCs w:val="22"/>
              </w:rPr>
              <w:t>- Như trên;</w:t>
            </w:r>
          </w:p>
          <w:p w14:paraId="67794784" w14:textId="597E2EC9" w:rsidR="00B36957" w:rsidRDefault="00B36957" w:rsidP="005177BF">
            <w:pPr>
              <w:pStyle w:val="NormalWeb"/>
              <w:widowControl w:val="0"/>
              <w:spacing w:before="0" w:beforeAutospacing="0" w:after="0" w:afterAutospacing="0"/>
              <w:jc w:val="both"/>
              <w:rPr>
                <w:color w:val="000000" w:themeColor="text1"/>
                <w:sz w:val="22"/>
                <w:szCs w:val="22"/>
                <w:lang w:val="en-US"/>
              </w:rPr>
            </w:pPr>
            <w:r w:rsidRPr="00C644C9">
              <w:rPr>
                <w:color w:val="000000" w:themeColor="text1"/>
                <w:sz w:val="22"/>
                <w:szCs w:val="22"/>
              </w:rPr>
              <w:t>- C</w:t>
            </w:r>
            <w:r w:rsidR="00B671C2" w:rsidRPr="00C644C9">
              <w:rPr>
                <w:color w:val="000000" w:themeColor="text1"/>
                <w:sz w:val="22"/>
                <w:szCs w:val="22"/>
                <w:lang w:val="en-US"/>
              </w:rPr>
              <w:t>T</w:t>
            </w:r>
            <w:r w:rsidRPr="00C644C9">
              <w:rPr>
                <w:color w:val="000000" w:themeColor="text1"/>
                <w:sz w:val="22"/>
                <w:szCs w:val="22"/>
              </w:rPr>
              <w:t>, các P</w:t>
            </w:r>
            <w:r w:rsidR="00B671C2" w:rsidRPr="00C644C9">
              <w:rPr>
                <w:color w:val="000000" w:themeColor="text1"/>
                <w:sz w:val="22"/>
                <w:szCs w:val="22"/>
                <w:lang w:val="en-US"/>
              </w:rPr>
              <w:t xml:space="preserve">CT UBND </w:t>
            </w:r>
            <w:r w:rsidR="00B921FF" w:rsidRPr="00C644C9">
              <w:rPr>
                <w:color w:val="000000" w:themeColor="text1"/>
                <w:sz w:val="22"/>
                <w:szCs w:val="22"/>
              </w:rPr>
              <w:t>thành phố</w:t>
            </w:r>
            <w:r w:rsidRPr="00C644C9">
              <w:rPr>
                <w:color w:val="000000" w:themeColor="text1"/>
                <w:sz w:val="22"/>
                <w:szCs w:val="22"/>
              </w:rPr>
              <w:t>;</w:t>
            </w:r>
          </w:p>
          <w:p w14:paraId="70870342" w14:textId="7F9D05F6" w:rsidR="0022362B" w:rsidRPr="0022362B" w:rsidRDefault="0022362B" w:rsidP="005177BF">
            <w:pPr>
              <w:pStyle w:val="NormalWeb"/>
              <w:widowControl w:val="0"/>
              <w:spacing w:before="0" w:beforeAutospacing="0" w:after="0" w:afterAutospacing="0"/>
              <w:jc w:val="both"/>
              <w:rPr>
                <w:color w:val="000000" w:themeColor="text1"/>
                <w:sz w:val="22"/>
                <w:szCs w:val="22"/>
                <w:lang w:val="en-US"/>
              </w:rPr>
            </w:pPr>
            <w:r>
              <w:rPr>
                <w:color w:val="000000" w:themeColor="text1"/>
                <w:sz w:val="22"/>
                <w:szCs w:val="22"/>
                <w:lang w:val="en-US"/>
              </w:rPr>
              <w:t>- Các Ban của HĐND thành phố;</w:t>
            </w:r>
          </w:p>
          <w:p w14:paraId="32B98D03" w14:textId="77777777" w:rsidR="00B36957" w:rsidRPr="00C644C9" w:rsidRDefault="00B36957" w:rsidP="005177BF">
            <w:pPr>
              <w:pStyle w:val="NormalWeb"/>
              <w:spacing w:before="0" w:beforeAutospacing="0" w:after="0" w:afterAutospacing="0"/>
              <w:jc w:val="both"/>
              <w:rPr>
                <w:color w:val="000000" w:themeColor="text1"/>
                <w:sz w:val="22"/>
                <w:szCs w:val="22"/>
                <w:lang w:val="en-US" w:eastAsia="en-US"/>
              </w:rPr>
            </w:pPr>
            <w:r w:rsidRPr="00C644C9">
              <w:rPr>
                <w:color w:val="000000" w:themeColor="text1"/>
                <w:sz w:val="22"/>
                <w:szCs w:val="22"/>
              </w:rPr>
              <w:t>- Các Sở:</w:t>
            </w:r>
            <w:r w:rsidR="00B671C2" w:rsidRPr="00C644C9">
              <w:rPr>
                <w:color w:val="000000" w:themeColor="text1"/>
                <w:sz w:val="22"/>
                <w:szCs w:val="22"/>
                <w:lang w:val="en-US"/>
              </w:rPr>
              <w:t xml:space="preserve"> Tư Pháp</w:t>
            </w:r>
            <w:r w:rsidRPr="00C644C9">
              <w:rPr>
                <w:color w:val="000000" w:themeColor="text1"/>
                <w:sz w:val="22"/>
                <w:szCs w:val="22"/>
                <w:lang w:val="nl-NL" w:eastAsia="en-US"/>
              </w:rPr>
              <w:t>, Tài chính;</w:t>
            </w:r>
          </w:p>
          <w:p w14:paraId="136381D0" w14:textId="647C1944" w:rsidR="00B36957" w:rsidRPr="00C644C9" w:rsidRDefault="00B36957" w:rsidP="005177BF">
            <w:pPr>
              <w:pStyle w:val="NormalWeb"/>
              <w:widowControl w:val="0"/>
              <w:spacing w:before="0" w:beforeAutospacing="0" w:after="0" w:afterAutospacing="0"/>
              <w:jc w:val="both"/>
              <w:rPr>
                <w:color w:val="000000" w:themeColor="text1"/>
                <w:sz w:val="22"/>
                <w:szCs w:val="22"/>
              </w:rPr>
            </w:pPr>
            <w:r w:rsidRPr="00C644C9">
              <w:rPr>
                <w:color w:val="000000" w:themeColor="text1"/>
                <w:sz w:val="22"/>
                <w:szCs w:val="22"/>
              </w:rPr>
              <w:t>-</w:t>
            </w:r>
            <w:r w:rsidR="00B671C2" w:rsidRPr="00C644C9">
              <w:rPr>
                <w:color w:val="000000" w:themeColor="text1"/>
                <w:sz w:val="22"/>
                <w:szCs w:val="22"/>
                <w:lang w:val="en-US"/>
              </w:rPr>
              <w:t xml:space="preserve"> </w:t>
            </w:r>
            <w:r w:rsidR="00E84C79" w:rsidRPr="00C644C9">
              <w:rPr>
                <w:color w:val="000000" w:themeColor="text1"/>
                <w:sz w:val="22"/>
                <w:szCs w:val="22"/>
                <w:lang w:val="en-US"/>
              </w:rPr>
              <w:t>CVP, PCVP</w:t>
            </w:r>
            <w:r w:rsidR="00B671C2" w:rsidRPr="00C644C9">
              <w:rPr>
                <w:color w:val="000000" w:themeColor="text1"/>
                <w:sz w:val="22"/>
                <w:szCs w:val="22"/>
                <w:lang w:val="en-US"/>
              </w:rPr>
              <w:t xml:space="preserve"> UBND </w:t>
            </w:r>
            <w:r w:rsidR="00B921FF" w:rsidRPr="00C644C9">
              <w:rPr>
                <w:color w:val="000000" w:themeColor="text1"/>
                <w:sz w:val="22"/>
                <w:szCs w:val="22"/>
                <w:lang w:val="en-US"/>
              </w:rPr>
              <w:t>thành phố</w:t>
            </w:r>
            <w:r w:rsidRPr="00C644C9">
              <w:rPr>
                <w:color w:val="000000" w:themeColor="text1"/>
                <w:sz w:val="22"/>
                <w:szCs w:val="22"/>
              </w:rPr>
              <w:t>;</w:t>
            </w:r>
          </w:p>
          <w:p w14:paraId="6B77B43E" w14:textId="03124770" w:rsidR="00B36957" w:rsidRPr="00C644C9" w:rsidRDefault="00B36957" w:rsidP="005177BF">
            <w:pPr>
              <w:pStyle w:val="NormalWeb"/>
              <w:widowControl w:val="0"/>
              <w:spacing w:before="0" w:beforeAutospacing="0" w:after="0" w:afterAutospacing="0"/>
              <w:jc w:val="both"/>
              <w:rPr>
                <w:color w:val="000000" w:themeColor="text1"/>
                <w:sz w:val="28"/>
                <w:szCs w:val="28"/>
                <w:lang w:val="en-US"/>
              </w:rPr>
            </w:pPr>
            <w:r w:rsidRPr="00C644C9">
              <w:rPr>
                <w:color w:val="000000" w:themeColor="text1"/>
                <w:sz w:val="22"/>
                <w:szCs w:val="22"/>
              </w:rPr>
              <w:t>- Lưu: VT, KGVX</w:t>
            </w:r>
            <w:r w:rsidRPr="00C644C9">
              <w:rPr>
                <w:color w:val="000000" w:themeColor="text1"/>
                <w:sz w:val="22"/>
                <w:szCs w:val="22"/>
                <w:lang w:val="en-US"/>
              </w:rPr>
              <w:t>.</w:t>
            </w:r>
          </w:p>
        </w:tc>
        <w:tc>
          <w:tcPr>
            <w:tcW w:w="4199" w:type="dxa"/>
          </w:tcPr>
          <w:p w14:paraId="6A4AAAC1"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r w:rsidRPr="00C644C9">
              <w:rPr>
                <w:b/>
                <w:color w:val="000000" w:themeColor="text1"/>
                <w:sz w:val="28"/>
                <w:szCs w:val="28"/>
              </w:rPr>
              <w:t>TM. ỦY BAN NHÂN DÂN</w:t>
            </w:r>
          </w:p>
          <w:p w14:paraId="4D858E3F" w14:textId="1A4636F8" w:rsidR="00B36957" w:rsidRPr="00C644C9" w:rsidRDefault="00B36957" w:rsidP="005177BF">
            <w:pPr>
              <w:pStyle w:val="NormalWeb"/>
              <w:widowControl w:val="0"/>
              <w:spacing w:before="0" w:beforeAutospacing="0" w:after="0" w:afterAutospacing="0"/>
              <w:jc w:val="center"/>
              <w:rPr>
                <w:b/>
                <w:color w:val="000000" w:themeColor="text1"/>
                <w:sz w:val="28"/>
                <w:szCs w:val="28"/>
              </w:rPr>
            </w:pPr>
            <w:r w:rsidRPr="00C644C9">
              <w:rPr>
                <w:b/>
                <w:color w:val="000000" w:themeColor="text1"/>
                <w:sz w:val="28"/>
                <w:szCs w:val="28"/>
              </w:rPr>
              <w:t>CHỦ TỊCH</w:t>
            </w:r>
          </w:p>
          <w:p w14:paraId="2B322E45"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p>
          <w:p w14:paraId="3F25D466"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p>
          <w:p w14:paraId="295223E6"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p>
          <w:p w14:paraId="4F37F609"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p>
          <w:p w14:paraId="30E69C0D" w14:textId="77777777" w:rsidR="00B36957" w:rsidRPr="00C644C9" w:rsidRDefault="00B36957" w:rsidP="005177BF">
            <w:pPr>
              <w:pStyle w:val="NormalWeb"/>
              <w:widowControl w:val="0"/>
              <w:spacing w:before="0" w:beforeAutospacing="0" w:after="0" w:afterAutospacing="0"/>
              <w:jc w:val="center"/>
              <w:rPr>
                <w:b/>
                <w:color w:val="000000" w:themeColor="text1"/>
                <w:sz w:val="28"/>
                <w:szCs w:val="28"/>
              </w:rPr>
            </w:pPr>
          </w:p>
          <w:p w14:paraId="19FD5DF7" w14:textId="4DBC3F4F" w:rsidR="00B36957" w:rsidRPr="00C644C9" w:rsidRDefault="00B36957" w:rsidP="005177BF">
            <w:pPr>
              <w:pStyle w:val="NormalWeb"/>
              <w:widowControl w:val="0"/>
              <w:spacing w:before="0" w:beforeAutospacing="0" w:after="0" w:afterAutospacing="0"/>
              <w:jc w:val="center"/>
              <w:rPr>
                <w:color w:val="000000" w:themeColor="text1"/>
                <w:sz w:val="28"/>
                <w:szCs w:val="28"/>
              </w:rPr>
            </w:pPr>
          </w:p>
        </w:tc>
      </w:tr>
    </w:tbl>
    <w:p w14:paraId="37A5AEC0" w14:textId="77777777" w:rsidR="007E1033" w:rsidRPr="00C644C9" w:rsidRDefault="007E1033" w:rsidP="007E1033">
      <w:pPr>
        <w:spacing w:before="120" w:after="120"/>
        <w:ind w:firstLine="709"/>
        <w:rPr>
          <w:color w:val="000000" w:themeColor="text1"/>
          <w:sz w:val="28"/>
          <w:szCs w:val="28"/>
        </w:rPr>
      </w:pPr>
    </w:p>
    <w:p w14:paraId="23B0D6A6" w14:textId="77777777" w:rsidR="007C29AE" w:rsidRPr="00C644C9" w:rsidRDefault="007C29AE" w:rsidP="00570999">
      <w:pPr>
        <w:spacing w:before="120" w:after="120"/>
        <w:ind w:firstLine="567"/>
        <w:rPr>
          <w:color w:val="000000" w:themeColor="text1"/>
          <w:sz w:val="28"/>
          <w:szCs w:val="28"/>
        </w:rPr>
      </w:pPr>
    </w:p>
    <w:p w14:paraId="282D6449" w14:textId="77777777" w:rsidR="00A93706" w:rsidRPr="00C644C9" w:rsidRDefault="00A93706" w:rsidP="002337E4">
      <w:pPr>
        <w:spacing w:before="120" w:after="120"/>
        <w:ind w:firstLine="0"/>
        <w:rPr>
          <w:color w:val="000000" w:themeColor="text1"/>
          <w:sz w:val="28"/>
          <w:szCs w:val="28"/>
        </w:rPr>
      </w:pPr>
    </w:p>
    <w:p w14:paraId="706D0AE0" w14:textId="77777777" w:rsidR="002D1975" w:rsidRPr="00C644C9" w:rsidRDefault="002D1975" w:rsidP="00D57952">
      <w:pPr>
        <w:ind w:firstLine="0"/>
        <w:rPr>
          <w:color w:val="000000" w:themeColor="text1"/>
          <w:sz w:val="28"/>
          <w:szCs w:val="28"/>
        </w:rPr>
      </w:pPr>
    </w:p>
    <w:sectPr w:rsidR="002D1975" w:rsidRPr="00C644C9" w:rsidSect="00873D90">
      <w:headerReference w:type="default" r:id="rId8"/>
      <w:pgSz w:w="11907" w:h="16840" w:code="9"/>
      <w:pgMar w:top="1134" w:right="851" w:bottom="1134" w:left="1701" w:header="51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521F" w14:textId="77777777" w:rsidR="00B131CB" w:rsidRDefault="00B131CB">
      <w:r>
        <w:separator/>
      </w:r>
    </w:p>
  </w:endnote>
  <w:endnote w:type="continuationSeparator" w:id="0">
    <w:p w14:paraId="3571C4CD" w14:textId="77777777" w:rsidR="00B131CB" w:rsidRDefault="00B1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7EDC" w14:textId="77777777" w:rsidR="00B131CB" w:rsidRDefault="00B131CB">
      <w:r>
        <w:separator/>
      </w:r>
    </w:p>
  </w:footnote>
  <w:footnote w:type="continuationSeparator" w:id="0">
    <w:p w14:paraId="2523DA57" w14:textId="77777777" w:rsidR="00B131CB" w:rsidRDefault="00B131CB">
      <w:r>
        <w:continuationSeparator/>
      </w:r>
    </w:p>
  </w:footnote>
  <w:footnote w:id="1">
    <w:p w14:paraId="6902776E" w14:textId="6F0F2332" w:rsidR="00360E1D" w:rsidRPr="00D00969" w:rsidRDefault="00360E1D" w:rsidP="003F6959">
      <w:pPr>
        <w:pStyle w:val="FootnoteText"/>
        <w:rPr>
          <w:color w:val="000000" w:themeColor="text1"/>
        </w:rPr>
      </w:pPr>
      <w:r>
        <w:rPr>
          <w:rStyle w:val="FootnoteReference"/>
        </w:rPr>
        <w:footnoteRef/>
      </w:r>
      <w:r>
        <w:t xml:space="preserve"> (1) Nghị quyết số 0</w:t>
      </w:r>
      <w:r w:rsidR="00897F77">
        <w:t>5</w:t>
      </w:r>
      <w:r>
        <w:t xml:space="preserve">/2022/NQ-HĐND ngày 25/5/2022 của HĐND tỉnh Bình Thuận; (2) Nghị quyết số 09/2022/NQ-HĐND ngày 08/7/2022 của HĐND tỉnh Đồng Nai; (3) Nghị quyết số 10/2022/NQ-HĐND ngày 15/7/2022 của HĐND tỉnh Đồng Tháp; (4) Nghị quyết số 20/2022/NQ-HĐND ngày 10/12/2022 của HĐND tỉnh Bắc Kạn; (5) Nghị quyết số 93/2022/NQ-HĐND ngày 15/12/2022 của HĐND thành phố Đà Nẵng; (6) Nghị quyết số 09/2023/NQ-HĐND ngày 06/7/2023 của HĐND tỉnh Đăk Nông; (7) Nghị quyết số 11/2023/NQ-HĐND ngày 07/7/2022 của HĐND tỉnh Bắc Ninh; (8) Nghị quyết số 43/2024/NQ-HĐND ngày 23/9/2024 của HĐND tỉnh Quảng Ninh; </w:t>
      </w:r>
      <w:r w:rsidRPr="00D00969">
        <w:rPr>
          <w:color w:val="000000" w:themeColor="text1"/>
        </w:rPr>
        <w:t xml:space="preserve">(9) Nghị quyết số 29/2024/NQ-HĐND ngày 24/10/2024 của HĐND tỉnh Quảng Nam; (10) Nghị quyết số 12/2024/NQ-HĐND ngày 04/11/2024 của HĐND tỉnh Điện Biên; (11) Nghị quyết số 22/2024/NQ-HĐND ngày 08/11/2024 của HĐND tỉnh Hà Nam; (12) Nghị quyết số 22/2024/NQ-HĐND ngày 06/12/2024 của HĐND thành phố Hải Phòng; (13) Nghị quyết số 32/2024/NQ-HĐND ngày 10/12/2024 của HĐND tỉnh Long An; (14) Nghị quyết số 15/2024/NQ-HĐND ngày 11/12/2024 của HĐND tỉnh Cà Mau; (15) Nghị quyết số 20/2024/NQ-HĐND ngày 12/12/2024 của HĐND thành phố Cần Thơ; (16) Nghị quyết số 30/2024/NQ-HĐND ngày 12/12/2024 của HĐND tỉnh Hà Giang; </w:t>
      </w:r>
    </w:p>
  </w:footnote>
  <w:footnote w:id="2">
    <w:p w14:paraId="3E268A9A" w14:textId="7FC07A7E" w:rsidR="009365FE" w:rsidRDefault="009365FE" w:rsidP="00F87007">
      <w:pPr>
        <w:pStyle w:val="FootnoteText"/>
      </w:pPr>
      <w:r>
        <w:rPr>
          <w:rStyle w:val="FootnoteReference"/>
        </w:rPr>
        <w:footnoteRef/>
      </w:r>
      <w:r>
        <w:t xml:space="preserve"> Nghị quyết số 11/2025/NQ-HĐND ngày 18/9/2025 của HĐND tỉnh Ninh Bình quy định chính sách trợ giúp xã hội, hỗ trợ một số đối tượng có hoàn cảnh khó khăn; đối tượng được chăm sóc, nuôi dưỡng tại các cơ sở trợ giúp xã hội công lập trên địa bàn tỉnh Ninh Bình.</w:t>
      </w:r>
    </w:p>
  </w:footnote>
  <w:footnote w:id="3">
    <w:p w14:paraId="13FD5BB9" w14:textId="7594A9ED" w:rsidR="009365FE" w:rsidRPr="000E427A" w:rsidRDefault="009365FE" w:rsidP="00F87007">
      <w:pPr>
        <w:pStyle w:val="FootnoteText"/>
        <w:rPr>
          <w:spacing w:val="-6"/>
        </w:rPr>
      </w:pPr>
      <w:r w:rsidRPr="000E427A">
        <w:rPr>
          <w:rStyle w:val="FootnoteReference"/>
          <w:spacing w:val="-6"/>
        </w:rPr>
        <w:footnoteRef/>
      </w:r>
      <w:r w:rsidRPr="000E427A">
        <w:rPr>
          <w:spacing w:val="-6"/>
        </w:rPr>
        <w:t xml:space="preserve"> Nghị quyết số 22/2025/NQ-HĐND ngày 28/10/2025 của HĐND tỉnh Thái Nguyên quy định mức chuẩn trợ giúp xã hội, mức trợ giúp xã hội đối với một số đối tượng bảo trợ xã hội và đối tượng khó khăn khác trên địa bàn tỉnh Thái Nguyên</w:t>
      </w:r>
    </w:p>
  </w:footnote>
  <w:footnote w:id="4">
    <w:p w14:paraId="6F575D4A" w14:textId="30121ADF" w:rsidR="00E14453" w:rsidRPr="00C644C9" w:rsidRDefault="006C227D" w:rsidP="00F87007">
      <w:pPr>
        <w:pStyle w:val="FootnoteText"/>
        <w:rPr>
          <w:color w:val="000000" w:themeColor="text1"/>
        </w:rPr>
      </w:pPr>
      <w:r w:rsidRPr="00C644C9">
        <w:rPr>
          <w:rStyle w:val="FootnoteReference"/>
          <w:color w:val="000000" w:themeColor="text1"/>
        </w:rPr>
        <w:footnoteRef/>
      </w:r>
      <w:r w:rsidRPr="00C644C9">
        <w:rPr>
          <w:color w:val="000000" w:themeColor="text1"/>
        </w:rPr>
        <w:t xml:space="preserve"> </w:t>
      </w:r>
      <w:r w:rsidR="00E14453" w:rsidRPr="00C644C9">
        <w:rPr>
          <w:color w:val="000000" w:themeColor="text1"/>
        </w:rPr>
        <w:t>Nghị quyết số 63/2025/NQ-HĐND ngày 27/11/2025 của HĐND thành phố Hà Nội quy định mức chuẩn trợ giúp xã hội và chính sách trợ giúp xã hội của thành phố Hà Nội</w:t>
      </w:r>
    </w:p>
    <w:p w14:paraId="178529D1" w14:textId="61343CE1" w:rsidR="006C227D" w:rsidRPr="00E14453" w:rsidRDefault="006C227D" w:rsidP="00E14453">
      <w:pPr>
        <w:pStyle w:val="FootnoteText"/>
        <w:ind w:firstLine="720"/>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446B" w14:textId="30AE0976" w:rsidR="00360E1D" w:rsidRPr="007D60D7" w:rsidRDefault="00360E1D" w:rsidP="00CE7BAD">
    <w:pPr>
      <w:pStyle w:val="Header"/>
      <w:ind w:firstLine="0"/>
      <w:jc w:val="center"/>
      <w:rPr>
        <w:sz w:val="24"/>
        <w:szCs w:val="24"/>
        <w:lang w:val="en-US"/>
      </w:rPr>
    </w:pPr>
    <w:r w:rsidRPr="007D60D7">
      <w:rPr>
        <w:sz w:val="24"/>
        <w:szCs w:val="24"/>
        <w:lang w:val="en-US"/>
      </w:rPr>
      <w:t>-</w:t>
    </w:r>
    <w:r w:rsidRPr="007D60D7">
      <w:rPr>
        <w:sz w:val="24"/>
        <w:szCs w:val="24"/>
      </w:rPr>
      <w:fldChar w:fldCharType="begin"/>
    </w:r>
    <w:r w:rsidRPr="007D60D7">
      <w:rPr>
        <w:sz w:val="24"/>
        <w:szCs w:val="24"/>
      </w:rPr>
      <w:instrText xml:space="preserve"> PAGE   \* MERGEFORMAT </w:instrText>
    </w:r>
    <w:r w:rsidRPr="007D60D7">
      <w:rPr>
        <w:sz w:val="24"/>
        <w:szCs w:val="24"/>
      </w:rPr>
      <w:fldChar w:fldCharType="separate"/>
    </w:r>
    <w:r w:rsidR="00EF0FC7">
      <w:rPr>
        <w:noProof/>
        <w:sz w:val="24"/>
        <w:szCs w:val="24"/>
      </w:rPr>
      <w:t>10</w:t>
    </w:r>
    <w:r w:rsidRPr="007D60D7">
      <w:rPr>
        <w:sz w:val="24"/>
        <w:szCs w:val="24"/>
      </w:rPr>
      <w:fldChar w:fldCharType="end"/>
    </w:r>
    <w:r w:rsidRPr="007D60D7">
      <w:rPr>
        <w:sz w:val="24"/>
        <w:szCs w:val="24"/>
        <w:lang w:val="en-US"/>
      </w:rPr>
      <w:t>-</w:t>
    </w:r>
  </w:p>
  <w:p w14:paraId="4D549BA8" w14:textId="77777777" w:rsidR="00360E1D" w:rsidRDefault="00360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E41"/>
    <w:multiLevelType w:val="hybridMultilevel"/>
    <w:tmpl w:val="422C13C0"/>
    <w:lvl w:ilvl="0" w:tplc="5A362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241044"/>
    <w:multiLevelType w:val="hybridMultilevel"/>
    <w:tmpl w:val="B8926EEE"/>
    <w:lvl w:ilvl="0" w:tplc="46886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96085C"/>
    <w:multiLevelType w:val="hybridMultilevel"/>
    <w:tmpl w:val="288A8156"/>
    <w:lvl w:ilvl="0" w:tplc="F6C0BF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3128BD"/>
    <w:multiLevelType w:val="hybridMultilevel"/>
    <w:tmpl w:val="86A4E152"/>
    <w:lvl w:ilvl="0" w:tplc="E09EB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60020B"/>
    <w:multiLevelType w:val="hybridMultilevel"/>
    <w:tmpl w:val="143A654E"/>
    <w:lvl w:ilvl="0" w:tplc="078AB0B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6B0B13"/>
    <w:multiLevelType w:val="hybridMultilevel"/>
    <w:tmpl w:val="6B7E3E9A"/>
    <w:lvl w:ilvl="0" w:tplc="A32EA4F8">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6" w15:restartNumberingAfterBreak="0">
    <w:nsid w:val="23756B64"/>
    <w:multiLevelType w:val="hybridMultilevel"/>
    <w:tmpl w:val="18526C00"/>
    <w:lvl w:ilvl="0" w:tplc="03CC2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777828"/>
    <w:multiLevelType w:val="hybridMultilevel"/>
    <w:tmpl w:val="8FAC34E0"/>
    <w:lvl w:ilvl="0" w:tplc="C29EC5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EE23C6"/>
    <w:multiLevelType w:val="hybridMultilevel"/>
    <w:tmpl w:val="C6507C58"/>
    <w:lvl w:ilvl="0" w:tplc="C1067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812AF8"/>
    <w:multiLevelType w:val="hybridMultilevel"/>
    <w:tmpl w:val="58C60878"/>
    <w:lvl w:ilvl="0" w:tplc="046E5DD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D575F62"/>
    <w:multiLevelType w:val="hybridMultilevel"/>
    <w:tmpl w:val="19263FA6"/>
    <w:lvl w:ilvl="0" w:tplc="7E8072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D2300EF"/>
    <w:multiLevelType w:val="hybridMultilevel"/>
    <w:tmpl w:val="3720581A"/>
    <w:lvl w:ilvl="0" w:tplc="98CC3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86205050">
    <w:abstractNumId w:val="11"/>
  </w:num>
  <w:num w:numId="2" w16cid:durableId="1090542819">
    <w:abstractNumId w:val="6"/>
  </w:num>
  <w:num w:numId="3" w16cid:durableId="2035811101">
    <w:abstractNumId w:val="0"/>
  </w:num>
  <w:num w:numId="4" w16cid:durableId="11885344">
    <w:abstractNumId w:val="8"/>
  </w:num>
  <w:num w:numId="5" w16cid:durableId="858006526">
    <w:abstractNumId w:val="1"/>
  </w:num>
  <w:num w:numId="6" w16cid:durableId="1065494380">
    <w:abstractNumId w:val="7"/>
  </w:num>
  <w:num w:numId="7" w16cid:durableId="1475876556">
    <w:abstractNumId w:val="3"/>
  </w:num>
  <w:num w:numId="8" w16cid:durableId="1279533656">
    <w:abstractNumId w:val="10"/>
  </w:num>
  <w:num w:numId="9" w16cid:durableId="1423800002">
    <w:abstractNumId w:val="2"/>
  </w:num>
  <w:num w:numId="10" w16cid:durableId="481895394">
    <w:abstractNumId w:val="9"/>
  </w:num>
  <w:num w:numId="11" w16cid:durableId="1792824319">
    <w:abstractNumId w:val="4"/>
  </w:num>
  <w:num w:numId="12" w16cid:durableId="61375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B5"/>
    <w:rsid w:val="000011AF"/>
    <w:rsid w:val="00002010"/>
    <w:rsid w:val="00002770"/>
    <w:rsid w:val="00007B8E"/>
    <w:rsid w:val="00012772"/>
    <w:rsid w:val="00014D9B"/>
    <w:rsid w:val="000154A3"/>
    <w:rsid w:val="00016FAB"/>
    <w:rsid w:val="00021CCF"/>
    <w:rsid w:val="00024E8A"/>
    <w:rsid w:val="000255F4"/>
    <w:rsid w:val="00030A2A"/>
    <w:rsid w:val="00031187"/>
    <w:rsid w:val="0003580A"/>
    <w:rsid w:val="0003789D"/>
    <w:rsid w:val="00040354"/>
    <w:rsid w:val="000460CA"/>
    <w:rsid w:val="0004660D"/>
    <w:rsid w:val="000535C8"/>
    <w:rsid w:val="000632B2"/>
    <w:rsid w:val="00063F3F"/>
    <w:rsid w:val="00064DAF"/>
    <w:rsid w:val="00067151"/>
    <w:rsid w:val="000741E8"/>
    <w:rsid w:val="00082321"/>
    <w:rsid w:val="0008256F"/>
    <w:rsid w:val="00082E51"/>
    <w:rsid w:val="00084746"/>
    <w:rsid w:val="00084AF0"/>
    <w:rsid w:val="00091ACE"/>
    <w:rsid w:val="00094739"/>
    <w:rsid w:val="00095831"/>
    <w:rsid w:val="00096545"/>
    <w:rsid w:val="000B47A6"/>
    <w:rsid w:val="000B5AAC"/>
    <w:rsid w:val="000B7918"/>
    <w:rsid w:val="000B7E24"/>
    <w:rsid w:val="000C2287"/>
    <w:rsid w:val="000C5E0C"/>
    <w:rsid w:val="000D3493"/>
    <w:rsid w:val="000D5EFB"/>
    <w:rsid w:val="000E04C6"/>
    <w:rsid w:val="000E3C8C"/>
    <w:rsid w:val="000E427A"/>
    <w:rsid w:val="000E6070"/>
    <w:rsid w:val="000E6B88"/>
    <w:rsid w:val="000E7C77"/>
    <w:rsid w:val="00100255"/>
    <w:rsid w:val="001007A7"/>
    <w:rsid w:val="00100E56"/>
    <w:rsid w:val="0010522C"/>
    <w:rsid w:val="00106D2C"/>
    <w:rsid w:val="001134AE"/>
    <w:rsid w:val="00114C43"/>
    <w:rsid w:val="001159DC"/>
    <w:rsid w:val="00115D20"/>
    <w:rsid w:val="00115D82"/>
    <w:rsid w:val="00121E9A"/>
    <w:rsid w:val="00125099"/>
    <w:rsid w:val="00126690"/>
    <w:rsid w:val="00126795"/>
    <w:rsid w:val="0012732E"/>
    <w:rsid w:val="00130A53"/>
    <w:rsid w:val="00130CCC"/>
    <w:rsid w:val="00131547"/>
    <w:rsid w:val="00144062"/>
    <w:rsid w:val="00150E0B"/>
    <w:rsid w:val="00152BC0"/>
    <w:rsid w:val="00152C05"/>
    <w:rsid w:val="00152FB3"/>
    <w:rsid w:val="001530F4"/>
    <w:rsid w:val="0015334F"/>
    <w:rsid w:val="0015600C"/>
    <w:rsid w:val="00156CB7"/>
    <w:rsid w:val="001608C1"/>
    <w:rsid w:val="001637C1"/>
    <w:rsid w:val="00164B2B"/>
    <w:rsid w:val="00165AA8"/>
    <w:rsid w:val="00165ACD"/>
    <w:rsid w:val="00166042"/>
    <w:rsid w:val="0017012D"/>
    <w:rsid w:val="00176B2E"/>
    <w:rsid w:val="00184FCA"/>
    <w:rsid w:val="00185C54"/>
    <w:rsid w:val="001867FD"/>
    <w:rsid w:val="00190F8A"/>
    <w:rsid w:val="00194DE2"/>
    <w:rsid w:val="001A12F1"/>
    <w:rsid w:val="001A2FD0"/>
    <w:rsid w:val="001A42DB"/>
    <w:rsid w:val="001A4734"/>
    <w:rsid w:val="001A48D2"/>
    <w:rsid w:val="001A4C3A"/>
    <w:rsid w:val="001A6A4C"/>
    <w:rsid w:val="001B63FC"/>
    <w:rsid w:val="001C0AAB"/>
    <w:rsid w:val="001D092D"/>
    <w:rsid w:val="001D0DF7"/>
    <w:rsid w:val="001D31A7"/>
    <w:rsid w:val="001D4871"/>
    <w:rsid w:val="001E2ED3"/>
    <w:rsid w:val="001F4238"/>
    <w:rsid w:val="001F5A8E"/>
    <w:rsid w:val="001F7B92"/>
    <w:rsid w:val="001F7F27"/>
    <w:rsid w:val="00213DC4"/>
    <w:rsid w:val="00216F33"/>
    <w:rsid w:val="0021727C"/>
    <w:rsid w:val="00217F0B"/>
    <w:rsid w:val="00222AF0"/>
    <w:rsid w:val="00223298"/>
    <w:rsid w:val="0022362B"/>
    <w:rsid w:val="00226C8D"/>
    <w:rsid w:val="00232FBC"/>
    <w:rsid w:val="002337E4"/>
    <w:rsid w:val="00234407"/>
    <w:rsid w:val="00235903"/>
    <w:rsid w:val="00244507"/>
    <w:rsid w:val="00246FE0"/>
    <w:rsid w:val="002532AC"/>
    <w:rsid w:val="00253A8A"/>
    <w:rsid w:val="00254BC2"/>
    <w:rsid w:val="00254DDC"/>
    <w:rsid w:val="002576DB"/>
    <w:rsid w:val="00262562"/>
    <w:rsid w:val="00262D82"/>
    <w:rsid w:val="002639A1"/>
    <w:rsid w:val="00266227"/>
    <w:rsid w:val="00272A71"/>
    <w:rsid w:val="0027422E"/>
    <w:rsid w:val="00281054"/>
    <w:rsid w:val="00291A01"/>
    <w:rsid w:val="002935DF"/>
    <w:rsid w:val="00296758"/>
    <w:rsid w:val="00296C22"/>
    <w:rsid w:val="002A10EE"/>
    <w:rsid w:val="002A1318"/>
    <w:rsid w:val="002A5825"/>
    <w:rsid w:val="002A6AD9"/>
    <w:rsid w:val="002A6C7F"/>
    <w:rsid w:val="002B1C3C"/>
    <w:rsid w:val="002C14F4"/>
    <w:rsid w:val="002D1975"/>
    <w:rsid w:val="002D62ED"/>
    <w:rsid w:val="002D6828"/>
    <w:rsid w:val="002E34FD"/>
    <w:rsid w:val="002E35F1"/>
    <w:rsid w:val="002E5650"/>
    <w:rsid w:val="002E6677"/>
    <w:rsid w:val="002F27F4"/>
    <w:rsid w:val="002F64C8"/>
    <w:rsid w:val="00305A72"/>
    <w:rsid w:val="00305DB7"/>
    <w:rsid w:val="00307139"/>
    <w:rsid w:val="003158AC"/>
    <w:rsid w:val="00333252"/>
    <w:rsid w:val="003337DF"/>
    <w:rsid w:val="0033586B"/>
    <w:rsid w:val="003466F6"/>
    <w:rsid w:val="00352907"/>
    <w:rsid w:val="00353F78"/>
    <w:rsid w:val="0035419E"/>
    <w:rsid w:val="003546CA"/>
    <w:rsid w:val="00355425"/>
    <w:rsid w:val="0035631B"/>
    <w:rsid w:val="00357844"/>
    <w:rsid w:val="00360E1D"/>
    <w:rsid w:val="00361915"/>
    <w:rsid w:val="0036225D"/>
    <w:rsid w:val="003635B3"/>
    <w:rsid w:val="003649FC"/>
    <w:rsid w:val="003658F2"/>
    <w:rsid w:val="003752B7"/>
    <w:rsid w:val="00375A5D"/>
    <w:rsid w:val="00375AF4"/>
    <w:rsid w:val="00380B2B"/>
    <w:rsid w:val="00381C76"/>
    <w:rsid w:val="00386298"/>
    <w:rsid w:val="00391A51"/>
    <w:rsid w:val="00391E78"/>
    <w:rsid w:val="00394169"/>
    <w:rsid w:val="00394242"/>
    <w:rsid w:val="003959E4"/>
    <w:rsid w:val="00396DF0"/>
    <w:rsid w:val="003A198A"/>
    <w:rsid w:val="003A527B"/>
    <w:rsid w:val="003B1E4A"/>
    <w:rsid w:val="003B26E3"/>
    <w:rsid w:val="003B2B7C"/>
    <w:rsid w:val="003B3B07"/>
    <w:rsid w:val="003B6791"/>
    <w:rsid w:val="003B6A48"/>
    <w:rsid w:val="003B6A6E"/>
    <w:rsid w:val="003B6D56"/>
    <w:rsid w:val="003B7DDD"/>
    <w:rsid w:val="003D1D60"/>
    <w:rsid w:val="003D3F46"/>
    <w:rsid w:val="003D498F"/>
    <w:rsid w:val="003D4B01"/>
    <w:rsid w:val="003D4E3F"/>
    <w:rsid w:val="003D7C37"/>
    <w:rsid w:val="003E1649"/>
    <w:rsid w:val="003E4EEB"/>
    <w:rsid w:val="003F30E3"/>
    <w:rsid w:val="003F63D8"/>
    <w:rsid w:val="003F6959"/>
    <w:rsid w:val="003F7B4C"/>
    <w:rsid w:val="00401CB8"/>
    <w:rsid w:val="00401E57"/>
    <w:rsid w:val="004036A5"/>
    <w:rsid w:val="00412E13"/>
    <w:rsid w:val="00416379"/>
    <w:rsid w:val="00416387"/>
    <w:rsid w:val="00416808"/>
    <w:rsid w:val="00416FC8"/>
    <w:rsid w:val="00426407"/>
    <w:rsid w:val="004317B3"/>
    <w:rsid w:val="00433537"/>
    <w:rsid w:val="0044377A"/>
    <w:rsid w:val="004447D1"/>
    <w:rsid w:val="004551EC"/>
    <w:rsid w:val="00457E48"/>
    <w:rsid w:val="00462609"/>
    <w:rsid w:val="004636D6"/>
    <w:rsid w:val="0046671E"/>
    <w:rsid w:val="00467B70"/>
    <w:rsid w:val="004703F2"/>
    <w:rsid w:val="0047454F"/>
    <w:rsid w:val="004756A7"/>
    <w:rsid w:val="00481CEA"/>
    <w:rsid w:val="00484194"/>
    <w:rsid w:val="00490472"/>
    <w:rsid w:val="00490B2F"/>
    <w:rsid w:val="00494045"/>
    <w:rsid w:val="0049527D"/>
    <w:rsid w:val="00496334"/>
    <w:rsid w:val="004A0256"/>
    <w:rsid w:val="004A1695"/>
    <w:rsid w:val="004A3B83"/>
    <w:rsid w:val="004A6714"/>
    <w:rsid w:val="004B3A52"/>
    <w:rsid w:val="004B46D5"/>
    <w:rsid w:val="004C19DF"/>
    <w:rsid w:val="004C27F2"/>
    <w:rsid w:val="004C5F0A"/>
    <w:rsid w:val="004C68AB"/>
    <w:rsid w:val="004D22C0"/>
    <w:rsid w:val="004D60FC"/>
    <w:rsid w:val="004D6BB9"/>
    <w:rsid w:val="004E363D"/>
    <w:rsid w:val="004F0ED5"/>
    <w:rsid w:val="004F13B0"/>
    <w:rsid w:val="004F25AE"/>
    <w:rsid w:val="004F5557"/>
    <w:rsid w:val="004F6C21"/>
    <w:rsid w:val="004F75C2"/>
    <w:rsid w:val="004F7A1A"/>
    <w:rsid w:val="005000C1"/>
    <w:rsid w:val="00500A59"/>
    <w:rsid w:val="00500FC9"/>
    <w:rsid w:val="00501398"/>
    <w:rsid w:val="005040C0"/>
    <w:rsid w:val="00510E31"/>
    <w:rsid w:val="005133DD"/>
    <w:rsid w:val="005177BF"/>
    <w:rsid w:val="00521E3E"/>
    <w:rsid w:val="00523189"/>
    <w:rsid w:val="0053199F"/>
    <w:rsid w:val="00534002"/>
    <w:rsid w:val="00534618"/>
    <w:rsid w:val="00535B44"/>
    <w:rsid w:val="00536C5B"/>
    <w:rsid w:val="00547CC9"/>
    <w:rsid w:val="00564945"/>
    <w:rsid w:val="00565868"/>
    <w:rsid w:val="00570547"/>
    <w:rsid w:val="00570999"/>
    <w:rsid w:val="00575D13"/>
    <w:rsid w:val="005810AB"/>
    <w:rsid w:val="00582509"/>
    <w:rsid w:val="00591323"/>
    <w:rsid w:val="00592999"/>
    <w:rsid w:val="005959A0"/>
    <w:rsid w:val="00596B7D"/>
    <w:rsid w:val="005A339F"/>
    <w:rsid w:val="005A6F76"/>
    <w:rsid w:val="005A7B57"/>
    <w:rsid w:val="005B1912"/>
    <w:rsid w:val="005B75B8"/>
    <w:rsid w:val="005C6862"/>
    <w:rsid w:val="005C68D6"/>
    <w:rsid w:val="005D3B54"/>
    <w:rsid w:val="005F05A3"/>
    <w:rsid w:val="005F165A"/>
    <w:rsid w:val="005F5606"/>
    <w:rsid w:val="005F6DDE"/>
    <w:rsid w:val="00600546"/>
    <w:rsid w:val="00603FBB"/>
    <w:rsid w:val="00607BDF"/>
    <w:rsid w:val="00611CBB"/>
    <w:rsid w:val="00617594"/>
    <w:rsid w:val="006208FB"/>
    <w:rsid w:val="00625DCC"/>
    <w:rsid w:val="006275A7"/>
    <w:rsid w:val="00633866"/>
    <w:rsid w:val="006373CB"/>
    <w:rsid w:val="00643058"/>
    <w:rsid w:val="0064535D"/>
    <w:rsid w:val="00650F72"/>
    <w:rsid w:val="006511DA"/>
    <w:rsid w:val="006543EC"/>
    <w:rsid w:val="00662AEA"/>
    <w:rsid w:val="0068077D"/>
    <w:rsid w:val="0068220E"/>
    <w:rsid w:val="006839B7"/>
    <w:rsid w:val="006876EB"/>
    <w:rsid w:val="0069127C"/>
    <w:rsid w:val="00696B7E"/>
    <w:rsid w:val="006A1E07"/>
    <w:rsid w:val="006A30FC"/>
    <w:rsid w:val="006B3AB1"/>
    <w:rsid w:val="006B3EF4"/>
    <w:rsid w:val="006C227D"/>
    <w:rsid w:val="006C5E7D"/>
    <w:rsid w:val="006D1763"/>
    <w:rsid w:val="006D1D1C"/>
    <w:rsid w:val="006D3D7E"/>
    <w:rsid w:val="006D6B88"/>
    <w:rsid w:val="006E1AFF"/>
    <w:rsid w:val="006E2590"/>
    <w:rsid w:val="006E4AB4"/>
    <w:rsid w:val="006E6070"/>
    <w:rsid w:val="006E6A81"/>
    <w:rsid w:val="006F37C0"/>
    <w:rsid w:val="007001A3"/>
    <w:rsid w:val="00703EA8"/>
    <w:rsid w:val="007043A1"/>
    <w:rsid w:val="00705B1A"/>
    <w:rsid w:val="007079B3"/>
    <w:rsid w:val="00711607"/>
    <w:rsid w:val="007127BC"/>
    <w:rsid w:val="0071691A"/>
    <w:rsid w:val="00720ADB"/>
    <w:rsid w:val="00723773"/>
    <w:rsid w:val="00733F68"/>
    <w:rsid w:val="0073746D"/>
    <w:rsid w:val="00742257"/>
    <w:rsid w:val="0074487B"/>
    <w:rsid w:val="007472F0"/>
    <w:rsid w:val="007477DC"/>
    <w:rsid w:val="00750059"/>
    <w:rsid w:val="00754ADF"/>
    <w:rsid w:val="00761C8B"/>
    <w:rsid w:val="0076304D"/>
    <w:rsid w:val="007642F7"/>
    <w:rsid w:val="00765DBC"/>
    <w:rsid w:val="0076652B"/>
    <w:rsid w:val="00766C1C"/>
    <w:rsid w:val="0077323B"/>
    <w:rsid w:val="0077531A"/>
    <w:rsid w:val="0078256D"/>
    <w:rsid w:val="007826E6"/>
    <w:rsid w:val="007834A0"/>
    <w:rsid w:val="007839BA"/>
    <w:rsid w:val="00784293"/>
    <w:rsid w:val="0078616B"/>
    <w:rsid w:val="00795911"/>
    <w:rsid w:val="007A08C5"/>
    <w:rsid w:val="007A303C"/>
    <w:rsid w:val="007B02BE"/>
    <w:rsid w:val="007B10C9"/>
    <w:rsid w:val="007B1D3B"/>
    <w:rsid w:val="007B4800"/>
    <w:rsid w:val="007B7CFA"/>
    <w:rsid w:val="007C29AE"/>
    <w:rsid w:val="007C527E"/>
    <w:rsid w:val="007D2ADE"/>
    <w:rsid w:val="007D5A9E"/>
    <w:rsid w:val="007E04ED"/>
    <w:rsid w:val="007E0964"/>
    <w:rsid w:val="007E1033"/>
    <w:rsid w:val="007F2871"/>
    <w:rsid w:val="007F77FC"/>
    <w:rsid w:val="008009F3"/>
    <w:rsid w:val="00801347"/>
    <w:rsid w:val="00805CB5"/>
    <w:rsid w:val="008063FC"/>
    <w:rsid w:val="00806C8E"/>
    <w:rsid w:val="00812D66"/>
    <w:rsid w:val="008203BD"/>
    <w:rsid w:val="008263F1"/>
    <w:rsid w:val="0083004E"/>
    <w:rsid w:val="00833198"/>
    <w:rsid w:val="00834F82"/>
    <w:rsid w:val="0083750A"/>
    <w:rsid w:val="00840B78"/>
    <w:rsid w:val="00840B79"/>
    <w:rsid w:val="00844236"/>
    <w:rsid w:val="00845595"/>
    <w:rsid w:val="00846C62"/>
    <w:rsid w:val="008529EC"/>
    <w:rsid w:val="00854043"/>
    <w:rsid w:val="0085673C"/>
    <w:rsid w:val="00856B6D"/>
    <w:rsid w:val="00863D11"/>
    <w:rsid w:val="008643C8"/>
    <w:rsid w:val="00865840"/>
    <w:rsid w:val="008679B1"/>
    <w:rsid w:val="008722B4"/>
    <w:rsid w:val="00873D90"/>
    <w:rsid w:val="008750CB"/>
    <w:rsid w:val="0087695A"/>
    <w:rsid w:val="00877396"/>
    <w:rsid w:val="008776F9"/>
    <w:rsid w:val="00882A4F"/>
    <w:rsid w:val="0088479B"/>
    <w:rsid w:val="008861F6"/>
    <w:rsid w:val="00892D86"/>
    <w:rsid w:val="00897F77"/>
    <w:rsid w:val="008A01A4"/>
    <w:rsid w:val="008A0421"/>
    <w:rsid w:val="008A3705"/>
    <w:rsid w:val="008A4C45"/>
    <w:rsid w:val="008A6098"/>
    <w:rsid w:val="008A6BBF"/>
    <w:rsid w:val="008B4D9E"/>
    <w:rsid w:val="008B6881"/>
    <w:rsid w:val="008B7D59"/>
    <w:rsid w:val="008C1BAB"/>
    <w:rsid w:val="008E6B08"/>
    <w:rsid w:val="0090014E"/>
    <w:rsid w:val="009008D6"/>
    <w:rsid w:val="009028D0"/>
    <w:rsid w:val="009067CC"/>
    <w:rsid w:val="00915C0B"/>
    <w:rsid w:val="009170C7"/>
    <w:rsid w:val="0092416C"/>
    <w:rsid w:val="00924A22"/>
    <w:rsid w:val="00925420"/>
    <w:rsid w:val="0092672D"/>
    <w:rsid w:val="00926780"/>
    <w:rsid w:val="0092730B"/>
    <w:rsid w:val="0093024D"/>
    <w:rsid w:val="00931C74"/>
    <w:rsid w:val="00932302"/>
    <w:rsid w:val="009352FB"/>
    <w:rsid w:val="009358CD"/>
    <w:rsid w:val="009365FE"/>
    <w:rsid w:val="00936F30"/>
    <w:rsid w:val="00940E34"/>
    <w:rsid w:val="00943953"/>
    <w:rsid w:val="0094536A"/>
    <w:rsid w:val="00952F64"/>
    <w:rsid w:val="00953E16"/>
    <w:rsid w:val="00955ACB"/>
    <w:rsid w:val="009623F4"/>
    <w:rsid w:val="009715E7"/>
    <w:rsid w:val="0097348E"/>
    <w:rsid w:val="009735E9"/>
    <w:rsid w:val="009737EE"/>
    <w:rsid w:val="0098059E"/>
    <w:rsid w:val="00981726"/>
    <w:rsid w:val="009834EB"/>
    <w:rsid w:val="00986835"/>
    <w:rsid w:val="00986CE5"/>
    <w:rsid w:val="00992C14"/>
    <w:rsid w:val="009937C1"/>
    <w:rsid w:val="00993A89"/>
    <w:rsid w:val="009A0A84"/>
    <w:rsid w:val="009A6DA3"/>
    <w:rsid w:val="009B3225"/>
    <w:rsid w:val="009B57B6"/>
    <w:rsid w:val="009C7FFA"/>
    <w:rsid w:val="009D5AA1"/>
    <w:rsid w:val="009D663F"/>
    <w:rsid w:val="009D6F53"/>
    <w:rsid w:val="009E001E"/>
    <w:rsid w:val="009E26B9"/>
    <w:rsid w:val="009E385E"/>
    <w:rsid w:val="009E5C8A"/>
    <w:rsid w:val="009F4756"/>
    <w:rsid w:val="009F6D2C"/>
    <w:rsid w:val="009F7EEB"/>
    <w:rsid w:val="00A04BD5"/>
    <w:rsid w:val="00A05E18"/>
    <w:rsid w:val="00A1228A"/>
    <w:rsid w:val="00A13C1D"/>
    <w:rsid w:val="00A25B3E"/>
    <w:rsid w:val="00A2738E"/>
    <w:rsid w:val="00A311DD"/>
    <w:rsid w:val="00A33E40"/>
    <w:rsid w:val="00A36EC2"/>
    <w:rsid w:val="00A55870"/>
    <w:rsid w:val="00A56F00"/>
    <w:rsid w:val="00A56FFC"/>
    <w:rsid w:val="00A57CD7"/>
    <w:rsid w:val="00A57F7C"/>
    <w:rsid w:val="00A60C5D"/>
    <w:rsid w:val="00A65C5B"/>
    <w:rsid w:val="00A71BDA"/>
    <w:rsid w:val="00A71C7F"/>
    <w:rsid w:val="00A71CED"/>
    <w:rsid w:val="00A754EF"/>
    <w:rsid w:val="00A8225A"/>
    <w:rsid w:val="00A82E28"/>
    <w:rsid w:val="00A9010F"/>
    <w:rsid w:val="00A90126"/>
    <w:rsid w:val="00A917D6"/>
    <w:rsid w:val="00A93706"/>
    <w:rsid w:val="00A93A92"/>
    <w:rsid w:val="00A94645"/>
    <w:rsid w:val="00A94EEE"/>
    <w:rsid w:val="00A95523"/>
    <w:rsid w:val="00AA1057"/>
    <w:rsid w:val="00AA4863"/>
    <w:rsid w:val="00AA62DE"/>
    <w:rsid w:val="00AA727C"/>
    <w:rsid w:val="00AB26A2"/>
    <w:rsid w:val="00AB2D1A"/>
    <w:rsid w:val="00AB3543"/>
    <w:rsid w:val="00AB735A"/>
    <w:rsid w:val="00AB74AC"/>
    <w:rsid w:val="00AC4E58"/>
    <w:rsid w:val="00AD1433"/>
    <w:rsid w:val="00AD20A9"/>
    <w:rsid w:val="00AD3DE9"/>
    <w:rsid w:val="00AD3EE1"/>
    <w:rsid w:val="00AD6F90"/>
    <w:rsid w:val="00AD7929"/>
    <w:rsid w:val="00AE1F5B"/>
    <w:rsid w:val="00AE2776"/>
    <w:rsid w:val="00AE2D66"/>
    <w:rsid w:val="00AE443C"/>
    <w:rsid w:val="00AE51D6"/>
    <w:rsid w:val="00AE7061"/>
    <w:rsid w:val="00AE7162"/>
    <w:rsid w:val="00B02B0E"/>
    <w:rsid w:val="00B03625"/>
    <w:rsid w:val="00B11154"/>
    <w:rsid w:val="00B131CB"/>
    <w:rsid w:val="00B143B3"/>
    <w:rsid w:val="00B171A1"/>
    <w:rsid w:val="00B17302"/>
    <w:rsid w:val="00B20E5D"/>
    <w:rsid w:val="00B219F3"/>
    <w:rsid w:val="00B2321D"/>
    <w:rsid w:val="00B26944"/>
    <w:rsid w:val="00B272A9"/>
    <w:rsid w:val="00B30C97"/>
    <w:rsid w:val="00B333B5"/>
    <w:rsid w:val="00B35787"/>
    <w:rsid w:val="00B36957"/>
    <w:rsid w:val="00B4186A"/>
    <w:rsid w:val="00B42464"/>
    <w:rsid w:val="00B42C37"/>
    <w:rsid w:val="00B45685"/>
    <w:rsid w:val="00B46A40"/>
    <w:rsid w:val="00B472C5"/>
    <w:rsid w:val="00B474F7"/>
    <w:rsid w:val="00B47D86"/>
    <w:rsid w:val="00B50DED"/>
    <w:rsid w:val="00B51896"/>
    <w:rsid w:val="00B5339E"/>
    <w:rsid w:val="00B54EB4"/>
    <w:rsid w:val="00B561AB"/>
    <w:rsid w:val="00B60B7A"/>
    <w:rsid w:val="00B6313C"/>
    <w:rsid w:val="00B671C2"/>
    <w:rsid w:val="00B7372C"/>
    <w:rsid w:val="00B765DF"/>
    <w:rsid w:val="00B80AFB"/>
    <w:rsid w:val="00B921FF"/>
    <w:rsid w:val="00B95C5B"/>
    <w:rsid w:val="00BA22D7"/>
    <w:rsid w:val="00BA26C6"/>
    <w:rsid w:val="00BA2A06"/>
    <w:rsid w:val="00BA2FE3"/>
    <w:rsid w:val="00BB52F7"/>
    <w:rsid w:val="00BC0433"/>
    <w:rsid w:val="00BC19E6"/>
    <w:rsid w:val="00BC209F"/>
    <w:rsid w:val="00BC38D5"/>
    <w:rsid w:val="00BC4A7E"/>
    <w:rsid w:val="00BD0D59"/>
    <w:rsid w:val="00BD2920"/>
    <w:rsid w:val="00BD5126"/>
    <w:rsid w:val="00BD59AF"/>
    <w:rsid w:val="00BE2402"/>
    <w:rsid w:val="00BE426F"/>
    <w:rsid w:val="00BF0C78"/>
    <w:rsid w:val="00BF393C"/>
    <w:rsid w:val="00BF51C9"/>
    <w:rsid w:val="00BF5DA3"/>
    <w:rsid w:val="00C01A8F"/>
    <w:rsid w:val="00C034E7"/>
    <w:rsid w:val="00C05580"/>
    <w:rsid w:val="00C07982"/>
    <w:rsid w:val="00C17AAE"/>
    <w:rsid w:val="00C220D0"/>
    <w:rsid w:val="00C27178"/>
    <w:rsid w:val="00C27A5A"/>
    <w:rsid w:val="00C27F73"/>
    <w:rsid w:val="00C3315E"/>
    <w:rsid w:val="00C3669E"/>
    <w:rsid w:val="00C46842"/>
    <w:rsid w:val="00C4759B"/>
    <w:rsid w:val="00C51A57"/>
    <w:rsid w:val="00C524E5"/>
    <w:rsid w:val="00C5370F"/>
    <w:rsid w:val="00C55CCC"/>
    <w:rsid w:val="00C5735C"/>
    <w:rsid w:val="00C644C9"/>
    <w:rsid w:val="00C70E54"/>
    <w:rsid w:val="00C734BC"/>
    <w:rsid w:val="00C868E2"/>
    <w:rsid w:val="00C91D7C"/>
    <w:rsid w:val="00C92982"/>
    <w:rsid w:val="00C964B1"/>
    <w:rsid w:val="00C9682E"/>
    <w:rsid w:val="00CA0226"/>
    <w:rsid w:val="00CA3D2E"/>
    <w:rsid w:val="00CB2D14"/>
    <w:rsid w:val="00CB4107"/>
    <w:rsid w:val="00CB5E96"/>
    <w:rsid w:val="00CC167E"/>
    <w:rsid w:val="00CD21F4"/>
    <w:rsid w:val="00CD6B15"/>
    <w:rsid w:val="00CE7BAD"/>
    <w:rsid w:val="00CF220E"/>
    <w:rsid w:val="00CF3E43"/>
    <w:rsid w:val="00CF5C13"/>
    <w:rsid w:val="00D00969"/>
    <w:rsid w:val="00D05459"/>
    <w:rsid w:val="00D07A9D"/>
    <w:rsid w:val="00D10831"/>
    <w:rsid w:val="00D113BF"/>
    <w:rsid w:val="00D13C23"/>
    <w:rsid w:val="00D15C2E"/>
    <w:rsid w:val="00D21302"/>
    <w:rsid w:val="00D22218"/>
    <w:rsid w:val="00D22C40"/>
    <w:rsid w:val="00D24164"/>
    <w:rsid w:val="00D32534"/>
    <w:rsid w:val="00D41530"/>
    <w:rsid w:val="00D41FB8"/>
    <w:rsid w:val="00D43B1A"/>
    <w:rsid w:val="00D57952"/>
    <w:rsid w:val="00D6178E"/>
    <w:rsid w:val="00D61C23"/>
    <w:rsid w:val="00D62DE8"/>
    <w:rsid w:val="00D836AD"/>
    <w:rsid w:val="00D90CF3"/>
    <w:rsid w:val="00D961F5"/>
    <w:rsid w:val="00DA03CF"/>
    <w:rsid w:val="00DA1B3A"/>
    <w:rsid w:val="00DA4135"/>
    <w:rsid w:val="00DA52D7"/>
    <w:rsid w:val="00DA744B"/>
    <w:rsid w:val="00DB3A5B"/>
    <w:rsid w:val="00DB73D8"/>
    <w:rsid w:val="00DB77D2"/>
    <w:rsid w:val="00DC56A2"/>
    <w:rsid w:val="00DD53D4"/>
    <w:rsid w:val="00DD57BD"/>
    <w:rsid w:val="00DD7E86"/>
    <w:rsid w:val="00DE12D5"/>
    <w:rsid w:val="00DE26EE"/>
    <w:rsid w:val="00DF18BF"/>
    <w:rsid w:val="00DF682A"/>
    <w:rsid w:val="00DF6DA7"/>
    <w:rsid w:val="00E0192A"/>
    <w:rsid w:val="00E023B4"/>
    <w:rsid w:val="00E070E2"/>
    <w:rsid w:val="00E10C62"/>
    <w:rsid w:val="00E14453"/>
    <w:rsid w:val="00E168D7"/>
    <w:rsid w:val="00E27A8B"/>
    <w:rsid w:val="00E31241"/>
    <w:rsid w:val="00E35B48"/>
    <w:rsid w:val="00E364F2"/>
    <w:rsid w:val="00E45AC7"/>
    <w:rsid w:val="00E473BF"/>
    <w:rsid w:val="00E607B7"/>
    <w:rsid w:val="00E61A4A"/>
    <w:rsid w:val="00E6746E"/>
    <w:rsid w:val="00E678D0"/>
    <w:rsid w:val="00E764C7"/>
    <w:rsid w:val="00E77578"/>
    <w:rsid w:val="00E8335D"/>
    <w:rsid w:val="00E83939"/>
    <w:rsid w:val="00E83972"/>
    <w:rsid w:val="00E84C79"/>
    <w:rsid w:val="00E87486"/>
    <w:rsid w:val="00E90B8D"/>
    <w:rsid w:val="00E94E4B"/>
    <w:rsid w:val="00E954B7"/>
    <w:rsid w:val="00E97F9C"/>
    <w:rsid w:val="00EA1D3D"/>
    <w:rsid w:val="00EA2CEF"/>
    <w:rsid w:val="00EA7D87"/>
    <w:rsid w:val="00EB7E7A"/>
    <w:rsid w:val="00EC0629"/>
    <w:rsid w:val="00EC1BCE"/>
    <w:rsid w:val="00EC36A5"/>
    <w:rsid w:val="00EC5E92"/>
    <w:rsid w:val="00ED1E2C"/>
    <w:rsid w:val="00ED252D"/>
    <w:rsid w:val="00ED69C6"/>
    <w:rsid w:val="00EE06CB"/>
    <w:rsid w:val="00EE0E71"/>
    <w:rsid w:val="00EE2AB7"/>
    <w:rsid w:val="00EE3EDC"/>
    <w:rsid w:val="00EE5182"/>
    <w:rsid w:val="00EF0FC7"/>
    <w:rsid w:val="00EF32AD"/>
    <w:rsid w:val="00EF3939"/>
    <w:rsid w:val="00EF5267"/>
    <w:rsid w:val="00EF5899"/>
    <w:rsid w:val="00F04EFE"/>
    <w:rsid w:val="00F06553"/>
    <w:rsid w:val="00F077A7"/>
    <w:rsid w:val="00F07B59"/>
    <w:rsid w:val="00F07BDA"/>
    <w:rsid w:val="00F121E6"/>
    <w:rsid w:val="00F15DAF"/>
    <w:rsid w:val="00F1627A"/>
    <w:rsid w:val="00F223B5"/>
    <w:rsid w:val="00F251CA"/>
    <w:rsid w:val="00F32C28"/>
    <w:rsid w:val="00F32C55"/>
    <w:rsid w:val="00F33C7A"/>
    <w:rsid w:val="00F356BE"/>
    <w:rsid w:val="00F356C2"/>
    <w:rsid w:val="00F358DD"/>
    <w:rsid w:val="00F364E2"/>
    <w:rsid w:val="00F36A52"/>
    <w:rsid w:val="00F425ED"/>
    <w:rsid w:val="00F46B9B"/>
    <w:rsid w:val="00F560D1"/>
    <w:rsid w:val="00F57A99"/>
    <w:rsid w:val="00F61A00"/>
    <w:rsid w:val="00F6559B"/>
    <w:rsid w:val="00F6729E"/>
    <w:rsid w:val="00F71277"/>
    <w:rsid w:val="00F808FE"/>
    <w:rsid w:val="00F87007"/>
    <w:rsid w:val="00F978F0"/>
    <w:rsid w:val="00FA0740"/>
    <w:rsid w:val="00FA2354"/>
    <w:rsid w:val="00FA310E"/>
    <w:rsid w:val="00FB2D22"/>
    <w:rsid w:val="00FB2FEC"/>
    <w:rsid w:val="00FB5130"/>
    <w:rsid w:val="00FB536F"/>
    <w:rsid w:val="00FC0B34"/>
    <w:rsid w:val="00FC69D4"/>
    <w:rsid w:val="00FC6DDF"/>
    <w:rsid w:val="00FC7078"/>
    <w:rsid w:val="00FD2220"/>
    <w:rsid w:val="00FD2C78"/>
    <w:rsid w:val="00FE07F9"/>
    <w:rsid w:val="00FE0DBE"/>
    <w:rsid w:val="00FE0FB1"/>
    <w:rsid w:val="00FE1EF2"/>
    <w:rsid w:val="00FE6627"/>
    <w:rsid w:val="00FE74A0"/>
    <w:rsid w:val="00FE7B59"/>
    <w:rsid w:val="00FF06F9"/>
    <w:rsid w:val="00FF1CAB"/>
    <w:rsid w:val="00FF41BF"/>
    <w:rsid w:val="00FF44FB"/>
    <w:rsid w:val="00FF4E6E"/>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E9AB"/>
  <w15:docId w15:val="{F9211B65-201C-4C68-B0CA-BADC4C02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0C"/>
    <w:pPr>
      <w:spacing w:after="0" w:line="240" w:lineRule="auto"/>
      <w:ind w:firstLine="357"/>
      <w:jc w:val="both"/>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AD79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C3669E"/>
    <w:pPr>
      <w:keepNext/>
      <w:ind w:firstLine="0"/>
      <w:jc w:val="center"/>
      <w:outlineLvl w:val="1"/>
    </w:pPr>
    <w:rPr>
      <w:rFonts w:ascii=".VnTimeH" w:eastAsia="Times New Roman" w:hAnsi=".VnTimeH"/>
      <w:b/>
      <w:color w:val="000080"/>
      <w:sz w:val="24"/>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669E"/>
    <w:rPr>
      <w:rFonts w:ascii=".VnTimeH" w:eastAsia="Times New Roman" w:hAnsi=".VnTimeH" w:cs="Times New Roman"/>
      <w:b/>
      <w:color w:val="000080"/>
      <w:sz w:val="24"/>
      <w:szCs w:val="20"/>
      <w:lang w:val="x-none" w:eastAsia="x-none"/>
    </w:rPr>
  </w:style>
  <w:style w:type="paragraph" w:styleId="Header">
    <w:name w:val="header"/>
    <w:basedOn w:val="Normal"/>
    <w:link w:val="HeaderChar"/>
    <w:uiPriority w:val="99"/>
    <w:unhideWhenUsed/>
    <w:rsid w:val="00C3669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669E"/>
    <w:rPr>
      <w:rFonts w:ascii="Times New Roman" w:eastAsia="Calibri" w:hAnsi="Times New Roman" w:cs="Times New Roman"/>
      <w:sz w:val="26"/>
      <w:lang w:val="x-none" w:eastAsia="x-none"/>
    </w:rPr>
  </w:style>
  <w:style w:type="character" w:customStyle="1" w:styleId="fontstyle01">
    <w:name w:val="fontstyle01"/>
    <w:rsid w:val="00C3669E"/>
    <w:rPr>
      <w:rFonts w:ascii="Times New Roman" w:hAnsi="Times New Roman" w:cs="Times New Roman" w:hint="default"/>
      <w:b w:val="0"/>
      <w:bCs w:val="0"/>
      <w:i w:val="0"/>
      <w:iCs w:val="0"/>
      <w:color w:val="000000"/>
      <w:sz w:val="28"/>
      <w:szCs w:val="28"/>
    </w:rPr>
  </w:style>
  <w:style w:type="character" w:customStyle="1" w:styleId="fontstyle21">
    <w:name w:val="fontstyle21"/>
    <w:rsid w:val="00C3669E"/>
    <w:rPr>
      <w:rFonts w:ascii="Times New Roman" w:hAnsi="Times New Roman" w:cs="Times New Roman" w:hint="default"/>
      <w:b w:val="0"/>
      <w:bCs w:val="0"/>
      <w:i/>
      <w:iCs/>
      <w:color w:val="000000"/>
      <w:sz w:val="28"/>
      <w:szCs w:val="28"/>
    </w:rPr>
  </w:style>
  <w:style w:type="paragraph" w:styleId="NormalWeb">
    <w:name w:val="Normal (Web)"/>
    <w:aliases w:val=" Char,Char,Char Char Char Char Char Char Char Char Char Char Char Char Char Char Char,Char Char Char Char Char Char Char Char Char Char Char Char,Char Char Cha"/>
    <w:basedOn w:val="Normal"/>
    <w:link w:val="NormalWebChar"/>
    <w:uiPriority w:val="99"/>
    <w:qFormat/>
    <w:rsid w:val="00C3669E"/>
    <w:pPr>
      <w:spacing w:before="100" w:beforeAutospacing="1" w:after="100" w:afterAutospacing="1"/>
      <w:ind w:firstLine="0"/>
      <w:jc w:val="left"/>
    </w:pPr>
    <w:rPr>
      <w:rFonts w:eastAsia="Times New Roman"/>
      <w:sz w:val="24"/>
      <w:szCs w:val="24"/>
      <w:lang w:val="vi-VN" w:eastAsia="vi-VN" w:bidi="th-TH"/>
    </w:rPr>
  </w:style>
  <w:style w:type="character" w:customStyle="1" w:styleId="NormalWebChar">
    <w:name w:val="Normal (Web) Char"/>
    <w:aliases w:val=" Char Char,Char Char,Char Char Char Char Char Char Char Char Char Char Char Char Char Char Char Char,Char Char Char Char Char Char Char Char Char Char Char Char Char,Char Char Cha Char"/>
    <w:link w:val="NormalWeb"/>
    <w:uiPriority w:val="99"/>
    <w:locked/>
    <w:rsid w:val="00C3669E"/>
    <w:rPr>
      <w:rFonts w:ascii="Times New Roman" w:eastAsia="Times New Roman" w:hAnsi="Times New Roman" w:cs="Times New Roman"/>
      <w:sz w:val="24"/>
      <w:szCs w:val="24"/>
      <w:lang w:val="vi-VN" w:eastAsia="vi-VN" w:bidi="th-TH"/>
    </w:rPr>
  </w:style>
  <w:style w:type="paragraph" w:styleId="BodyText">
    <w:name w:val="Body Text"/>
    <w:basedOn w:val="Normal"/>
    <w:link w:val="BodyTextChar"/>
    <w:rsid w:val="00C3669E"/>
    <w:pPr>
      <w:autoSpaceDE w:val="0"/>
      <w:autoSpaceDN w:val="0"/>
      <w:ind w:firstLine="0"/>
    </w:pPr>
    <w:rPr>
      <w:rFonts w:ascii=".VnTime" w:eastAsia="Times New Roman" w:hAnsi=".VnTime"/>
      <w:sz w:val="28"/>
      <w:szCs w:val="28"/>
      <w:lang w:val="en-GB" w:eastAsia="x-none"/>
    </w:rPr>
  </w:style>
  <w:style w:type="character" w:customStyle="1" w:styleId="BodyTextChar">
    <w:name w:val="Body Text Char"/>
    <w:basedOn w:val="DefaultParagraphFont"/>
    <w:link w:val="BodyText"/>
    <w:rsid w:val="00C3669E"/>
    <w:rPr>
      <w:rFonts w:ascii=".VnTime" w:eastAsia="Times New Roman" w:hAnsi=".VnTime" w:cs="Times New Roman"/>
      <w:sz w:val="28"/>
      <w:szCs w:val="28"/>
      <w:lang w:val="en-GB" w:eastAsia="x-none"/>
    </w:rPr>
  </w:style>
  <w:style w:type="paragraph" w:styleId="ListParagraph">
    <w:name w:val="List Paragraph"/>
    <w:basedOn w:val="Normal"/>
    <w:uiPriority w:val="34"/>
    <w:qFormat/>
    <w:rsid w:val="007F2871"/>
    <w:pPr>
      <w:ind w:left="720"/>
      <w:contextualSpacing/>
    </w:pPr>
  </w:style>
  <w:style w:type="paragraph" w:customStyle="1" w:styleId="Default">
    <w:name w:val="Default"/>
    <w:rsid w:val="002967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1">
    <w:name w:val="Normal (Web) Char1"/>
    <w:aliases w:val="Normal (Web) Char Char"/>
    <w:locked/>
    <w:rsid w:val="00986CE5"/>
    <w:rPr>
      <w:sz w:val="24"/>
      <w:szCs w:val="24"/>
    </w:rPr>
  </w:style>
  <w:style w:type="character" w:styleId="Hyperlink">
    <w:name w:val="Hyperlink"/>
    <w:rsid w:val="00801347"/>
    <w:rPr>
      <w:color w:val="0000FF"/>
      <w:u w:val="single"/>
    </w:rPr>
  </w:style>
  <w:style w:type="character" w:styleId="Strong">
    <w:name w:val="Strong"/>
    <w:basedOn w:val="DefaultParagraphFont"/>
    <w:uiPriority w:val="22"/>
    <w:qFormat/>
    <w:rsid w:val="00C4759B"/>
    <w:rPr>
      <w:b/>
      <w:bCs/>
    </w:rPr>
  </w:style>
  <w:style w:type="character" w:customStyle="1" w:styleId="doclink">
    <w:name w:val="doclink"/>
    <w:basedOn w:val="DefaultParagraphFont"/>
    <w:rsid w:val="00C4759B"/>
  </w:style>
  <w:style w:type="paragraph" w:styleId="FootnoteText">
    <w:name w:val="footnote text"/>
    <w:basedOn w:val="Normal"/>
    <w:link w:val="FootnoteTextChar"/>
    <w:uiPriority w:val="99"/>
    <w:semiHidden/>
    <w:unhideWhenUsed/>
    <w:rsid w:val="00217F0B"/>
    <w:rPr>
      <w:sz w:val="20"/>
      <w:szCs w:val="20"/>
    </w:rPr>
  </w:style>
  <w:style w:type="character" w:customStyle="1" w:styleId="FootnoteTextChar">
    <w:name w:val="Footnote Text Char"/>
    <w:basedOn w:val="DefaultParagraphFont"/>
    <w:link w:val="FootnoteText"/>
    <w:uiPriority w:val="99"/>
    <w:semiHidden/>
    <w:rsid w:val="00217F0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17F0B"/>
    <w:rPr>
      <w:vertAlign w:val="superscript"/>
    </w:rPr>
  </w:style>
  <w:style w:type="character" w:customStyle="1" w:styleId="Heading1Char">
    <w:name w:val="Heading 1 Char"/>
    <w:basedOn w:val="DefaultParagraphFont"/>
    <w:link w:val="Heading1"/>
    <w:uiPriority w:val="9"/>
    <w:rsid w:val="00AD7929"/>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C64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4C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159">
      <w:bodyDiv w:val="1"/>
      <w:marLeft w:val="0"/>
      <w:marRight w:val="0"/>
      <w:marTop w:val="0"/>
      <w:marBottom w:val="0"/>
      <w:divBdr>
        <w:top w:val="none" w:sz="0" w:space="0" w:color="auto"/>
        <w:left w:val="none" w:sz="0" w:space="0" w:color="auto"/>
        <w:bottom w:val="none" w:sz="0" w:space="0" w:color="auto"/>
        <w:right w:val="none" w:sz="0" w:space="0" w:color="auto"/>
      </w:divBdr>
    </w:div>
    <w:div w:id="107622190">
      <w:bodyDiv w:val="1"/>
      <w:marLeft w:val="0"/>
      <w:marRight w:val="0"/>
      <w:marTop w:val="0"/>
      <w:marBottom w:val="0"/>
      <w:divBdr>
        <w:top w:val="none" w:sz="0" w:space="0" w:color="auto"/>
        <w:left w:val="none" w:sz="0" w:space="0" w:color="auto"/>
        <w:bottom w:val="none" w:sz="0" w:space="0" w:color="auto"/>
        <w:right w:val="none" w:sz="0" w:space="0" w:color="auto"/>
      </w:divBdr>
    </w:div>
    <w:div w:id="245498485">
      <w:bodyDiv w:val="1"/>
      <w:marLeft w:val="0"/>
      <w:marRight w:val="0"/>
      <w:marTop w:val="0"/>
      <w:marBottom w:val="0"/>
      <w:divBdr>
        <w:top w:val="none" w:sz="0" w:space="0" w:color="auto"/>
        <w:left w:val="none" w:sz="0" w:space="0" w:color="auto"/>
        <w:bottom w:val="none" w:sz="0" w:space="0" w:color="auto"/>
        <w:right w:val="none" w:sz="0" w:space="0" w:color="auto"/>
      </w:divBdr>
    </w:div>
    <w:div w:id="812874140">
      <w:bodyDiv w:val="1"/>
      <w:marLeft w:val="0"/>
      <w:marRight w:val="0"/>
      <w:marTop w:val="0"/>
      <w:marBottom w:val="0"/>
      <w:divBdr>
        <w:top w:val="none" w:sz="0" w:space="0" w:color="auto"/>
        <w:left w:val="none" w:sz="0" w:space="0" w:color="auto"/>
        <w:bottom w:val="none" w:sz="0" w:space="0" w:color="auto"/>
        <w:right w:val="none" w:sz="0" w:space="0" w:color="auto"/>
      </w:divBdr>
    </w:div>
    <w:div w:id="914819724">
      <w:bodyDiv w:val="1"/>
      <w:marLeft w:val="0"/>
      <w:marRight w:val="0"/>
      <w:marTop w:val="0"/>
      <w:marBottom w:val="0"/>
      <w:divBdr>
        <w:top w:val="none" w:sz="0" w:space="0" w:color="auto"/>
        <w:left w:val="none" w:sz="0" w:space="0" w:color="auto"/>
        <w:bottom w:val="none" w:sz="0" w:space="0" w:color="auto"/>
        <w:right w:val="none" w:sz="0" w:space="0" w:color="auto"/>
      </w:divBdr>
    </w:div>
    <w:div w:id="930233656">
      <w:bodyDiv w:val="1"/>
      <w:marLeft w:val="0"/>
      <w:marRight w:val="0"/>
      <w:marTop w:val="0"/>
      <w:marBottom w:val="0"/>
      <w:divBdr>
        <w:top w:val="none" w:sz="0" w:space="0" w:color="auto"/>
        <w:left w:val="none" w:sz="0" w:space="0" w:color="auto"/>
        <w:bottom w:val="none" w:sz="0" w:space="0" w:color="auto"/>
        <w:right w:val="none" w:sz="0" w:space="0" w:color="auto"/>
      </w:divBdr>
    </w:div>
    <w:div w:id="1249005020">
      <w:bodyDiv w:val="1"/>
      <w:marLeft w:val="0"/>
      <w:marRight w:val="0"/>
      <w:marTop w:val="0"/>
      <w:marBottom w:val="0"/>
      <w:divBdr>
        <w:top w:val="none" w:sz="0" w:space="0" w:color="auto"/>
        <w:left w:val="none" w:sz="0" w:space="0" w:color="auto"/>
        <w:bottom w:val="none" w:sz="0" w:space="0" w:color="auto"/>
        <w:right w:val="none" w:sz="0" w:space="0" w:color="auto"/>
      </w:divBdr>
    </w:div>
    <w:div w:id="17286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2020-051E-491C-88E2-E49F2D01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AN-CSXH</dc:creator>
  <cp:keywords/>
  <dc:description/>
  <cp:lastModifiedBy>USER</cp:lastModifiedBy>
  <cp:revision>13</cp:revision>
  <cp:lastPrinted>2025-12-19T01:09:00Z</cp:lastPrinted>
  <dcterms:created xsi:type="dcterms:W3CDTF">2026-04-20T06:21:00Z</dcterms:created>
  <dcterms:modified xsi:type="dcterms:W3CDTF">2026-05-11T16:58:00Z</dcterms:modified>
</cp:coreProperties>
</file>