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97" w:type="pct"/>
        <w:tblCellMar>
          <w:left w:w="0" w:type="dxa"/>
          <w:right w:w="0" w:type="dxa"/>
        </w:tblCellMar>
        <w:tblLook w:val="04A0" w:firstRow="1" w:lastRow="0" w:firstColumn="1" w:lastColumn="0" w:noHBand="0" w:noVBand="1"/>
      </w:tblPr>
      <w:tblGrid>
        <w:gridCol w:w="5954"/>
        <w:gridCol w:w="9478"/>
      </w:tblGrid>
      <w:tr w:rsidR="0052059C" w:rsidRPr="00E67B1B" w14:paraId="45ED5D81" w14:textId="77777777" w:rsidTr="00D640C8">
        <w:tc>
          <w:tcPr>
            <w:tcW w:w="1929" w:type="pct"/>
            <w:tcMar>
              <w:top w:w="0" w:type="dxa"/>
              <w:left w:w="108" w:type="dxa"/>
              <w:bottom w:w="0" w:type="dxa"/>
              <w:right w:w="108" w:type="dxa"/>
            </w:tcMar>
            <w:hideMark/>
          </w:tcPr>
          <w:p w14:paraId="78169367" w14:textId="77777777" w:rsidR="0052059C" w:rsidRPr="00E67B1B" w:rsidRDefault="0052059C" w:rsidP="00D640C8">
            <w:pPr>
              <w:shd w:val="clear" w:color="auto" w:fill="FFFFFF" w:themeFill="background1"/>
              <w:spacing w:after="0" w:line="240" w:lineRule="auto"/>
              <w:jc w:val="center"/>
              <w:rPr>
                <w:rFonts w:ascii="Times New Roman" w:eastAsia="Times New Roman" w:hAnsi="Times New Roman" w:cs="Times New Roman"/>
                <w:bCs/>
                <w:color w:val="000000" w:themeColor="text1"/>
                <w:sz w:val="28"/>
                <w:szCs w:val="28"/>
                <w:lang w:val="en-SG"/>
              </w:rPr>
            </w:pPr>
            <w:r w:rsidRPr="00E67B1B">
              <w:rPr>
                <w:rFonts w:ascii="Times New Roman" w:eastAsia="Times New Roman" w:hAnsi="Times New Roman" w:cs="Times New Roman"/>
                <w:bCs/>
                <w:color w:val="000000" w:themeColor="text1"/>
                <w:sz w:val="28"/>
                <w:szCs w:val="28"/>
                <w:lang w:val="en-SG"/>
              </w:rPr>
              <w:t>UBND THÀNH PHỐ HUẾ</w:t>
            </w:r>
          </w:p>
          <w:p w14:paraId="1521D8A5" w14:textId="77777777" w:rsidR="0052059C" w:rsidRPr="00E67B1B" w:rsidRDefault="0052059C" w:rsidP="00D640C8">
            <w:pPr>
              <w:shd w:val="clear" w:color="auto" w:fill="FFFFFF" w:themeFill="background1"/>
              <w:spacing w:after="0" w:line="240" w:lineRule="auto"/>
              <w:jc w:val="center"/>
              <w:rPr>
                <w:rFonts w:ascii="Times New Roman" w:eastAsia="Times New Roman" w:hAnsi="Times New Roman" w:cs="Times New Roman"/>
                <w:bCs/>
                <w:color w:val="000000" w:themeColor="text1"/>
                <w:sz w:val="28"/>
                <w:szCs w:val="28"/>
                <w:lang w:val="en-SG"/>
              </w:rPr>
            </w:pPr>
            <w:r w:rsidRPr="00E67B1B">
              <w:rPr>
                <w:rFonts w:ascii="Times New Roman" w:eastAsia="Times New Roman" w:hAnsi="Times New Roman" w:cs="Times New Roman"/>
                <w:b/>
                <w:bCs/>
                <w:color w:val="000000" w:themeColor="text1"/>
                <w:sz w:val="28"/>
                <w:szCs w:val="28"/>
                <w:lang w:val="en-SG"/>
              </w:rPr>
              <w:t>SỞ Y TẾ</w:t>
            </w:r>
          </w:p>
        </w:tc>
        <w:tc>
          <w:tcPr>
            <w:tcW w:w="3071" w:type="pct"/>
            <w:tcMar>
              <w:top w:w="0" w:type="dxa"/>
              <w:left w:w="108" w:type="dxa"/>
              <w:bottom w:w="0" w:type="dxa"/>
              <w:right w:w="108" w:type="dxa"/>
            </w:tcMar>
            <w:hideMark/>
          </w:tcPr>
          <w:p w14:paraId="4E810017" w14:textId="77777777" w:rsidR="0052059C" w:rsidRPr="00E67B1B" w:rsidRDefault="0052059C" w:rsidP="00D640C8">
            <w:pPr>
              <w:shd w:val="clear" w:color="auto" w:fill="FFFFFF" w:themeFill="background1"/>
              <w:spacing w:after="0" w:line="240" w:lineRule="auto"/>
              <w:jc w:val="center"/>
              <w:rPr>
                <w:rFonts w:ascii="Times New Roman" w:eastAsia="Times New Roman" w:hAnsi="Times New Roman" w:cs="Times New Roman"/>
                <w:color w:val="000000" w:themeColor="text1"/>
                <w:sz w:val="24"/>
                <w:szCs w:val="28"/>
              </w:rPr>
            </w:pPr>
            <w:r w:rsidRPr="00E67B1B">
              <w:rPr>
                <w:rFonts w:ascii="Times New Roman" w:eastAsia="Times New Roman" w:hAnsi="Times New Roman" w:cs="Times New Roman"/>
                <w:b/>
                <w:bCs/>
                <w:noProof/>
                <w:color w:val="000000" w:themeColor="text1"/>
                <w:sz w:val="26"/>
                <w:szCs w:val="28"/>
              </w:rPr>
              <mc:AlternateContent>
                <mc:Choice Requires="wps">
                  <w:drawing>
                    <wp:anchor distT="0" distB="0" distL="114300" distR="114300" simplePos="0" relativeHeight="251659264" behindDoc="0" locked="0" layoutInCell="1" allowOverlap="1" wp14:anchorId="2977038C" wp14:editId="55CFCF60">
                      <wp:simplePos x="0" y="0"/>
                      <wp:positionH relativeFrom="column">
                        <wp:posOffset>1900555</wp:posOffset>
                      </wp:positionH>
                      <wp:positionV relativeFrom="paragraph">
                        <wp:posOffset>401955</wp:posOffset>
                      </wp:positionV>
                      <wp:extent cx="20269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2026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074A6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65pt,31.65pt" to="309.2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" strokecolor="black [3200]" strokeweight=".5pt">
                      <v:stroke joinstyle="miter"/>
                    </v:line>
                  </w:pict>
                </mc:Fallback>
              </mc:AlternateContent>
            </w:r>
            <w:r w:rsidRPr="00E67B1B">
              <w:rPr>
                <w:rFonts w:ascii="Times New Roman" w:eastAsia="Times New Roman" w:hAnsi="Times New Roman" w:cs="Times New Roman"/>
                <w:b/>
                <w:bCs/>
                <w:color w:val="000000" w:themeColor="text1"/>
                <w:sz w:val="26"/>
                <w:szCs w:val="28"/>
              </w:rPr>
              <w:t>CỘNG HÒA XÃ HỘI CHỦ NGHĨA VIỆT NAM</w:t>
            </w:r>
            <w:r w:rsidRPr="00E67B1B">
              <w:rPr>
                <w:rFonts w:ascii="Times New Roman" w:eastAsia="Times New Roman" w:hAnsi="Times New Roman" w:cs="Times New Roman"/>
                <w:b/>
                <w:bCs/>
                <w:color w:val="000000" w:themeColor="text1"/>
                <w:sz w:val="26"/>
                <w:szCs w:val="28"/>
              </w:rPr>
              <w:br/>
              <w:t>Độc lập - Tự do - Hạnh phúc</w:t>
            </w:r>
          </w:p>
        </w:tc>
      </w:tr>
      <w:tr w:rsidR="0052059C" w:rsidRPr="00E67B1B" w14:paraId="7B19F7C1" w14:textId="77777777" w:rsidTr="00D640C8">
        <w:tc>
          <w:tcPr>
            <w:tcW w:w="1929" w:type="pct"/>
            <w:tcMar>
              <w:top w:w="0" w:type="dxa"/>
              <w:left w:w="108" w:type="dxa"/>
              <w:bottom w:w="0" w:type="dxa"/>
              <w:right w:w="108" w:type="dxa"/>
            </w:tcMar>
            <w:hideMark/>
          </w:tcPr>
          <w:p w14:paraId="3E28EDF6" w14:textId="77777777" w:rsidR="0052059C" w:rsidRPr="00E67B1B" w:rsidRDefault="0052059C" w:rsidP="00D640C8">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E67B1B">
              <w:rPr>
                <w:rFonts w:ascii="Times New Roman" w:eastAsia="Times New Roman" w:hAnsi="Times New Roman" w:cs="Times New Roman"/>
                <w:b/>
                <w:bCs/>
                <w:noProof/>
                <w:color w:val="000000" w:themeColor="text1"/>
                <w:sz w:val="28"/>
                <w:szCs w:val="28"/>
              </w:rPr>
              <mc:AlternateContent>
                <mc:Choice Requires="wps">
                  <w:drawing>
                    <wp:anchor distT="0" distB="0" distL="114300" distR="114300" simplePos="0" relativeHeight="251660288" behindDoc="0" locked="0" layoutInCell="1" allowOverlap="1" wp14:anchorId="57FDC257" wp14:editId="3D156B28">
                      <wp:simplePos x="0" y="0"/>
                      <wp:positionH relativeFrom="column">
                        <wp:posOffset>1661795</wp:posOffset>
                      </wp:positionH>
                      <wp:positionV relativeFrom="paragraph">
                        <wp:posOffset>33655</wp:posOffset>
                      </wp:positionV>
                      <wp:extent cx="2971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297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1B7209"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0.85pt,2.65pt" to="154.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" strokecolor="black [3200]" strokeweight=".5pt">
                      <v:stroke joinstyle="miter"/>
                    </v:line>
                  </w:pict>
                </mc:Fallback>
              </mc:AlternateContent>
            </w:r>
            <w:r w:rsidRPr="00E67B1B">
              <w:rPr>
                <w:rFonts w:ascii="Times New Roman" w:eastAsia="Times New Roman" w:hAnsi="Times New Roman" w:cs="Times New Roman"/>
                <w:color w:val="000000" w:themeColor="text1"/>
                <w:sz w:val="28"/>
                <w:szCs w:val="28"/>
              </w:rPr>
              <w:t> </w:t>
            </w:r>
          </w:p>
        </w:tc>
        <w:tc>
          <w:tcPr>
            <w:tcW w:w="3071" w:type="pct"/>
            <w:tcMar>
              <w:top w:w="0" w:type="dxa"/>
              <w:left w:w="108" w:type="dxa"/>
              <w:bottom w:w="0" w:type="dxa"/>
              <w:right w:w="108" w:type="dxa"/>
            </w:tcMar>
            <w:hideMark/>
          </w:tcPr>
          <w:p w14:paraId="433DD6E0" w14:textId="77777777" w:rsidR="0052059C" w:rsidRPr="00E67B1B" w:rsidRDefault="0052059C" w:rsidP="00D640C8">
            <w:pPr>
              <w:shd w:val="clear" w:color="auto" w:fill="FFFFFF" w:themeFill="background1"/>
              <w:spacing w:after="0" w:line="240" w:lineRule="auto"/>
              <w:jc w:val="center"/>
              <w:rPr>
                <w:rFonts w:ascii="Times New Roman" w:eastAsia="Times New Roman" w:hAnsi="Times New Roman" w:cs="Times New Roman"/>
                <w:i/>
                <w:iCs/>
                <w:color w:val="000000" w:themeColor="text1"/>
                <w:sz w:val="28"/>
                <w:szCs w:val="28"/>
                <w:lang w:val="en-SG"/>
              </w:rPr>
            </w:pPr>
          </w:p>
          <w:p w14:paraId="3669276B" w14:textId="77777777" w:rsidR="0052059C" w:rsidRPr="00E67B1B" w:rsidRDefault="0052059C" w:rsidP="00D640C8">
            <w:pPr>
              <w:shd w:val="clear" w:color="auto" w:fill="FFFFFF" w:themeFill="background1"/>
              <w:spacing w:after="0" w:line="240" w:lineRule="auto"/>
              <w:jc w:val="center"/>
              <w:rPr>
                <w:rFonts w:ascii="Times New Roman" w:eastAsia="Times New Roman" w:hAnsi="Times New Roman" w:cs="Times New Roman"/>
                <w:color w:val="000000" w:themeColor="text1"/>
                <w:sz w:val="28"/>
                <w:szCs w:val="28"/>
              </w:rPr>
            </w:pPr>
            <w:r w:rsidRPr="00E67B1B">
              <w:rPr>
                <w:rFonts w:ascii="Times New Roman" w:eastAsia="Times New Roman" w:hAnsi="Times New Roman" w:cs="Times New Roman"/>
                <w:i/>
                <w:iCs/>
                <w:color w:val="000000" w:themeColor="text1"/>
                <w:sz w:val="28"/>
                <w:szCs w:val="28"/>
                <w:lang w:val="en-SG"/>
              </w:rPr>
              <w:t>Huế</w:t>
            </w:r>
            <w:r w:rsidRPr="00E67B1B">
              <w:rPr>
                <w:rFonts w:ascii="Times New Roman" w:eastAsia="Times New Roman" w:hAnsi="Times New Roman" w:cs="Times New Roman"/>
                <w:i/>
                <w:iCs/>
                <w:color w:val="000000" w:themeColor="text1"/>
                <w:sz w:val="28"/>
                <w:szCs w:val="28"/>
              </w:rPr>
              <w:t xml:space="preserve">, ngày      tháng </w:t>
            </w:r>
            <w:r>
              <w:rPr>
                <w:rFonts w:ascii="Times New Roman" w:eastAsia="Times New Roman" w:hAnsi="Times New Roman" w:cs="Times New Roman"/>
                <w:i/>
                <w:iCs/>
                <w:color w:val="000000" w:themeColor="text1"/>
                <w:sz w:val="28"/>
                <w:szCs w:val="28"/>
              </w:rPr>
              <w:t xml:space="preserve">   </w:t>
            </w:r>
            <w:r w:rsidRPr="00E67B1B">
              <w:rPr>
                <w:rFonts w:ascii="Times New Roman" w:eastAsia="Times New Roman" w:hAnsi="Times New Roman" w:cs="Times New Roman"/>
                <w:i/>
                <w:iCs/>
                <w:color w:val="000000" w:themeColor="text1"/>
                <w:sz w:val="28"/>
                <w:szCs w:val="28"/>
              </w:rPr>
              <w:t xml:space="preserve"> năm</w:t>
            </w:r>
            <w:r w:rsidRPr="00E67B1B">
              <w:rPr>
                <w:rFonts w:ascii="Times New Roman" w:eastAsia="Times New Roman" w:hAnsi="Times New Roman" w:cs="Times New Roman"/>
                <w:i/>
                <w:iCs/>
                <w:color w:val="000000" w:themeColor="text1"/>
                <w:sz w:val="28"/>
                <w:szCs w:val="28"/>
                <w:lang w:val="en-SG"/>
              </w:rPr>
              <w:t> 2026</w:t>
            </w:r>
          </w:p>
        </w:tc>
      </w:tr>
    </w:tbl>
    <w:p w14:paraId="2E4296AF" w14:textId="77777777" w:rsidR="0052059C" w:rsidRDefault="0052059C">
      <w:pPr>
        <w:spacing w:after="0" w:line="320" w:lineRule="exact"/>
        <w:jc w:val="center"/>
        <w:rPr>
          <w:rFonts w:ascii="Times New Roman" w:hAnsi="Times New Roman" w:cs="Times New Roman"/>
          <w:b/>
          <w:sz w:val="26"/>
          <w:szCs w:val="26"/>
        </w:rPr>
      </w:pPr>
    </w:p>
    <w:p w14:paraId="4B9B7CE2" w14:textId="23A30114" w:rsidR="001D150F" w:rsidRPr="00E405BB" w:rsidRDefault="00F00600">
      <w:pPr>
        <w:spacing w:after="0" w:line="320" w:lineRule="exact"/>
        <w:jc w:val="center"/>
        <w:rPr>
          <w:rFonts w:ascii="Times New Roman" w:hAnsi="Times New Roman" w:cs="Times New Roman"/>
          <w:sz w:val="28"/>
          <w:szCs w:val="28"/>
        </w:rPr>
      </w:pPr>
      <w:r w:rsidRPr="00E405BB">
        <w:rPr>
          <w:rFonts w:ascii="Times New Roman" w:hAnsi="Times New Roman" w:cs="Times New Roman"/>
          <w:b/>
          <w:sz w:val="28"/>
          <w:szCs w:val="28"/>
        </w:rPr>
        <w:t xml:space="preserve">BẢN SO SÁNH, THUYẾT MINH DỰ THẢO NGHỊ QUYẾT QUY ĐỊNH </w:t>
      </w:r>
      <w:r w:rsidR="00E405BB">
        <w:rPr>
          <w:rFonts w:ascii="Times New Roman" w:hAnsi="Times New Roman" w:cs="Times New Roman"/>
          <w:b/>
          <w:sz w:val="28"/>
          <w:szCs w:val="28"/>
        </w:rPr>
        <w:t>MỘT SỐ CHÍNH SÁCH</w:t>
      </w:r>
      <w:r w:rsidRPr="00E405BB">
        <w:rPr>
          <w:rFonts w:ascii="Times New Roman" w:hAnsi="Times New Roman" w:cs="Times New Roman"/>
          <w:b/>
          <w:sz w:val="28"/>
          <w:szCs w:val="28"/>
        </w:rPr>
        <w:t xml:space="preserve"> TRỢ GIÚP XÃ HỘI TRÊN ĐỊA BÀN </w:t>
      </w:r>
      <w:r w:rsidR="0052059C" w:rsidRPr="00E405BB">
        <w:rPr>
          <w:rFonts w:ascii="Times New Roman" w:hAnsi="Times New Roman" w:cs="Times New Roman"/>
          <w:b/>
          <w:sz w:val="28"/>
          <w:szCs w:val="28"/>
        </w:rPr>
        <w:t>THÀNH PHỐ HUẾ</w:t>
      </w:r>
    </w:p>
    <w:p w14:paraId="2712C49E" w14:textId="77777777" w:rsidR="001D150F" w:rsidRDefault="001D150F">
      <w:pPr>
        <w:spacing w:after="0" w:line="320" w:lineRule="exact"/>
        <w:rPr>
          <w:rFonts w:ascii="Times New Roman" w:hAnsi="Times New Roman" w:cs="Times New Roman"/>
          <w:sz w:val="26"/>
          <w:szCs w:val="26"/>
        </w:rPr>
      </w:pPr>
    </w:p>
    <w:tbl>
      <w:tblPr>
        <w:tblStyle w:val="TableGrid"/>
        <w:tblW w:w="15446" w:type="dxa"/>
        <w:jc w:val="center"/>
        <w:tblLook w:val="04A0" w:firstRow="1" w:lastRow="0" w:firstColumn="1" w:lastColumn="0" w:noHBand="0" w:noVBand="1"/>
      </w:tblPr>
      <w:tblGrid>
        <w:gridCol w:w="708"/>
        <w:gridCol w:w="4532"/>
        <w:gridCol w:w="4820"/>
        <w:gridCol w:w="5386"/>
      </w:tblGrid>
      <w:tr w:rsidR="001D150F" w14:paraId="67CBBC2B" w14:textId="77777777" w:rsidTr="00D64661">
        <w:trPr>
          <w:jc w:val="center"/>
        </w:trPr>
        <w:tc>
          <w:tcPr>
            <w:tcW w:w="708" w:type="dxa"/>
            <w:shd w:val="clear" w:color="auto" w:fill="FFF2CC" w:themeFill="accent4" w:themeFillTint="33"/>
            <w:vAlign w:val="center"/>
          </w:tcPr>
          <w:p w14:paraId="160DA510" w14:textId="77777777" w:rsidR="001D150F" w:rsidRDefault="00F00600">
            <w:pPr>
              <w:spacing w:line="320" w:lineRule="exact"/>
              <w:jc w:val="center"/>
              <w:rPr>
                <w:rFonts w:ascii="Times New Roman" w:hAnsi="Times New Roman" w:cs="Times New Roman"/>
                <w:b/>
                <w:sz w:val="26"/>
                <w:szCs w:val="26"/>
              </w:rPr>
            </w:pPr>
            <w:r>
              <w:rPr>
                <w:rFonts w:ascii="Times New Roman" w:hAnsi="Times New Roman" w:cs="Times New Roman"/>
                <w:b/>
                <w:sz w:val="26"/>
                <w:szCs w:val="26"/>
              </w:rPr>
              <w:t>STT</w:t>
            </w:r>
          </w:p>
        </w:tc>
        <w:tc>
          <w:tcPr>
            <w:tcW w:w="4532" w:type="dxa"/>
            <w:shd w:val="clear" w:color="auto" w:fill="FFF2CC" w:themeFill="accent4" w:themeFillTint="33"/>
            <w:vAlign w:val="center"/>
          </w:tcPr>
          <w:p w14:paraId="17FA87B0" w14:textId="77777777" w:rsidR="00E405BB" w:rsidRDefault="0052059C" w:rsidP="00E405BB">
            <w:pPr>
              <w:jc w:val="center"/>
              <w:rPr>
                <w:rFonts w:ascii="Times New Roman" w:hAnsi="Times New Roman" w:cs="Times New Roman"/>
                <w:b/>
                <w:sz w:val="26"/>
                <w:szCs w:val="26"/>
              </w:rPr>
            </w:pPr>
            <w:r>
              <w:rPr>
                <w:rFonts w:ascii="Times New Roman" w:hAnsi="Times New Roman" w:cs="Times New Roman"/>
                <w:b/>
                <w:sz w:val="26"/>
                <w:szCs w:val="26"/>
              </w:rPr>
              <w:t xml:space="preserve">Văn bản quy phạm pháp luật </w:t>
            </w:r>
          </w:p>
          <w:p w14:paraId="24820B1D" w14:textId="4ED9E387" w:rsidR="001D150F" w:rsidRDefault="0052059C" w:rsidP="00E405BB">
            <w:pPr>
              <w:jc w:val="center"/>
              <w:rPr>
                <w:rFonts w:ascii="Times New Roman" w:hAnsi="Times New Roman" w:cs="Times New Roman"/>
                <w:b/>
                <w:sz w:val="26"/>
                <w:szCs w:val="26"/>
              </w:rPr>
            </w:pPr>
            <w:r>
              <w:rPr>
                <w:rFonts w:ascii="Times New Roman" w:hAnsi="Times New Roman" w:cs="Times New Roman"/>
                <w:b/>
                <w:sz w:val="26"/>
                <w:szCs w:val="26"/>
              </w:rPr>
              <w:t>hiện hành</w:t>
            </w:r>
          </w:p>
        </w:tc>
        <w:tc>
          <w:tcPr>
            <w:tcW w:w="4820" w:type="dxa"/>
            <w:shd w:val="clear" w:color="auto" w:fill="FFF2CC" w:themeFill="accent4" w:themeFillTint="33"/>
            <w:vAlign w:val="center"/>
          </w:tcPr>
          <w:p w14:paraId="2BF12922" w14:textId="77777777" w:rsidR="001D150F" w:rsidRDefault="0052059C" w:rsidP="00E405BB">
            <w:pPr>
              <w:jc w:val="center"/>
              <w:rPr>
                <w:rFonts w:ascii="Times New Roman" w:hAnsi="Times New Roman" w:cs="Times New Roman"/>
                <w:b/>
                <w:sz w:val="26"/>
                <w:szCs w:val="26"/>
              </w:rPr>
            </w:pPr>
            <w:r>
              <w:rPr>
                <w:rFonts w:ascii="Times New Roman" w:hAnsi="Times New Roman" w:cs="Times New Roman"/>
                <w:b/>
                <w:sz w:val="26"/>
                <w:szCs w:val="26"/>
              </w:rPr>
              <w:t>D</w:t>
            </w:r>
            <w:r w:rsidR="00F00600">
              <w:rPr>
                <w:rFonts w:ascii="Times New Roman" w:hAnsi="Times New Roman" w:cs="Times New Roman"/>
                <w:b/>
                <w:sz w:val="26"/>
                <w:szCs w:val="26"/>
              </w:rPr>
              <w:t>ự thảo Nghị quyết</w:t>
            </w:r>
          </w:p>
          <w:p w14:paraId="5DC3CFC5" w14:textId="124762E7" w:rsidR="001D150F" w:rsidRPr="00E405BB" w:rsidRDefault="0052059C" w:rsidP="00E405BB">
            <w:pPr>
              <w:jc w:val="center"/>
              <w:rPr>
                <w:rFonts w:ascii="Times New Roman" w:hAnsi="Times New Roman" w:cs="Times New Roman"/>
                <w:b/>
                <w:spacing w:val="-6"/>
                <w:sz w:val="26"/>
                <w:szCs w:val="26"/>
              </w:rPr>
            </w:pPr>
            <w:r w:rsidRPr="00E405BB">
              <w:rPr>
                <w:rFonts w:ascii="Times New Roman" w:hAnsi="Times New Roman" w:cs="Times New Roman"/>
                <w:b/>
                <w:spacing w:val="-6"/>
                <w:sz w:val="26"/>
                <w:szCs w:val="26"/>
              </w:rPr>
              <w:t xml:space="preserve">Quy định </w:t>
            </w:r>
            <w:r w:rsidR="00E405BB" w:rsidRPr="00E405BB">
              <w:rPr>
                <w:rFonts w:ascii="Times New Roman" w:hAnsi="Times New Roman" w:cs="Times New Roman"/>
                <w:b/>
                <w:spacing w:val="-6"/>
                <w:sz w:val="26"/>
                <w:szCs w:val="26"/>
              </w:rPr>
              <w:t>một số chính sách trợ giúp xã hội</w:t>
            </w:r>
          </w:p>
        </w:tc>
        <w:tc>
          <w:tcPr>
            <w:tcW w:w="5386" w:type="dxa"/>
            <w:shd w:val="clear" w:color="auto" w:fill="FFF2CC" w:themeFill="accent4" w:themeFillTint="33"/>
            <w:vAlign w:val="center"/>
          </w:tcPr>
          <w:p w14:paraId="3C06B147" w14:textId="77777777" w:rsidR="001D150F" w:rsidRDefault="0052059C" w:rsidP="00E405BB">
            <w:pPr>
              <w:jc w:val="center"/>
              <w:rPr>
                <w:rFonts w:ascii="Times New Roman" w:hAnsi="Times New Roman" w:cs="Times New Roman"/>
                <w:b/>
                <w:sz w:val="26"/>
                <w:szCs w:val="26"/>
              </w:rPr>
            </w:pPr>
            <w:r>
              <w:rPr>
                <w:rFonts w:ascii="Times New Roman" w:hAnsi="Times New Roman" w:cs="Times New Roman"/>
                <w:b/>
                <w:sz w:val="26"/>
                <w:szCs w:val="26"/>
              </w:rPr>
              <w:t>T</w:t>
            </w:r>
            <w:r w:rsidR="00F00600">
              <w:rPr>
                <w:rFonts w:ascii="Times New Roman" w:hAnsi="Times New Roman" w:cs="Times New Roman"/>
                <w:b/>
                <w:sz w:val="26"/>
                <w:szCs w:val="26"/>
              </w:rPr>
              <w:t>huyết minh</w:t>
            </w:r>
          </w:p>
        </w:tc>
      </w:tr>
      <w:tr w:rsidR="001D150F" w14:paraId="1C749C24" w14:textId="77777777" w:rsidTr="004E3F83">
        <w:trPr>
          <w:jc w:val="center"/>
        </w:trPr>
        <w:tc>
          <w:tcPr>
            <w:tcW w:w="708" w:type="dxa"/>
          </w:tcPr>
          <w:p w14:paraId="0DFEB37D" w14:textId="77777777" w:rsidR="001D150F" w:rsidRDefault="001D150F">
            <w:pPr>
              <w:spacing w:line="320" w:lineRule="exact"/>
              <w:jc w:val="center"/>
              <w:rPr>
                <w:rFonts w:ascii="Times New Roman" w:hAnsi="Times New Roman" w:cs="Times New Roman"/>
                <w:sz w:val="26"/>
                <w:szCs w:val="26"/>
              </w:rPr>
            </w:pPr>
          </w:p>
        </w:tc>
        <w:tc>
          <w:tcPr>
            <w:tcW w:w="4532" w:type="dxa"/>
            <w:vAlign w:val="center"/>
          </w:tcPr>
          <w:p w14:paraId="327449A2" w14:textId="38C57E19" w:rsidR="0052059C" w:rsidRDefault="0052059C" w:rsidP="00CD206C">
            <w:pPr>
              <w:widowControl w:val="0"/>
              <w:snapToGrid w:val="0"/>
              <w:ind w:firstLine="175"/>
              <w:jc w:val="both"/>
              <w:rPr>
                <w:rFonts w:ascii="Times New Roman" w:hAnsi="Times New Roman" w:cs="Times New Roman"/>
                <w:sz w:val="26"/>
                <w:szCs w:val="26"/>
              </w:rPr>
            </w:pPr>
          </w:p>
        </w:tc>
        <w:tc>
          <w:tcPr>
            <w:tcW w:w="4820" w:type="dxa"/>
            <w:vAlign w:val="center"/>
          </w:tcPr>
          <w:p w14:paraId="417737C5"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b/>
                <w:color w:val="000000"/>
                <w:sz w:val="26"/>
                <w:szCs w:val="26"/>
              </w:rPr>
            </w:pPr>
            <w:r w:rsidRPr="00FE4AA8">
              <w:rPr>
                <w:rStyle w:val="Strong"/>
                <w:rFonts w:ascii="Times New Roman" w:hAnsi="Times New Roman" w:cs="Times New Roman"/>
                <w:color w:val="000000"/>
                <w:sz w:val="26"/>
                <w:szCs w:val="26"/>
                <w:bdr w:val="none" w:sz="0" w:space="0" w:color="auto" w:frame="1"/>
              </w:rPr>
              <w:t>Điều 1.</w:t>
            </w:r>
            <w:r w:rsidRPr="00FE4AA8">
              <w:rPr>
                <w:rFonts w:ascii="Times New Roman" w:hAnsi="Times New Roman" w:cs="Times New Roman"/>
                <w:color w:val="000000"/>
                <w:sz w:val="26"/>
                <w:szCs w:val="26"/>
              </w:rPr>
              <w:t> </w:t>
            </w:r>
            <w:r w:rsidRPr="00FE4AA8">
              <w:rPr>
                <w:rFonts w:ascii="Times New Roman" w:hAnsi="Times New Roman" w:cs="Times New Roman"/>
                <w:b/>
                <w:color w:val="000000"/>
                <w:sz w:val="26"/>
                <w:szCs w:val="26"/>
              </w:rPr>
              <w:t>Phạm vi điều chỉnh và đối tượng áp dụng</w:t>
            </w:r>
          </w:p>
          <w:p w14:paraId="15A345BA"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color w:val="000000"/>
                <w:sz w:val="26"/>
                <w:szCs w:val="26"/>
              </w:rPr>
            </w:pPr>
            <w:r w:rsidRPr="00FE4AA8">
              <w:rPr>
                <w:rFonts w:ascii="Times New Roman" w:hAnsi="Times New Roman" w:cs="Times New Roman"/>
                <w:color w:val="000000"/>
                <w:sz w:val="26"/>
                <w:szCs w:val="26"/>
              </w:rPr>
              <w:t xml:space="preserve">1. Phạm vi điều chỉnh: </w:t>
            </w:r>
          </w:p>
          <w:p w14:paraId="33B6BD26" w14:textId="77777777" w:rsidR="00CD067E" w:rsidRPr="00FE4AA8" w:rsidRDefault="00CD067E" w:rsidP="00FE4AA8">
            <w:pPr>
              <w:shd w:val="clear" w:color="auto" w:fill="FFFFFF"/>
              <w:spacing w:before="60" w:after="60"/>
              <w:ind w:left="-2" w:firstLine="317"/>
              <w:jc w:val="both"/>
              <w:rPr>
                <w:rFonts w:ascii="Times New Roman" w:hAnsi="Times New Roman" w:cs="Times New Roman"/>
                <w:bCs/>
                <w:color w:val="000000"/>
                <w:spacing w:val="-4"/>
                <w:sz w:val="26"/>
                <w:szCs w:val="26"/>
              </w:rPr>
            </w:pPr>
            <w:r w:rsidRPr="00FE4AA8">
              <w:rPr>
                <w:rFonts w:ascii="Times New Roman" w:hAnsi="Times New Roman" w:cs="Times New Roman"/>
                <w:color w:val="000000"/>
                <w:spacing w:val="-4"/>
                <w:sz w:val="26"/>
                <w:szCs w:val="26"/>
              </w:rPr>
              <w:t xml:space="preserve">Nghị quyết này quy định </w:t>
            </w:r>
            <w:r w:rsidRPr="00FE4AA8">
              <w:rPr>
                <w:rFonts w:ascii="Times New Roman" w:hAnsi="Times New Roman" w:cs="Times New Roman"/>
                <w:color w:val="FF0000"/>
                <w:spacing w:val="-4"/>
                <w:sz w:val="26"/>
                <w:szCs w:val="26"/>
              </w:rPr>
              <w:t>một số</w:t>
            </w:r>
            <w:r w:rsidRPr="00FE4AA8">
              <w:rPr>
                <w:rFonts w:ascii="Times New Roman" w:hAnsi="Times New Roman" w:cs="Times New Roman"/>
                <w:color w:val="000000"/>
                <w:spacing w:val="-4"/>
                <w:sz w:val="26"/>
                <w:szCs w:val="26"/>
              </w:rPr>
              <w:t xml:space="preserve"> chính sách trợ giúp xã hội trên địa bàn thành phố Huế.</w:t>
            </w:r>
          </w:p>
          <w:p w14:paraId="048326B6"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color w:val="000000"/>
                <w:sz w:val="26"/>
                <w:szCs w:val="26"/>
              </w:rPr>
            </w:pPr>
            <w:r w:rsidRPr="00FE4AA8">
              <w:rPr>
                <w:rFonts w:ascii="Times New Roman" w:hAnsi="Times New Roman" w:cs="Times New Roman"/>
                <w:color w:val="000000"/>
                <w:sz w:val="26"/>
                <w:szCs w:val="26"/>
              </w:rPr>
              <w:t>2. Đối tượng áp dụng</w:t>
            </w:r>
          </w:p>
          <w:p w14:paraId="3670C7AB"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color w:val="000000"/>
                <w:spacing w:val="-8"/>
                <w:sz w:val="26"/>
                <w:szCs w:val="26"/>
              </w:rPr>
            </w:pPr>
            <w:r w:rsidRPr="00FE4AA8">
              <w:rPr>
                <w:rFonts w:ascii="Times New Roman" w:hAnsi="Times New Roman" w:cs="Times New Roman"/>
                <w:color w:val="000000"/>
                <w:spacing w:val="-8"/>
                <w:sz w:val="26"/>
                <w:szCs w:val="26"/>
              </w:rPr>
              <w:t>a) Hộ nghèo, hộ cận nghèo, hộ gia đình có hoàn cảnh khó khăn; hộ gia đình khác;</w:t>
            </w:r>
          </w:p>
          <w:p w14:paraId="1FA8C3C3" w14:textId="77777777" w:rsidR="00CD067E" w:rsidRPr="00FE4AA8" w:rsidRDefault="00CD067E" w:rsidP="00FE4AA8">
            <w:pPr>
              <w:shd w:val="clear" w:color="auto" w:fill="FFFFFF"/>
              <w:spacing w:before="60" w:after="60"/>
              <w:ind w:left="-2" w:firstLine="317"/>
              <w:jc w:val="both"/>
              <w:rPr>
                <w:rFonts w:ascii="Times New Roman" w:hAnsi="Times New Roman" w:cs="Times New Roman"/>
                <w:bCs/>
                <w:noProof/>
                <w:color w:val="000000"/>
                <w:sz w:val="26"/>
                <w:szCs w:val="26"/>
              </w:rPr>
            </w:pPr>
            <w:r w:rsidRPr="00FE4AA8">
              <w:rPr>
                <w:rFonts w:ascii="Times New Roman" w:hAnsi="Times New Roman" w:cs="Times New Roman"/>
                <w:bCs/>
                <w:noProof/>
                <w:color w:val="000000"/>
                <w:sz w:val="26"/>
                <w:szCs w:val="26"/>
              </w:rPr>
              <w:t xml:space="preserve">b) </w:t>
            </w:r>
            <w:r w:rsidRPr="00FE4AA8">
              <w:rPr>
                <w:rStyle w:val="fontstyle21"/>
                <w:rFonts w:ascii="Times New Roman" w:hAnsi="Times New Roman" w:cs="Times New Roman"/>
                <w:spacing w:val="-2"/>
                <w:sz w:val="26"/>
                <w:szCs w:val="26"/>
              </w:rPr>
              <w:t xml:space="preserve">Một số đối tượng có hoàn cảnh khó khăn khác đăng ký thường trú trên địa bàn thành phố chưa được quy định tại Nghị định số 20/2021/NĐ-CP </w:t>
            </w:r>
            <w:r w:rsidRPr="00FE4AA8">
              <w:rPr>
                <w:rStyle w:val="fontstyle21"/>
                <w:rFonts w:ascii="Times New Roman" w:hAnsi="Times New Roman" w:cs="Times New Roman"/>
                <w:iCs/>
                <w:spacing w:val="-2"/>
                <w:sz w:val="26"/>
                <w:szCs w:val="26"/>
              </w:rPr>
              <w:t>ngày 15 tháng 3 năm 2021 của Chính phủ</w:t>
            </w:r>
            <w:r w:rsidRPr="00FE4AA8">
              <w:rPr>
                <w:rStyle w:val="fontstyle21"/>
                <w:rFonts w:ascii="Times New Roman" w:hAnsi="Times New Roman" w:cs="Times New Roman"/>
                <w:spacing w:val="-2"/>
                <w:sz w:val="26"/>
                <w:szCs w:val="26"/>
              </w:rPr>
              <w:t>;</w:t>
            </w:r>
          </w:p>
          <w:p w14:paraId="286AE51C"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color w:val="000000"/>
                <w:sz w:val="26"/>
                <w:szCs w:val="26"/>
              </w:rPr>
            </w:pPr>
            <w:r w:rsidRPr="00FE4AA8">
              <w:rPr>
                <w:rFonts w:ascii="Times New Roman" w:hAnsi="Times New Roman" w:cs="Times New Roman"/>
                <w:color w:val="000000"/>
                <w:sz w:val="26"/>
                <w:szCs w:val="26"/>
              </w:rPr>
              <w:t>c) Đối tượng đang được chăm sóc, nuôi dưỡng tại các cơ sở trợ giúp xã hội công lập trên địa bàn thành phố;</w:t>
            </w:r>
          </w:p>
          <w:p w14:paraId="6528FE25" w14:textId="32DA3896" w:rsidR="001D150F" w:rsidRPr="00FE4AA8" w:rsidRDefault="00CD067E" w:rsidP="00FE4AA8">
            <w:pPr>
              <w:widowControl w:val="0"/>
              <w:autoSpaceDE w:val="0"/>
              <w:autoSpaceDN w:val="0"/>
              <w:spacing w:before="60" w:after="60"/>
              <w:ind w:firstLine="317"/>
              <w:jc w:val="both"/>
              <w:rPr>
                <w:rFonts w:ascii="Times New Roman" w:hAnsi="Times New Roman" w:cs="Times New Roman"/>
                <w:sz w:val="26"/>
                <w:szCs w:val="26"/>
              </w:rPr>
            </w:pPr>
            <w:r w:rsidRPr="00FE4AA8">
              <w:rPr>
                <w:rFonts w:ascii="Times New Roman" w:hAnsi="Times New Roman" w:cs="Times New Roman"/>
                <w:color w:val="000000"/>
                <w:sz w:val="26"/>
                <w:szCs w:val="26"/>
              </w:rPr>
              <w:t xml:space="preserve">d) Uỷ ban nhân dân các xã, phường; </w:t>
            </w:r>
            <w:r w:rsidRPr="00FE4AA8">
              <w:rPr>
                <w:rFonts w:ascii="Times New Roman" w:hAnsi="Times New Roman" w:cs="Times New Roman"/>
                <w:bCs/>
                <w:color w:val="000000"/>
                <w:sz w:val="26"/>
                <w:szCs w:val="26"/>
              </w:rPr>
              <w:t>tổ chức cung cấp dịch vụ chi trả</w:t>
            </w:r>
            <w:r w:rsidRPr="00FE4AA8">
              <w:rPr>
                <w:rFonts w:ascii="Times New Roman" w:hAnsi="Times New Roman" w:cs="Times New Roman"/>
                <w:color w:val="000000"/>
                <w:sz w:val="26"/>
                <w:szCs w:val="26"/>
              </w:rPr>
              <w:t xml:space="preserve"> chính sách trợ giúp xã hội, hưu trí xã hội </w:t>
            </w:r>
            <w:r w:rsidRPr="00FE4AA8">
              <w:rPr>
                <w:rFonts w:ascii="Times New Roman" w:hAnsi="Times New Roman" w:cs="Times New Roman"/>
                <w:bCs/>
                <w:color w:val="000000"/>
                <w:sz w:val="26"/>
                <w:szCs w:val="26"/>
              </w:rPr>
              <w:t>trên địa bàn thành phố Huế; c</w:t>
            </w:r>
            <w:r w:rsidRPr="00FE4AA8">
              <w:rPr>
                <w:rFonts w:ascii="Times New Roman" w:hAnsi="Times New Roman" w:cs="Times New Roman"/>
                <w:color w:val="000000"/>
                <w:sz w:val="26"/>
                <w:szCs w:val="26"/>
              </w:rPr>
              <w:t xml:space="preserve">ác cơ quan, tổ chức, cá nhân khác có liên quan trong việc thực hiện chính sách </w:t>
            </w:r>
            <w:r w:rsidRPr="00FE4AA8">
              <w:rPr>
                <w:rFonts w:ascii="Times New Roman" w:hAnsi="Times New Roman" w:cs="Times New Roman"/>
                <w:color w:val="000000"/>
                <w:sz w:val="26"/>
                <w:szCs w:val="26"/>
              </w:rPr>
              <w:lastRenderedPageBreak/>
              <w:t>trợ giúp xã hội, trợ cấp hưu trí xã hội trên địa bàn thành phố.</w:t>
            </w:r>
          </w:p>
        </w:tc>
        <w:tc>
          <w:tcPr>
            <w:tcW w:w="5386" w:type="dxa"/>
            <w:vAlign w:val="center"/>
          </w:tcPr>
          <w:p w14:paraId="51591B88" w14:textId="77777777" w:rsidR="00C84F15" w:rsidRDefault="00C84F15" w:rsidP="00C84F15">
            <w:pPr>
              <w:spacing w:before="120"/>
              <w:ind w:firstLine="320"/>
              <w:jc w:val="both"/>
              <w:rPr>
                <w:rFonts w:ascii="Times New Roman" w:hAnsi="Times New Roman" w:cs="Times New Roman"/>
                <w:bCs/>
                <w:sz w:val="26"/>
                <w:szCs w:val="26"/>
                <w:lang w:val="nl-NL"/>
              </w:rPr>
            </w:pPr>
            <w:r w:rsidRPr="00C84F15">
              <w:rPr>
                <w:rFonts w:ascii="Times New Roman" w:hAnsi="Times New Roman" w:cs="Times New Roman"/>
                <w:sz w:val="26"/>
                <w:szCs w:val="26"/>
                <w:lang w:val="nl-NL"/>
              </w:rPr>
              <w:lastRenderedPageBreak/>
              <w:t xml:space="preserve">Căn cứ </w:t>
            </w:r>
            <w:r>
              <w:rPr>
                <w:rFonts w:ascii="Times New Roman" w:hAnsi="Times New Roman" w:cs="Times New Roman"/>
                <w:sz w:val="26"/>
                <w:szCs w:val="26"/>
                <w:lang w:val="nl-NL"/>
              </w:rPr>
              <w:t xml:space="preserve">quy định tại </w:t>
            </w:r>
            <w:r w:rsidRPr="00C84F15">
              <w:rPr>
                <w:rFonts w:ascii="Times New Roman" w:hAnsi="Times New Roman" w:cs="Times New Roman"/>
                <w:bCs/>
                <w:sz w:val="26"/>
                <w:szCs w:val="26"/>
                <w:lang w:val="nl-NL"/>
              </w:rPr>
              <w:t>khoản 3 Điều 4</w:t>
            </w:r>
            <w:r w:rsidRPr="00C84F15">
              <w:rPr>
                <w:rFonts w:ascii="Times New Roman" w:hAnsi="Times New Roman" w:cs="Times New Roman"/>
                <w:sz w:val="26"/>
                <w:szCs w:val="26"/>
                <w:lang w:val="nl-NL"/>
              </w:rPr>
              <w:t xml:space="preserve"> Nghị định số 20/2021/NĐ-CP ngày 15 tháng 3 năm 2021</w:t>
            </w:r>
            <w:r w:rsidRPr="00C84F15">
              <w:rPr>
                <w:rFonts w:ascii="Times New Roman" w:hAnsi="Times New Roman" w:cs="Times New Roman"/>
                <w:bCs/>
                <w:sz w:val="26"/>
                <w:szCs w:val="26"/>
                <w:lang w:val="nl-NL"/>
              </w:rPr>
              <w:t xml:space="preserve"> của Chính phủ quy định chính sách trợ giúp xã hội đối với đối tượng bảo trợ xã hội</w:t>
            </w:r>
            <w:r>
              <w:rPr>
                <w:rFonts w:ascii="Times New Roman" w:hAnsi="Times New Roman" w:cs="Times New Roman"/>
                <w:bCs/>
                <w:sz w:val="26"/>
                <w:szCs w:val="26"/>
                <w:lang w:val="nl-NL"/>
              </w:rPr>
              <w:t>;</w:t>
            </w:r>
          </w:p>
          <w:p w14:paraId="0FB935A9" w14:textId="1B0CD47C" w:rsidR="00FE4AA8" w:rsidRDefault="00FE4AA8" w:rsidP="00C84F15">
            <w:pPr>
              <w:spacing w:before="120"/>
              <w:ind w:firstLine="320"/>
              <w:jc w:val="both"/>
              <w:rPr>
                <w:rFonts w:ascii="Times New Roman" w:hAnsi="Times New Roman" w:cs="Times New Roman"/>
                <w:iCs/>
                <w:color w:val="000000"/>
                <w:sz w:val="26"/>
                <w:szCs w:val="26"/>
              </w:rPr>
            </w:pPr>
            <w:r w:rsidRPr="00FE4AA8">
              <w:rPr>
                <w:rFonts w:ascii="Times New Roman" w:hAnsi="Times New Roman" w:cs="Times New Roman"/>
                <w:iCs/>
                <w:color w:val="000000"/>
                <w:sz w:val="26"/>
                <w:szCs w:val="26"/>
              </w:rPr>
              <w:t xml:space="preserve">Căn cứ </w:t>
            </w:r>
            <w:r>
              <w:rPr>
                <w:rFonts w:ascii="Times New Roman" w:hAnsi="Times New Roman" w:cs="Times New Roman"/>
                <w:iCs/>
                <w:color w:val="000000"/>
                <w:sz w:val="26"/>
                <w:szCs w:val="26"/>
              </w:rPr>
              <w:t xml:space="preserve">quy định tại khoản 2 Điều 1 </w:t>
            </w:r>
            <w:r w:rsidRPr="00FE4AA8">
              <w:rPr>
                <w:rFonts w:ascii="Times New Roman" w:hAnsi="Times New Roman" w:cs="Times New Roman"/>
                <w:iCs/>
                <w:color w:val="000000"/>
                <w:sz w:val="26"/>
                <w:szCs w:val="26"/>
              </w:rPr>
              <w:t>Nghị định số 76/2024/NĐ-CP của Chính phủ Sửa đổi, bổ sung một số điều của Nghị định số 20/2021/NĐ-CP ngày 15 tháng 3 năm 2021 của Chính phủ quy định chính sách trợ giúp xã hội đối với đối tượng bảo trợ xã hội</w:t>
            </w:r>
            <w:r w:rsidR="00C84F15">
              <w:rPr>
                <w:rFonts w:ascii="Times New Roman" w:hAnsi="Times New Roman" w:cs="Times New Roman"/>
                <w:iCs/>
                <w:color w:val="000000"/>
                <w:sz w:val="26"/>
                <w:szCs w:val="26"/>
              </w:rPr>
              <w:t>.</w:t>
            </w:r>
          </w:p>
          <w:p w14:paraId="45DEAFF0" w14:textId="46273196" w:rsidR="000B3151" w:rsidRPr="00FE4AA8" w:rsidRDefault="000B3151" w:rsidP="00C84F15">
            <w:pPr>
              <w:spacing w:before="120"/>
              <w:ind w:firstLine="320"/>
              <w:jc w:val="both"/>
              <w:rPr>
                <w:rFonts w:ascii="Times New Roman" w:hAnsi="Times New Roman" w:cs="Times New Roman"/>
                <w:iCs/>
                <w:color w:val="000000"/>
                <w:sz w:val="26"/>
                <w:szCs w:val="26"/>
              </w:rPr>
            </w:pPr>
            <w:r>
              <w:rPr>
                <w:rFonts w:ascii="Times New Roman" w:eastAsia="Microsoft Sans Serif" w:hAnsi="Times New Roman" w:cs="Times New Roman"/>
                <w:color w:val="000000"/>
                <w:sz w:val="26"/>
                <w:szCs w:val="26"/>
                <w:shd w:val="clear" w:color="auto" w:fill="FFFFFF"/>
                <w:lang w:eastAsia="vi-VN" w:bidi="vi-VN"/>
              </w:rPr>
              <w:t xml:space="preserve">Căn cứ </w:t>
            </w:r>
            <w:r w:rsidRPr="00C84F15">
              <w:rPr>
                <w:rFonts w:ascii="Times New Roman" w:eastAsia="Microsoft Sans Serif" w:hAnsi="Times New Roman" w:cs="Times New Roman"/>
                <w:color w:val="000000"/>
                <w:sz w:val="26"/>
                <w:szCs w:val="26"/>
                <w:shd w:val="clear" w:color="auto" w:fill="FFFFFF"/>
                <w:lang w:val="vi-VN" w:eastAsia="vi-VN" w:bidi="vi-VN"/>
              </w:rPr>
              <w:t xml:space="preserve">Nghị quyết số </w:t>
            </w:r>
            <w:r w:rsidRPr="00C84F15">
              <w:rPr>
                <w:rFonts w:ascii="Times New Roman" w:eastAsia="Microsoft Sans Serif" w:hAnsi="Times New Roman" w:cs="Times New Roman"/>
                <w:color w:val="000000"/>
                <w:sz w:val="26"/>
                <w:szCs w:val="26"/>
                <w:shd w:val="clear" w:color="auto" w:fill="FFFFFF"/>
                <w:lang w:eastAsia="vi-VN" w:bidi="vi-VN"/>
              </w:rPr>
              <w:t>28</w:t>
            </w:r>
            <w:r w:rsidRPr="00C84F15">
              <w:rPr>
                <w:rFonts w:ascii="Times New Roman" w:eastAsia="Microsoft Sans Serif" w:hAnsi="Times New Roman" w:cs="Times New Roman"/>
                <w:color w:val="000000"/>
                <w:sz w:val="26"/>
                <w:szCs w:val="26"/>
                <w:shd w:val="clear" w:color="auto" w:fill="FFFFFF"/>
                <w:lang w:val="vi-VN" w:eastAsia="vi-VN" w:bidi="vi-VN"/>
              </w:rPr>
              <w:t>/202</w:t>
            </w:r>
            <w:r w:rsidRPr="00C84F15">
              <w:rPr>
                <w:rFonts w:ascii="Times New Roman" w:eastAsia="Microsoft Sans Serif" w:hAnsi="Times New Roman" w:cs="Times New Roman"/>
                <w:color w:val="000000"/>
                <w:sz w:val="26"/>
                <w:szCs w:val="26"/>
                <w:shd w:val="clear" w:color="auto" w:fill="FFFFFF"/>
                <w:lang w:eastAsia="vi-VN" w:bidi="vi-VN"/>
              </w:rPr>
              <w:t>1</w:t>
            </w:r>
            <w:r w:rsidRPr="00C84F15">
              <w:rPr>
                <w:rFonts w:ascii="Times New Roman" w:eastAsia="Microsoft Sans Serif" w:hAnsi="Times New Roman" w:cs="Times New Roman"/>
                <w:color w:val="000000"/>
                <w:sz w:val="26"/>
                <w:szCs w:val="26"/>
                <w:shd w:val="clear" w:color="auto" w:fill="FFFFFF"/>
                <w:lang w:val="vi-VN" w:eastAsia="vi-VN" w:bidi="vi-VN"/>
              </w:rPr>
              <w:t xml:space="preserve">/NQ-HĐND ngày </w:t>
            </w:r>
            <w:r w:rsidRPr="00C84F15">
              <w:rPr>
                <w:rFonts w:ascii="Times New Roman" w:eastAsia="Microsoft Sans Serif" w:hAnsi="Times New Roman" w:cs="Times New Roman"/>
                <w:color w:val="000000"/>
                <w:sz w:val="26"/>
                <w:szCs w:val="26"/>
                <w:shd w:val="clear" w:color="auto" w:fill="FFFFFF"/>
                <w:lang w:eastAsia="vi-VN" w:bidi="vi-VN"/>
              </w:rPr>
              <w:t>2</w:t>
            </w:r>
            <w:r w:rsidRPr="00C84F15">
              <w:rPr>
                <w:rFonts w:ascii="Times New Roman" w:eastAsia="Microsoft Sans Serif" w:hAnsi="Times New Roman" w:cs="Times New Roman"/>
                <w:color w:val="000000"/>
                <w:sz w:val="26"/>
                <w:szCs w:val="26"/>
                <w:lang w:val="vi-VN" w:eastAsia="vi-VN" w:bidi="vi-VN"/>
              </w:rPr>
              <w:t xml:space="preserve">6 tháng </w:t>
            </w:r>
            <w:r w:rsidRPr="00C84F15">
              <w:rPr>
                <w:rFonts w:ascii="Times New Roman" w:eastAsia="Microsoft Sans Serif" w:hAnsi="Times New Roman" w:cs="Times New Roman"/>
                <w:color w:val="000000"/>
                <w:sz w:val="26"/>
                <w:szCs w:val="26"/>
                <w:lang w:eastAsia="vi-VN" w:bidi="vi-VN"/>
              </w:rPr>
              <w:t>8</w:t>
            </w:r>
            <w:r w:rsidRPr="00C84F15">
              <w:rPr>
                <w:rFonts w:ascii="Times New Roman" w:eastAsia="Microsoft Sans Serif" w:hAnsi="Times New Roman" w:cs="Times New Roman"/>
                <w:color w:val="000000"/>
                <w:sz w:val="26"/>
                <w:szCs w:val="26"/>
                <w:lang w:val="vi-VN" w:eastAsia="vi-VN" w:bidi="vi-VN"/>
              </w:rPr>
              <w:t xml:space="preserve"> năm 202</w:t>
            </w:r>
            <w:r w:rsidRPr="00C84F15">
              <w:rPr>
                <w:rFonts w:ascii="Times New Roman" w:eastAsia="Microsoft Sans Serif" w:hAnsi="Times New Roman" w:cs="Times New Roman"/>
                <w:color w:val="000000"/>
                <w:sz w:val="26"/>
                <w:szCs w:val="26"/>
                <w:lang w:eastAsia="vi-VN" w:bidi="vi-VN"/>
              </w:rPr>
              <w:t>1</w:t>
            </w:r>
            <w:r w:rsidRPr="00C84F15">
              <w:rPr>
                <w:rFonts w:ascii="Times New Roman" w:eastAsia="Microsoft Sans Serif" w:hAnsi="Times New Roman" w:cs="Times New Roman"/>
                <w:color w:val="000000"/>
                <w:sz w:val="26"/>
                <w:szCs w:val="26"/>
                <w:lang w:val="vi-VN" w:eastAsia="vi-VN" w:bidi="vi-VN"/>
              </w:rPr>
              <w:t xml:space="preserve"> </w:t>
            </w:r>
            <w:r w:rsidRPr="00C84F15">
              <w:rPr>
                <w:rFonts w:ascii="Times New Roman" w:eastAsia="Microsoft Sans Serif" w:hAnsi="Times New Roman" w:cs="Times New Roman"/>
                <w:color w:val="000000"/>
                <w:sz w:val="26"/>
                <w:szCs w:val="26"/>
                <w:lang w:eastAsia="vi-VN" w:bidi="vi-VN"/>
              </w:rPr>
              <w:t xml:space="preserve">của </w:t>
            </w:r>
            <w:r w:rsidRPr="00C84F15">
              <w:rPr>
                <w:rFonts w:ascii="Times New Roman" w:eastAsia="Microsoft Sans Serif" w:hAnsi="Times New Roman" w:cs="Times New Roman"/>
                <w:color w:val="000000"/>
                <w:sz w:val="26"/>
                <w:szCs w:val="26"/>
                <w:lang w:val="vi-VN" w:eastAsia="vi-VN" w:bidi="vi-VN"/>
              </w:rPr>
              <w:t xml:space="preserve">Hội đồng nhân dân </w:t>
            </w:r>
            <w:r w:rsidRPr="00C84F15">
              <w:rPr>
                <w:rFonts w:ascii="Times New Roman" w:eastAsia="Microsoft Sans Serif" w:hAnsi="Times New Roman" w:cs="Times New Roman"/>
                <w:color w:val="000000"/>
                <w:sz w:val="26"/>
                <w:szCs w:val="26"/>
                <w:lang w:eastAsia="vi-VN" w:bidi="vi-VN"/>
              </w:rPr>
              <w:t xml:space="preserve">tỉnh Thừa Thiên Huế </w:t>
            </w:r>
            <w:r w:rsidRPr="00C84F15">
              <w:rPr>
                <w:rFonts w:ascii="Times New Roman" w:eastAsia="Microsoft Sans Serif" w:hAnsi="Times New Roman" w:cs="Times New Roman"/>
                <w:color w:val="000000"/>
                <w:sz w:val="26"/>
                <w:szCs w:val="26"/>
                <w:lang w:val="vi-VN" w:eastAsia="vi-VN" w:bidi="vi-VN"/>
              </w:rPr>
              <w:t xml:space="preserve">quy định mức chuẩn trợ giúp xã hội, mức trợ giúp xã hội đối với đối tượng bảo trợ xã hội và </w:t>
            </w:r>
            <w:r w:rsidRPr="00C84F15">
              <w:rPr>
                <w:rFonts w:ascii="Times New Roman" w:eastAsia="Microsoft Sans Serif" w:hAnsi="Times New Roman" w:cs="Times New Roman"/>
                <w:color w:val="000000"/>
                <w:sz w:val="26"/>
                <w:szCs w:val="26"/>
                <w:lang w:eastAsia="vi-VN" w:bidi="vi-VN"/>
              </w:rPr>
              <w:t>định mức tiền ăn hằng tháng cho đối tượng cai nghiện ma túy bắt buộc trên địa bàn tỉnh Thừa Thiên Huế</w:t>
            </w:r>
          </w:p>
          <w:p w14:paraId="6B809819" w14:textId="54AF90F3" w:rsidR="004E3F83" w:rsidRPr="004E3F83" w:rsidRDefault="004E3F83" w:rsidP="004E3F83">
            <w:pPr>
              <w:spacing w:line="320" w:lineRule="exact"/>
              <w:ind w:firstLine="320"/>
              <w:jc w:val="both"/>
              <w:rPr>
                <w:rFonts w:ascii="Times New Roman" w:hAnsi="Times New Roman" w:cs="Times New Roman"/>
                <w:sz w:val="26"/>
                <w:szCs w:val="26"/>
              </w:rPr>
            </w:pPr>
            <w:r>
              <w:rPr>
                <w:rFonts w:ascii="Times New Roman" w:hAnsi="Times New Roman" w:cs="Times New Roman"/>
                <w:sz w:val="26"/>
                <w:szCs w:val="26"/>
              </w:rPr>
              <w:t>Từ các căn cứ trên</w:t>
            </w:r>
            <w:r w:rsidRPr="004E3F83">
              <w:rPr>
                <w:rFonts w:ascii="Times New Roman" w:hAnsi="Times New Roman" w:cs="Times New Roman"/>
                <w:sz w:val="26"/>
                <w:szCs w:val="26"/>
              </w:rPr>
              <w:t xml:space="preserve">, việc xây dựng Nghị quyết nhằm cụ thể hóa chủ trương của Đảng và Nhà nước về bảo đảm an sinh xã hội, chăm lo đời sống cho các nhóm yếu thế, đối tượng dễ bị tổn thương </w:t>
            </w:r>
            <w:r w:rsidRPr="004E3F83">
              <w:rPr>
                <w:rFonts w:ascii="Times New Roman" w:hAnsi="Times New Roman" w:cs="Times New Roman"/>
                <w:sz w:val="26"/>
                <w:szCs w:val="26"/>
              </w:rPr>
              <w:lastRenderedPageBreak/>
              <w:t>và các đối tượng có hoàn cảnh khó khăn khác trên địa bàn thành phố Huế.</w:t>
            </w:r>
          </w:p>
          <w:p w14:paraId="3F57E65A" w14:textId="77777777" w:rsidR="004E3F83" w:rsidRPr="004E3F83" w:rsidRDefault="004E3F83" w:rsidP="004E3F83">
            <w:pPr>
              <w:spacing w:line="320" w:lineRule="exact"/>
              <w:ind w:firstLine="320"/>
              <w:jc w:val="both"/>
              <w:rPr>
                <w:rFonts w:ascii="Times New Roman" w:hAnsi="Times New Roman" w:cs="Times New Roman"/>
                <w:sz w:val="26"/>
                <w:szCs w:val="26"/>
              </w:rPr>
            </w:pPr>
            <w:r w:rsidRPr="004E3F83">
              <w:rPr>
                <w:rFonts w:ascii="Times New Roman" w:hAnsi="Times New Roman" w:cs="Times New Roman"/>
                <w:sz w:val="26"/>
                <w:szCs w:val="26"/>
              </w:rPr>
              <w:t>Đồng thời, việc quy định rõ phạm vi điều chỉnh và đối tượng áp dụng nhằm tạo cơ sở pháp lý thống nhất trong quá trình tổ chức thực hiện; bảo đảm công khai, minh bạch, đúng đối tượng, tránh chồng chéo với các chính sách trợ giúp xã hội hiện hành của Trung ương và địa phương.</w:t>
            </w:r>
          </w:p>
          <w:p w14:paraId="4AD080C7" w14:textId="77777777" w:rsidR="001D150F" w:rsidRDefault="004E3F83" w:rsidP="004E3F83">
            <w:pPr>
              <w:spacing w:line="320" w:lineRule="exact"/>
              <w:ind w:firstLine="320"/>
              <w:jc w:val="both"/>
              <w:rPr>
                <w:rFonts w:ascii="Times New Roman" w:hAnsi="Times New Roman" w:cs="Times New Roman"/>
                <w:sz w:val="26"/>
                <w:szCs w:val="26"/>
              </w:rPr>
            </w:pPr>
            <w:r w:rsidRPr="004E3F83">
              <w:rPr>
                <w:rFonts w:ascii="Times New Roman" w:hAnsi="Times New Roman" w:cs="Times New Roman"/>
                <w:sz w:val="26"/>
                <w:szCs w:val="26"/>
              </w:rPr>
              <w:t>Việc bổ sung đối tượng áp dụng là tổ chức cung cấp dịch vụ chi trả chính sách trợ giúp xã hội, trợ cấp hưu trí xã hội và các cơ quan, tổ chức, cá nhân có liên quan nhằm phù hợp với thực tiễn triển khai công tác chi trả chính sách an sinh xã hội hiện nay trên địa bàn thành phố.</w:t>
            </w:r>
          </w:p>
          <w:p w14:paraId="0A3E8B59" w14:textId="59CB1A99" w:rsidR="00A84D4C" w:rsidRDefault="00BC365C" w:rsidP="004E3F83">
            <w:pPr>
              <w:spacing w:line="320" w:lineRule="exact"/>
              <w:ind w:firstLine="320"/>
              <w:jc w:val="both"/>
              <w:rPr>
                <w:rFonts w:ascii="Times New Roman" w:hAnsi="Times New Roman" w:cs="Times New Roman"/>
                <w:sz w:val="26"/>
                <w:szCs w:val="26"/>
              </w:rPr>
            </w:pPr>
            <w:r w:rsidRPr="00BC365C">
              <w:rPr>
                <w:rFonts w:ascii="Times New Roman" w:hAnsi="Times New Roman" w:cs="Times New Roman"/>
                <w:color w:val="000000" w:themeColor="text1"/>
                <w:sz w:val="26"/>
                <w:szCs w:val="26"/>
              </w:rPr>
              <w:t>Việc ban hành Nghị quyết quy định một số chính sách trợ giúp xã hội trên địa bàn thành phố Huế là cần thiết, phù hợp với chủ trương của Đảng, chính sách pháp luật của Nhà nước về bảo đảm an sinh xã hội, chăm lo cho các nhóm yếu thế; đồng thời đáp ứng yêu cầu thực tiễn của địa phương trong giai đoạn hiện nay, góp phần bảo đảm ổn định đời sống Nhân dân</w:t>
            </w:r>
            <w:r>
              <w:rPr>
                <w:rFonts w:ascii="Times New Roman" w:hAnsi="Times New Roman" w:cs="Times New Roman"/>
                <w:color w:val="000000" w:themeColor="text1"/>
                <w:sz w:val="26"/>
                <w:szCs w:val="26"/>
              </w:rPr>
              <w:t>.</w:t>
            </w:r>
          </w:p>
        </w:tc>
      </w:tr>
      <w:tr w:rsidR="001D150F" w14:paraId="609C2DF3" w14:textId="77777777" w:rsidTr="004E3F83">
        <w:trPr>
          <w:jc w:val="center"/>
        </w:trPr>
        <w:tc>
          <w:tcPr>
            <w:tcW w:w="708" w:type="dxa"/>
          </w:tcPr>
          <w:p w14:paraId="4096DD81" w14:textId="77777777" w:rsidR="001D150F" w:rsidRDefault="001D150F">
            <w:pPr>
              <w:spacing w:line="320" w:lineRule="exact"/>
              <w:jc w:val="center"/>
              <w:rPr>
                <w:rFonts w:ascii="Times New Roman" w:hAnsi="Times New Roman" w:cs="Times New Roman"/>
                <w:sz w:val="26"/>
                <w:szCs w:val="26"/>
              </w:rPr>
            </w:pPr>
          </w:p>
        </w:tc>
        <w:tc>
          <w:tcPr>
            <w:tcW w:w="4532" w:type="dxa"/>
            <w:vAlign w:val="center"/>
          </w:tcPr>
          <w:p w14:paraId="3231146C" w14:textId="1E3CEC76" w:rsidR="001D150F" w:rsidRPr="00C84F15" w:rsidRDefault="00C84F15">
            <w:pPr>
              <w:spacing w:line="320" w:lineRule="exact"/>
              <w:jc w:val="both"/>
              <w:rPr>
                <w:rFonts w:ascii="Times New Roman" w:eastAsia="Microsoft Sans Serif" w:hAnsi="Times New Roman" w:cs="Times New Roman"/>
                <w:color w:val="000000"/>
                <w:sz w:val="26"/>
                <w:szCs w:val="26"/>
                <w:lang w:eastAsia="vi-VN" w:bidi="vi-VN"/>
              </w:rPr>
            </w:pPr>
            <w:r w:rsidRPr="00C84F15">
              <w:rPr>
                <w:rFonts w:ascii="Times New Roman" w:eastAsia="Microsoft Sans Serif" w:hAnsi="Times New Roman" w:cs="Times New Roman"/>
                <w:color w:val="000000"/>
                <w:sz w:val="26"/>
                <w:szCs w:val="26"/>
                <w:shd w:val="clear" w:color="auto" w:fill="FFFFFF"/>
                <w:lang w:eastAsia="vi-VN" w:bidi="vi-VN"/>
              </w:rPr>
              <w:t xml:space="preserve">Khoản 3 Điều 2 </w:t>
            </w:r>
            <w:r w:rsidRPr="00CE231E">
              <w:rPr>
                <w:rFonts w:ascii="Times New Roman" w:eastAsia="Microsoft Sans Serif" w:hAnsi="Times New Roman" w:cs="Times New Roman"/>
                <w:b/>
                <w:bCs/>
                <w:color w:val="000000"/>
                <w:sz w:val="26"/>
                <w:szCs w:val="26"/>
                <w:shd w:val="clear" w:color="auto" w:fill="FFFFFF"/>
                <w:lang w:val="vi-VN" w:eastAsia="vi-VN" w:bidi="vi-VN"/>
              </w:rPr>
              <w:t xml:space="preserve">Nghị quyết số </w:t>
            </w:r>
            <w:r w:rsidRPr="00CE231E">
              <w:rPr>
                <w:rFonts w:ascii="Times New Roman" w:eastAsia="Microsoft Sans Serif" w:hAnsi="Times New Roman" w:cs="Times New Roman"/>
                <w:b/>
                <w:bCs/>
                <w:color w:val="000000"/>
                <w:sz w:val="26"/>
                <w:szCs w:val="26"/>
                <w:shd w:val="clear" w:color="auto" w:fill="FFFFFF"/>
                <w:lang w:eastAsia="vi-VN" w:bidi="vi-VN"/>
              </w:rPr>
              <w:t>28</w:t>
            </w:r>
            <w:r w:rsidRPr="00CE231E">
              <w:rPr>
                <w:rFonts w:ascii="Times New Roman" w:eastAsia="Microsoft Sans Serif" w:hAnsi="Times New Roman" w:cs="Times New Roman"/>
                <w:b/>
                <w:bCs/>
                <w:color w:val="000000"/>
                <w:sz w:val="26"/>
                <w:szCs w:val="26"/>
                <w:shd w:val="clear" w:color="auto" w:fill="FFFFFF"/>
                <w:lang w:val="vi-VN" w:eastAsia="vi-VN" w:bidi="vi-VN"/>
              </w:rPr>
              <w:t>/202</w:t>
            </w:r>
            <w:r w:rsidRPr="00CE231E">
              <w:rPr>
                <w:rFonts w:ascii="Times New Roman" w:eastAsia="Microsoft Sans Serif" w:hAnsi="Times New Roman" w:cs="Times New Roman"/>
                <w:b/>
                <w:bCs/>
                <w:color w:val="000000"/>
                <w:sz w:val="26"/>
                <w:szCs w:val="26"/>
                <w:shd w:val="clear" w:color="auto" w:fill="FFFFFF"/>
                <w:lang w:eastAsia="vi-VN" w:bidi="vi-VN"/>
              </w:rPr>
              <w:t>1</w:t>
            </w:r>
            <w:r w:rsidRPr="00CE231E">
              <w:rPr>
                <w:rFonts w:ascii="Times New Roman" w:eastAsia="Microsoft Sans Serif" w:hAnsi="Times New Roman" w:cs="Times New Roman"/>
                <w:b/>
                <w:bCs/>
                <w:color w:val="000000"/>
                <w:sz w:val="26"/>
                <w:szCs w:val="26"/>
                <w:shd w:val="clear" w:color="auto" w:fill="FFFFFF"/>
                <w:lang w:val="vi-VN" w:eastAsia="vi-VN" w:bidi="vi-VN"/>
              </w:rPr>
              <w:t>/NQ-HĐND</w:t>
            </w:r>
            <w:r w:rsidRPr="00C84F15">
              <w:rPr>
                <w:rFonts w:ascii="Times New Roman" w:eastAsia="Microsoft Sans Serif" w:hAnsi="Times New Roman" w:cs="Times New Roman"/>
                <w:color w:val="000000"/>
                <w:sz w:val="26"/>
                <w:szCs w:val="26"/>
                <w:shd w:val="clear" w:color="auto" w:fill="FFFFFF"/>
                <w:lang w:val="vi-VN" w:eastAsia="vi-VN" w:bidi="vi-VN"/>
              </w:rPr>
              <w:t xml:space="preserve"> ngày </w:t>
            </w:r>
            <w:r w:rsidRPr="00C84F15">
              <w:rPr>
                <w:rFonts w:ascii="Times New Roman" w:eastAsia="Microsoft Sans Serif" w:hAnsi="Times New Roman" w:cs="Times New Roman"/>
                <w:color w:val="000000"/>
                <w:sz w:val="26"/>
                <w:szCs w:val="26"/>
                <w:shd w:val="clear" w:color="auto" w:fill="FFFFFF"/>
                <w:lang w:eastAsia="vi-VN" w:bidi="vi-VN"/>
              </w:rPr>
              <w:t>2</w:t>
            </w:r>
            <w:r w:rsidRPr="00C84F15">
              <w:rPr>
                <w:rFonts w:ascii="Times New Roman" w:eastAsia="Microsoft Sans Serif" w:hAnsi="Times New Roman" w:cs="Times New Roman"/>
                <w:color w:val="000000"/>
                <w:sz w:val="26"/>
                <w:szCs w:val="26"/>
                <w:lang w:val="vi-VN" w:eastAsia="vi-VN" w:bidi="vi-VN"/>
              </w:rPr>
              <w:t xml:space="preserve">6 tháng </w:t>
            </w:r>
            <w:r w:rsidRPr="00C84F15">
              <w:rPr>
                <w:rFonts w:ascii="Times New Roman" w:eastAsia="Microsoft Sans Serif" w:hAnsi="Times New Roman" w:cs="Times New Roman"/>
                <w:color w:val="000000"/>
                <w:sz w:val="26"/>
                <w:szCs w:val="26"/>
                <w:lang w:eastAsia="vi-VN" w:bidi="vi-VN"/>
              </w:rPr>
              <w:t>8</w:t>
            </w:r>
            <w:r w:rsidRPr="00C84F15">
              <w:rPr>
                <w:rFonts w:ascii="Times New Roman" w:eastAsia="Microsoft Sans Serif" w:hAnsi="Times New Roman" w:cs="Times New Roman"/>
                <w:color w:val="000000"/>
                <w:sz w:val="26"/>
                <w:szCs w:val="26"/>
                <w:lang w:val="vi-VN" w:eastAsia="vi-VN" w:bidi="vi-VN"/>
              </w:rPr>
              <w:t xml:space="preserve"> năm 202</w:t>
            </w:r>
            <w:r w:rsidRPr="00C84F15">
              <w:rPr>
                <w:rFonts w:ascii="Times New Roman" w:eastAsia="Microsoft Sans Serif" w:hAnsi="Times New Roman" w:cs="Times New Roman"/>
                <w:color w:val="000000"/>
                <w:sz w:val="26"/>
                <w:szCs w:val="26"/>
                <w:lang w:eastAsia="vi-VN" w:bidi="vi-VN"/>
              </w:rPr>
              <w:t>1</w:t>
            </w:r>
            <w:r w:rsidRPr="00C84F15">
              <w:rPr>
                <w:rFonts w:ascii="Times New Roman" w:eastAsia="Microsoft Sans Serif" w:hAnsi="Times New Roman" w:cs="Times New Roman"/>
                <w:color w:val="000000"/>
                <w:sz w:val="26"/>
                <w:szCs w:val="26"/>
                <w:lang w:val="vi-VN" w:eastAsia="vi-VN" w:bidi="vi-VN"/>
              </w:rPr>
              <w:t xml:space="preserve"> </w:t>
            </w:r>
            <w:r w:rsidRPr="00C84F15">
              <w:rPr>
                <w:rFonts w:ascii="Times New Roman" w:eastAsia="Microsoft Sans Serif" w:hAnsi="Times New Roman" w:cs="Times New Roman"/>
                <w:color w:val="000000"/>
                <w:sz w:val="26"/>
                <w:szCs w:val="26"/>
                <w:lang w:eastAsia="vi-VN" w:bidi="vi-VN"/>
              </w:rPr>
              <w:t xml:space="preserve">của </w:t>
            </w:r>
            <w:r w:rsidRPr="00C84F15">
              <w:rPr>
                <w:rFonts w:ascii="Times New Roman" w:eastAsia="Microsoft Sans Serif" w:hAnsi="Times New Roman" w:cs="Times New Roman"/>
                <w:color w:val="000000"/>
                <w:sz w:val="26"/>
                <w:szCs w:val="26"/>
                <w:lang w:val="vi-VN" w:eastAsia="vi-VN" w:bidi="vi-VN"/>
              </w:rPr>
              <w:t xml:space="preserve">Hội đồng nhân dân </w:t>
            </w:r>
            <w:r w:rsidRPr="00C84F15">
              <w:rPr>
                <w:rFonts w:ascii="Times New Roman" w:eastAsia="Microsoft Sans Serif" w:hAnsi="Times New Roman" w:cs="Times New Roman"/>
                <w:color w:val="000000"/>
                <w:sz w:val="26"/>
                <w:szCs w:val="26"/>
                <w:lang w:eastAsia="vi-VN" w:bidi="vi-VN"/>
              </w:rPr>
              <w:t xml:space="preserve">tỉnh Thừa Thiên Huế </w:t>
            </w:r>
            <w:r w:rsidRPr="00C84F15">
              <w:rPr>
                <w:rFonts w:ascii="Times New Roman" w:eastAsia="Microsoft Sans Serif" w:hAnsi="Times New Roman" w:cs="Times New Roman"/>
                <w:color w:val="000000"/>
                <w:sz w:val="26"/>
                <w:szCs w:val="26"/>
                <w:lang w:val="vi-VN" w:eastAsia="vi-VN" w:bidi="vi-VN"/>
              </w:rPr>
              <w:t xml:space="preserve">quy định mức chuẩn trợ giúp xã hội, mức trợ giúp xã hội đối với đối tượng bảo trợ xã hội và </w:t>
            </w:r>
            <w:r w:rsidRPr="00C84F15">
              <w:rPr>
                <w:rFonts w:ascii="Times New Roman" w:eastAsia="Microsoft Sans Serif" w:hAnsi="Times New Roman" w:cs="Times New Roman"/>
                <w:color w:val="000000"/>
                <w:sz w:val="26"/>
                <w:szCs w:val="26"/>
                <w:lang w:eastAsia="vi-VN" w:bidi="vi-VN"/>
              </w:rPr>
              <w:t>định mức tiền ăn hằng tháng cho đối tượng cai nghiện ma túy bắt buộc trên địa bàn tỉnh Thừa Thiên Huế</w:t>
            </w:r>
            <w:r>
              <w:rPr>
                <w:rFonts w:ascii="Times New Roman" w:eastAsia="Microsoft Sans Serif" w:hAnsi="Times New Roman" w:cs="Times New Roman"/>
                <w:color w:val="000000"/>
                <w:sz w:val="26"/>
                <w:szCs w:val="26"/>
                <w:lang w:eastAsia="vi-VN" w:bidi="vi-VN"/>
              </w:rPr>
              <w:t xml:space="preserve"> quy định:</w:t>
            </w:r>
          </w:p>
          <w:p w14:paraId="7154F3E9" w14:textId="01A82009" w:rsidR="00C84F15" w:rsidRPr="00C84F15" w:rsidRDefault="00C84F15" w:rsidP="00C84F15">
            <w:pPr>
              <w:spacing w:line="320" w:lineRule="exact"/>
              <w:jc w:val="both"/>
              <w:rPr>
                <w:rFonts w:ascii="Times New Roman" w:hAnsi="Times New Roman" w:cs="Times New Roman"/>
                <w:sz w:val="26"/>
                <w:szCs w:val="26"/>
              </w:rPr>
            </w:pPr>
            <w:r>
              <w:rPr>
                <w:rFonts w:ascii="Times New Roman" w:hAnsi="Times New Roman" w:cs="Times New Roman"/>
                <w:sz w:val="26"/>
                <w:szCs w:val="26"/>
              </w:rPr>
              <w:lastRenderedPageBreak/>
              <w:t xml:space="preserve">“3. </w:t>
            </w:r>
            <w:r w:rsidRPr="00C84F15">
              <w:rPr>
                <w:rFonts w:ascii="Times New Roman" w:hAnsi="Times New Roman" w:cs="Times New Roman"/>
                <w:sz w:val="26"/>
                <w:szCs w:val="26"/>
              </w:rPr>
              <w:t>Hỗ trợ làm nhà ở, sửa chữa nhà ở theo Điều 15, Nghị định số 20/2021/NĐ-CP</w:t>
            </w:r>
          </w:p>
          <w:p w14:paraId="631E367E" w14:textId="77777777" w:rsidR="00C84F15" w:rsidRPr="00C84F15" w:rsidRDefault="00C84F15" w:rsidP="00C84F15">
            <w:pPr>
              <w:spacing w:line="320" w:lineRule="exact"/>
              <w:jc w:val="both"/>
              <w:rPr>
                <w:rFonts w:ascii="Times New Roman" w:hAnsi="Times New Roman" w:cs="Times New Roman"/>
                <w:sz w:val="26"/>
                <w:szCs w:val="26"/>
              </w:rPr>
            </w:pPr>
            <w:r w:rsidRPr="00C84F15">
              <w:rPr>
                <w:rFonts w:ascii="Times New Roman" w:hAnsi="Times New Roman" w:cs="Times New Roman"/>
                <w:sz w:val="26"/>
                <w:szCs w:val="26"/>
              </w:rPr>
              <w:t>ngày 15 tháng 3 năm 2021 của Chính phủ Quy định chính sách trợ giúp xã hội đối</w:t>
            </w:r>
          </w:p>
          <w:p w14:paraId="191D5B90" w14:textId="77777777" w:rsidR="00C84F15" w:rsidRPr="00C84F15" w:rsidRDefault="00C84F15" w:rsidP="00C84F15">
            <w:pPr>
              <w:spacing w:line="320" w:lineRule="exact"/>
              <w:jc w:val="both"/>
              <w:rPr>
                <w:rFonts w:ascii="Times New Roman" w:hAnsi="Times New Roman" w:cs="Times New Roman"/>
                <w:sz w:val="26"/>
                <w:szCs w:val="26"/>
              </w:rPr>
            </w:pPr>
            <w:r w:rsidRPr="00C84F15">
              <w:rPr>
                <w:rFonts w:ascii="Times New Roman" w:hAnsi="Times New Roman" w:cs="Times New Roman"/>
                <w:sz w:val="26"/>
                <w:szCs w:val="26"/>
              </w:rPr>
              <w:t>với đối tượng bảo trợ xã hội như sau:</w:t>
            </w:r>
          </w:p>
          <w:p w14:paraId="164E6A59" w14:textId="77777777" w:rsidR="00C84F15" w:rsidRPr="00C84F15" w:rsidRDefault="00C84F15" w:rsidP="00C84F15">
            <w:pPr>
              <w:spacing w:line="320" w:lineRule="exact"/>
              <w:jc w:val="both"/>
              <w:rPr>
                <w:rFonts w:ascii="Times New Roman" w:hAnsi="Times New Roman" w:cs="Times New Roman"/>
                <w:sz w:val="26"/>
                <w:szCs w:val="26"/>
              </w:rPr>
            </w:pPr>
            <w:r w:rsidRPr="00C84F15">
              <w:rPr>
                <w:rFonts w:ascii="Times New Roman" w:hAnsi="Times New Roman" w:cs="Times New Roman"/>
                <w:sz w:val="26"/>
                <w:szCs w:val="26"/>
              </w:rPr>
              <w:t xml:space="preserve">a) Đối tượng quy định tại </w:t>
            </w:r>
            <w:r w:rsidRPr="00CE231E">
              <w:rPr>
                <w:rFonts w:ascii="Times New Roman" w:hAnsi="Times New Roman" w:cs="Times New Roman"/>
                <w:b/>
                <w:bCs/>
                <w:sz w:val="26"/>
                <w:szCs w:val="26"/>
              </w:rPr>
              <w:t>khoản 1, Điều 15 Nghị định số 20/2021/NĐ-CP</w:t>
            </w:r>
          </w:p>
          <w:p w14:paraId="5952934D" w14:textId="77777777" w:rsidR="00C84F15" w:rsidRPr="00C84F15" w:rsidRDefault="00C84F15" w:rsidP="00C84F15">
            <w:pPr>
              <w:spacing w:line="320" w:lineRule="exact"/>
              <w:jc w:val="both"/>
              <w:rPr>
                <w:rFonts w:ascii="Times New Roman" w:hAnsi="Times New Roman" w:cs="Times New Roman"/>
                <w:sz w:val="26"/>
                <w:szCs w:val="26"/>
              </w:rPr>
            </w:pPr>
            <w:r w:rsidRPr="00C84F15">
              <w:rPr>
                <w:rFonts w:ascii="Times New Roman" w:hAnsi="Times New Roman" w:cs="Times New Roman"/>
                <w:sz w:val="26"/>
                <w:szCs w:val="26"/>
              </w:rPr>
              <w:t xml:space="preserve">được xem xét hỗ trợ chi phí làm nhà ở với mức </w:t>
            </w:r>
            <w:r w:rsidRPr="00CE231E">
              <w:rPr>
                <w:rFonts w:ascii="Times New Roman" w:hAnsi="Times New Roman" w:cs="Times New Roman"/>
                <w:b/>
                <w:bCs/>
                <w:sz w:val="26"/>
                <w:szCs w:val="26"/>
              </w:rPr>
              <w:t>60.000.000 đồng/hộ</w:t>
            </w:r>
            <w:r w:rsidRPr="00C84F15">
              <w:rPr>
                <w:rFonts w:ascii="Times New Roman" w:hAnsi="Times New Roman" w:cs="Times New Roman"/>
                <w:sz w:val="26"/>
                <w:szCs w:val="26"/>
              </w:rPr>
              <w:t>.</w:t>
            </w:r>
          </w:p>
          <w:p w14:paraId="4FE9C8F0" w14:textId="77777777" w:rsidR="00C84F15" w:rsidRPr="00C84F15" w:rsidRDefault="00C84F15" w:rsidP="00C84F15">
            <w:pPr>
              <w:spacing w:line="320" w:lineRule="exact"/>
              <w:jc w:val="both"/>
              <w:rPr>
                <w:rFonts w:ascii="Times New Roman" w:hAnsi="Times New Roman" w:cs="Times New Roman"/>
                <w:sz w:val="26"/>
                <w:szCs w:val="26"/>
              </w:rPr>
            </w:pPr>
            <w:r w:rsidRPr="00C84F15">
              <w:rPr>
                <w:rFonts w:ascii="Times New Roman" w:hAnsi="Times New Roman" w:cs="Times New Roman"/>
                <w:sz w:val="26"/>
                <w:szCs w:val="26"/>
              </w:rPr>
              <w:t xml:space="preserve">b) </w:t>
            </w:r>
            <w:r w:rsidRPr="00CE231E">
              <w:rPr>
                <w:rFonts w:ascii="Times New Roman" w:hAnsi="Times New Roman" w:cs="Times New Roman"/>
                <w:b/>
                <w:bCs/>
                <w:sz w:val="26"/>
                <w:szCs w:val="26"/>
              </w:rPr>
              <w:t>Đối tượng quy định tại khoản 2, Điều 15 Nghị định số 20/2021/NĐ-CP</w:t>
            </w:r>
          </w:p>
          <w:p w14:paraId="56CE8277" w14:textId="77777777" w:rsidR="00C84F15" w:rsidRPr="00C84F15" w:rsidRDefault="00C84F15" w:rsidP="00C84F15">
            <w:pPr>
              <w:spacing w:line="320" w:lineRule="exact"/>
              <w:jc w:val="both"/>
              <w:rPr>
                <w:rFonts w:ascii="Times New Roman" w:hAnsi="Times New Roman" w:cs="Times New Roman"/>
                <w:sz w:val="26"/>
                <w:szCs w:val="26"/>
              </w:rPr>
            </w:pPr>
            <w:r w:rsidRPr="00C84F15">
              <w:rPr>
                <w:rFonts w:ascii="Times New Roman" w:hAnsi="Times New Roman" w:cs="Times New Roman"/>
                <w:sz w:val="26"/>
                <w:szCs w:val="26"/>
              </w:rPr>
              <w:t xml:space="preserve">được xem xét hỗ trợ chi phí di dời nhà ở với mức </w:t>
            </w:r>
            <w:r w:rsidRPr="00CE231E">
              <w:rPr>
                <w:rFonts w:ascii="Times New Roman" w:hAnsi="Times New Roman" w:cs="Times New Roman"/>
                <w:b/>
                <w:bCs/>
                <w:sz w:val="26"/>
                <w:szCs w:val="26"/>
              </w:rPr>
              <w:t>50.000.000 đồng/hộ</w:t>
            </w:r>
            <w:r w:rsidRPr="00C84F15">
              <w:rPr>
                <w:rFonts w:ascii="Times New Roman" w:hAnsi="Times New Roman" w:cs="Times New Roman"/>
                <w:sz w:val="26"/>
                <w:szCs w:val="26"/>
              </w:rPr>
              <w:t>.</w:t>
            </w:r>
          </w:p>
          <w:p w14:paraId="4B7002EB" w14:textId="77777777" w:rsidR="00C84F15" w:rsidRPr="00C84F15" w:rsidRDefault="00C84F15" w:rsidP="00C84F15">
            <w:pPr>
              <w:spacing w:line="320" w:lineRule="exact"/>
              <w:jc w:val="both"/>
              <w:rPr>
                <w:rFonts w:ascii="Times New Roman" w:hAnsi="Times New Roman" w:cs="Times New Roman"/>
                <w:sz w:val="26"/>
                <w:szCs w:val="26"/>
              </w:rPr>
            </w:pPr>
            <w:r w:rsidRPr="00C84F15">
              <w:rPr>
                <w:rFonts w:ascii="Times New Roman" w:hAnsi="Times New Roman" w:cs="Times New Roman"/>
                <w:sz w:val="26"/>
                <w:szCs w:val="26"/>
              </w:rPr>
              <w:t xml:space="preserve">c) </w:t>
            </w:r>
            <w:r w:rsidRPr="00CE231E">
              <w:rPr>
                <w:rFonts w:ascii="Times New Roman" w:hAnsi="Times New Roman" w:cs="Times New Roman"/>
                <w:b/>
                <w:bCs/>
                <w:sz w:val="26"/>
                <w:szCs w:val="26"/>
              </w:rPr>
              <w:t>Đối tượng quy định tại khoản 3, Điều 15 Nghị định số 20/2021/NĐ-CP</w:t>
            </w:r>
          </w:p>
          <w:p w14:paraId="76BC8230" w14:textId="045EAB4D" w:rsidR="00C84F15" w:rsidRPr="00C84F15" w:rsidRDefault="00C84F15" w:rsidP="00C84F15">
            <w:pPr>
              <w:spacing w:line="320" w:lineRule="exact"/>
              <w:jc w:val="both"/>
              <w:rPr>
                <w:rFonts w:ascii="Times New Roman" w:hAnsi="Times New Roman" w:cs="Times New Roman"/>
                <w:sz w:val="26"/>
                <w:szCs w:val="26"/>
              </w:rPr>
            </w:pPr>
            <w:r w:rsidRPr="00C84F15">
              <w:rPr>
                <w:rFonts w:ascii="Times New Roman" w:hAnsi="Times New Roman" w:cs="Times New Roman"/>
                <w:sz w:val="26"/>
                <w:szCs w:val="26"/>
              </w:rPr>
              <w:t xml:space="preserve">được xem xét hỗ trợ chi phí sửa chữa nhà ở với mức </w:t>
            </w:r>
            <w:r w:rsidRPr="00CE231E">
              <w:rPr>
                <w:rFonts w:ascii="Times New Roman" w:hAnsi="Times New Roman" w:cs="Times New Roman"/>
                <w:b/>
                <w:bCs/>
                <w:sz w:val="26"/>
                <w:szCs w:val="26"/>
              </w:rPr>
              <w:t>40.000.000 đồng/hộ</w:t>
            </w:r>
            <w:r w:rsidRPr="00C84F15">
              <w:rPr>
                <w:rFonts w:ascii="Times New Roman" w:hAnsi="Times New Roman" w:cs="Times New Roman"/>
                <w:sz w:val="26"/>
                <w:szCs w:val="26"/>
              </w:rPr>
              <w:t>.</w:t>
            </w:r>
            <w:r w:rsidR="00CE231E">
              <w:rPr>
                <w:rFonts w:ascii="Times New Roman" w:hAnsi="Times New Roman" w:cs="Times New Roman"/>
                <w:sz w:val="26"/>
                <w:szCs w:val="26"/>
              </w:rPr>
              <w:t>”</w:t>
            </w:r>
          </w:p>
        </w:tc>
        <w:tc>
          <w:tcPr>
            <w:tcW w:w="4820" w:type="dxa"/>
            <w:vAlign w:val="center"/>
          </w:tcPr>
          <w:p w14:paraId="564A44AD"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b/>
                <w:color w:val="000000"/>
                <w:sz w:val="26"/>
                <w:szCs w:val="26"/>
              </w:rPr>
            </w:pPr>
            <w:r w:rsidRPr="00FE4AA8">
              <w:rPr>
                <w:rStyle w:val="Strong"/>
                <w:rFonts w:ascii="Times New Roman" w:hAnsi="Times New Roman" w:cs="Times New Roman"/>
                <w:color w:val="000000"/>
                <w:sz w:val="26"/>
                <w:szCs w:val="26"/>
                <w:bdr w:val="none" w:sz="0" w:space="0" w:color="auto" w:frame="1"/>
              </w:rPr>
              <w:lastRenderedPageBreak/>
              <w:t xml:space="preserve">Điều 2. </w:t>
            </w:r>
            <w:r w:rsidRPr="00FE4AA8">
              <w:rPr>
                <w:rFonts w:ascii="Times New Roman" w:hAnsi="Times New Roman" w:cs="Times New Roman"/>
                <w:b/>
                <w:color w:val="000000"/>
                <w:sz w:val="26"/>
                <w:szCs w:val="26"/>
              </w:rPr>
              <w:t>Chính sách hỗ trợ làm nhà ở, sửa chữa nhà ở</w:t>
            </w:r>
          </w:p>
          <w:p w14:paraId="7A3980FB"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color w:val="FF0000"/>
                <w:sz w:val="26"/>
                <w:szCs w:val="26"/>
              </w:rPr>
            </w:pPr>
            <w:r w:rsidRPr="00FE4AA8">
              <w:rPr>
                <w:rFonts w:ascii="Times New Roman" w:hAnsi="Times New Roman" w:cs="Times New Roman"/>
                <w:color w:val="000000"/>
                <w:sz w:val="26"/>
                <w:szCs w:val="26"/>
              </w:rPr>
              <w:t xml:space="preserve">a) Hộ nghèo, hộ cận nghèo, hộ gia đình có hoàn cảnh khó khăn có nhà ở bị đổ, sập, trôi, cháy hoàn toàn do thiên tai, hỏa hoạn hoặc lý do bất khả kháng khác mà không còn nơi ở thì </w:t>
            </w:r>
            <w:bookmarkStart w:id="0" w:name="khoan_2_15"/>
            <w:r w:rsidRPr="00FE4AA8">
              <w:rPr>
                <w:rFonts w:ascii="Times New Roman" w:hAnsi="Times New Roman" w:cs="Times New Roman"/>
                <w:color w:val="000000"/>
                <w:sz w:val="26"/>
                <w:szCs w:val="26"/>
              </w:rPr>
              <w:t xml:space="preserve">được xem xét hỗ trợ chi phí làm nhà ở với mức </w:t>
            </w:r>
            <w:r w:rsidRPr="00FE4AA8">
              <w:rPr>
                <w:rFonts w:ascii="Times New Roman" w:hAnsi="Times New Roman" w:cs="Times New Roman"/>
                <w:color w:val="FF0000"/>
                <w:sz w:val="26"/>
                <w:szCs w:val="26"/>
              </w:rPr>
              <w:t>100.000.000 đồng/hộ;</w:t>
            </w:r>
          </w:p>
          <w:p w14:paraId="0B160FC1"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color w:val="FF0000"/>
                <w:sz w:val="26"/>
                <w:szCs w:val="26"/>
              </w:rPr>
            </w:pPr>
            <w:r w:rsidRPr="00FE4AA8">
              <w:rPr>
                <w:rFonts w:ascii="Times New Roman" w:hAnsi="Times New Roman" w:cs="Times New Roman"/>
                <w:color w:val="000000"/>
                <w:sz w:val="26"/>
                <w:szCs w:val="26"/>
              </w:rPr>
              <w:t xml:space="preserve">b) Hộ phải di dời nhà ở khẩn cấp theo </w:t>
            </w:r>
            <w:r w:rsidRPr="00FE4AA8">
              <w:rPr>
                <w:rFonts w:ascii="Times New Roman" w:hAnsi="Times New Roman" w:cs="Times New Roman"/>
                <w:color w:val="000000"/>
                <w:sz w:val="26"/>
                <w:szCs w:val="26"/>
              </w:rPr>
              <w:lastRenderedPageBreak/>
              <w:t xml:space="preserve">quyết định của cơ quan có thẩm quyền do nguy cơ sạt lở, lũ, lụt, thiên tai, hỏa hoạn hoặc lý do bất khả kháng khác </w:t>
            </w:r>
            <w:bookmarkEnd w:id="0"/>
            <w:r w:rsidRPr="00FE4AA8">
              <w:rPr>
                <w:rFonts w:ascii="Times New Roman" w:hAnsi="Times New Roman" w:cs="Times New Roman"/>
                <w:color w:val="000000"/>
                <w:sz w:val="26"/>
                <w:szCs w:val="26"/>
              </w:rPr>
              <w:t xml:space="preserve">được xem xét hỗ trợ chi phí làm nhà ở với mức </w:t>
            </w:r>
            <w:r w:rsidRPr="00FE4AA8">
              <w:rPr>
                <w:rFonts w:ascii="Times New Roman" w:hAnsi="Times New Roman" w:cs="Times New Roman"/>
                <w:color w:val="FF0000"/>
                <w:sz w:val="26"/>
                <w:szCs w:val="26"/>
              </w:rPr>
              <w:t>80.000.000 đồng/hộ;</w:t>
            </w:r>
          </w:p>
          <w:p w14:paraId="6867083F"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color w:val="000000"/>
                <w:sz w:val="26"/>
                <w:szCs w:val="26"/>
              </w:rPr>
            </w:pPr>
            <w:r w:rsidRPr="00FE4AA8">
              <w:rPr>
                <w:rFonts w:ascii="Times New Roman" w:hAnsi="Times New Roman" w:cs="Times New Roman"/>
                <w:color w:val="000000"/>
                <w:sz w:val="26"/>
                <w:szCs w:val="26"/>
              </w:rPr>
              <w:t xml:space="preserve">c) Hộ nghèo, hộ cận nghèo, hộ gia đình có hoàn cảnh khó khăn có nhà ở bị hư hỏng nặng do thiên tai, hỏa hoạn hoặc lý do bất khả kháng khác mà không ở được thì được xem xét hỗ trợ chi phí sửa chữa nhà ở với mức </w:t>
            </w:r>
            <w:r w:rsidRPr="00FE4AA8">
              <w:rPr>
                <w:rFonts w:ascii="Times New Roman" w:hAnsi="Times New Roman" w:cs="Times New Roman"/>
                <w:color w:val="FF0000"/>
                <w:sz w:val="26"/>
                <w:szCs w:val="26"/>
              </w:rPr>
              <w:t>60.000.000 đồng/hộ.</w:t>
            </w:r>
          </w:p>
          <w:p w14:paraId="55FC560B" w14:textId="01B6A0FA" w:rsidR="001D150F" w:rsidRPr="00FE4AA8" w:rsidRDefault="001D150F" w:rsidP="00FE4AA8">
            <w:pPr>
              <w:spacing w:before="60" w:after="60"/>
              <w:ind w:firstLine="317"/>
              <w:jc w:val="both"/>
              <w:rPr>
                <w:rFonts w:ascii="Times New Roman" w:hAnsi="Times New Roman" w:cs="Times New Roman"/>
                <w:b/>
                <w:sz w:val="26"/>
                <w:szCs w:val="26"/>
              </w:rPr>
            </w:pPr>
          </w:p>
        </w:tc>
        <w:tc>
          <w:tcPr>
            <w:tcW w:w="5386" w:type="dxa"/>
            <w:vAlign w:val="center"/>
          </w:tcPr>
          <w:p w14:paraId="79791860" w14:textId="77777777" w:rsidR="001D150F" w:rsidRDefault="00CE231E" w:rsidP="00F00600">
            <w:pPr>
              <w:spacing w:line="320" w:lineRule="exact"/>
              <w:jc w:val="both"/>
              <w:rPr>
                <w:rFonts w:ascii="Times New Roman" w:eastAsia="Microsoft Sans Serif" w:hAnsi="Times New Roman" w:cs="Times New Roman"/>
                <w:color w:val="000000"/>
                <w:sz w:val="26"/>
                <w:szCs w:val="26"/>
                <w:lang w:eastAsia="vi-VN" w:bidi="vi-VN"/>
              </w:rPr>
            </w:pPr>
            <w:r w:rsidRPr="00C84F15">
              <w:rPr>
                <w:rFonts w:ascii="Times New Roman" w:eastAsia="Microsoft Sans Serif" w:hAnsi="Times New Roman" w:cs="Times New Roman"/>
                <w:color w:val="000000"/>
                <w:sz w:val="26"/>
                <w:szCs w:val="26"/>
                <w:shd w:val="clear" w:color="auto" w:fill="FFFFFF"/>
                <w:lang w:val="vi-VN" w:eastAsia="vi-VN" w:bidi="vi-VN"/>
              </w:rPr>
              <w:lastRenderedPageBreak/>
              <w:t xml:space="preserve">Nghị quyết số </w:t>
            </w:r>
            <w:r w:rsidRPr="00C84F15">
              <w:rPr>
                <w:rFonts w:ascii="Times New Roman" w:eastAsia="Microsoft Sans Serif" w:hAnsi="Times New Roman" w:cs="Times New Roman"/>
                <w:color w:val="000000"/>
                <w:sz w:val="26"/>
                <w:szCs w:val="26"/>
                <w:shd w:val="clear" w:color="auto" w:fill="FFFFFF"/>
                <w:lang w:eastAsia="vi-VN" w:bidi="vi-VN"/>
              </w:rPr>
              <w:t>28</w:t>
            </w:r>
            <w:r w:rsidRPr="00C84F15">
              <w:rPr>
                <w:rFonts w:ascii="Times New Roman" w:eastAsia="Microsoft Sans Serif" w:hAnsi="Times New Roman" w:cs="Times New Roman"/>
                <w:color w:val="000000"/>
                <w:sz w:val="26"/>
                <w:szCs w:val="26"/>
                <w:shd w:val="clear" w:color="auto" w:fill="FFFFFF"/>
                <w:lang w:val="vi-VN" w:eastAsia="vi-VN" w:bidi="vi-VN"/>
              </w:rPr>
              <w:t>/202</w:t>
            </w:r>
            <w:r w:rsidRPr="00C84F15">
              <w:rPr>
                <w:rFonts w:ascii="Times New Roman" w:eastAsia="Microsoft Sans Serif" w:hAnsi="Times New Roman" w:cs="Times New Roman"/>
                <w:color w:val="000000"/>
                <w:sz w:val="26"/>
                <w:szCs w:val="26"/>
                <w:shd w:val="clear" w:color="auto" w:fill="FFFFFF"/>
                <w:lang w:eastAsia="vi-VN" w:bidi="vi-VN"/>
              </w:rPr>
              <w:t>1</w:t>
            </w:r>
            <w:r w:rsidRPr="00C84F15">
              <w:rPr>
                <w:rFonts w:ascii="Times New Roman" w:eastAsia="Microsoft Sans Serif" w:hAnsi="Times New Roman" w:cs="Times New Roman"/>
                <w:color w:val="000000"/>
                <w:sz w:val="26"/>
                <w:szCs w:val="26"/>
                <w:shd w:val="clear" w:color="auto" w:fill="FFFFFF"/>
                <w:lang w:val="vi-VN" w:eastAsia="vi-VN" w:bidi="vi-VN"/>
              </w:rPr>
              <w:t xml:space="preserve">/NQ-HĐND ngày </w:t>
            </w:r>
            <w:r w:rsidRPr="00C84F15">
              <w:rPr>
                <w:rFonts w:ascii="Times New Roman" w:eastAsia="Microsoft Sans Serif" w:hAnsi="Times New Roman" w:cs="Times New Roman"/>
                <w:color w:val="000000"/>
                <w:sz w:val="26"/>
                <w:szCs w:val="26"/>
                <w:shd w:val="clear" w:color="auto" w:fill="FFFFFF"/>
                <w:lang w:eastAsia="vi-VN" w:bidi="vi-VN"/>
              </w:rPr>
              <w:t>2</w:t>
            </w:r>
            <w:r w:rsidRPr="00C84F15">
              <w:rPr>
                <w:rFonts w:ascii="Times New Roman" w:eastAsia="Microsoft Sans Serif" w:hAnsi="Times New Roman" w:cs="Times New Roman"/>
                <w:color w:val="000000"/>
                <w:sz w:val="26"/>
                <w:szCs w:val="26"/>
                <w:lang w:val="vi-VN" w:eastAsia="vi-VN" w:bidi="vi-VN"/>
              </w:rPr>
              <w:t xml:space="preserve">6 tháng </w:t>
            </w:r>
            <w:r w:rsidRPr="00C84F15">
              <w:rPr>
                <w:rFonts w:ascii="Times New Roman" w:eastAsia="Microsoft Sans Serif" w:hAnsi="Times New Roman" w:cs="Times New Roman"/>
                <w:color w:val="000000"/>
                <w:sz w:val="26"/>
                <w:szCs w:val="26"/>
                <w:lang w:eastAsia="vi-VN" w:bidi="vi-VN"/>
              </w:rPr>
              <w:t>8</w:t>
            </w:r>
            <w:r w:rsidRPr="00C84F15">
              <w:rPr>
                <w:rFonts w:ascii="Times New Roman" w:eastAsia="Microsoft Sans Serif" w:hAnsi="Times New Roman" w:cs="Times New Roman"/>
                <w:color w:val="000000"/>
                <w:sz w:val="26"/>
                <w:szCs w:val="26"/>
                <w:lang w:val="vi-VN" w:eastAsia="vi-VN" w:bidi="vi-VN"/>
              </w:rPr>
              <w:t xml:space="preserve"> năm 202</w:t>
            </w:r>
            <w:r w:rsidRPr="00C84F15">
              <w:rPr>
                <w:rFonts w:ascii="Times New Roman" w:eastAsia="Microsoft Sans Serif" w:hAnsi="Times New Roman" w:cs="Times New Roman"/>
                <w:color w:val="000000"/>
                <w:sz w:val="26"/>
                <w:szCs w:val="26"/>
                <w:lang w:eastAsia="vi-VN" w:bidi="vi-VN"/>
              </w:rPr>
              <w:t>1</w:t>
            </w:r>
            <w:r w:rsidRPr="00C84F15">
              <w:rPr>
                <w:rFonts w:ascii="Times New Roman" w:eastAsia="Microsoft Sans Serif" w:hAnsi="Times New Roman" w:cs="Times New Roman"/>
                <w:color w:val="000000"/>
                <w:sz w:val="26"/>
                <w:szCs w:val="26"/>
                <w:lang w:val="vi-VN" w:eastAsia="vi-VN" w:bidi="vi-VN"/>
              </w:rPr>
              <w:t xml:space="preserve"> </w:t>
            </w:r>
            <w:r w:rsidRPr="00C84F15">
              <w:rPr>
                <w:rFonts w:ascii="Times New Roman" w:eastAsia="Microsoft Sans Serif" w:hAnsi="Times New Roman" w:cs="Times New Roman"/>
                <w:color w:val="000000"/>
                <w:sz w:val="26"/>
                <w:szCs w:val="26"/>
                <w:lang w:eastAsia="vi-VN" w:bidi="vi-VN"/>
              </w:rPr>
              <w:t xml:space="preserve">của </w:t>
            </w:r>
            <w:r w:rsidRPr="00C84F15">
              <w:rPr>
                <w:rFonts w:ascii="Times New Roman" w:eastAsia="Microsoft Sans Serif" w:hAnsi="Times New Roman" w:cs="Times New Roman"/>
                <w:color w:val="000000"/>
                <w:sz w:val="26"/>
                <w:szCs w:val="26"/>
                <w:lang w:val="vi-VN" w:eastAsia="vi-VN" w:bidi="vi-VN"/>
              </w:rPr>
              <w:t xml:space="preserve">Hội đồng nhân dân </w:t>
            </w:r>
            <w:r w:rsidRPr="00C84F15">
              <w:rPr>
                <w:rFonts w:ascii="Times New Roman" w:eastAsia="Microsoft Sans Serif" w:hAnsi="Times New Roman" w:cs="Times New Roman"/>
                <w:color w:val="000000"/>
                <w:sz w:val="26"/>
                <w:szCs w:val="26"/>
                <w:lang w:eastAsia="vi-VN" w:bidi="vi-VN"/>
              </w:rPr>
              <w:t xml:space="preserve">tỉnh Thừa Thiên Huế </w:t>
            </w:r>
            <w:r w:rsidRPr="00C84F15">
              <w:rPr>
                <w:rFonts w:ascii="Times New Roman" w:eastAsia="Microsoft Sans Serif" w:hAnsi="Times New Roman" w:cs="Times New Roman"/>
                <w:color w:val="000000"/>
                <w:sz w:val="26"/>
                <w:szCs w:val="26"/>
                <w:lang w:val="vi-VN" w:eastAsia="vi-VN" w:bidi="vi-VN"/>
              </w:rPr>
              <w:t xml:space="preserve">quy định mức chuẩn trợ giúp xã hội, mức trợ giúp xã hội đối với đối tượng bảo trợ xã hội và </w:t>
            </w:r>
            <w:r w:rsidRPr="00C84F15">
              <w:rPr>
                <w:rFonts w:ascii="Times New Roman" w:eastAsia="Microsoft Sans Serif" w:hAnsi="Times New Roman" w:cs="Times New Roman"/>
                <w:color w:val="000000"/>
                <w:sz w:val="26"/>
                <w:szCs w:val="26"/>
                <w:lang w:eastAsia="vi-VN" w:bidi="vi-VN"/>
              </w:rPr>
              <w:t>định mức tiền ăn hằng tháng cho đối tượng cai nghiện ma túy bắt buộc trên địa bàn tỉnh Thừa Thiên Huế</w:t>
            </w:r>
            <w:r>
              <w:rPr>
                <w:rFonts w:ascii="Times New Roman" w:eastAsia="Microsoft Sans Serif" w:hAnsi="Times New Roman" w:cs="Times New Roman"/>
                <w:color w:val="000000"/>
                <w:sz w:val="26"/>
                <w:szCs w:val="26"/>
                <w:lang w:eastAsia="vi-VN" w:bidi="vi-VN"/>
              </w:rPr>
              <w:t xml:space="preserve"> hiện nay chỉ còn chính sách hỗ trợ làm nhà ở, sửa chữa nhà ở còn hiệu lực thi hành.</w:t>
            </w:r>
          </w:p>
          <w:p w14:paraId="52E03753" w14:textId="77777777" w:rsidR="00CE231E" w:rsidRDefault="00CE231E" w:rsidP="00F00600">
            <w:pPr>
              <w:spacing w:line="320" w:lineRule="exact"/>
              <w:jc w:val="both"/>
              <w:rPr>
                <w:rFonts w:ascii="Times New Roman" w:eastAsia="Microsoft Sans Serif" w:hAnsi="Times New Roman" w:cs="Times New Roman"/>
                <w:color w:val="000000"/>
                <w:sz w:val="26"/>
                <w:szCs w:val="26"/>
                <w:shd w:val="clear" w:color="auto" w:fill="FFFFFF"/>
                <w:lang w:eastAsia="vi-VN" w:bidi="vi-VN"/>
              </w:rPr>
            </w:pPr>
            <w:r>
              <w:rPr>
                <w:rFonts w:ascii="Times New Roman" w:hAnsi="Times New Roman" w:cs="Times New Roman"/>
                <w:sz w:val="26"/>
                <w:szCs w:val="26"/>
              </w:rPr>
              <w:lastRenderedPageBreak/>
              <w:t xml:space="preserve">Theo đó, để kết hợp với việc ban hành chính sách trợ giúp xã hội đối với các đối tượng khó khăn khác trên địa bàn thành phố, không phải xây dựng Nghị quyết sửa đổi, bổ sung </w:t>
            </w:r>
            <w:r w:rsidRPr="00C84F15">
              <w:rPr>
                <w:rFonts w:ascii="Times New Roman" w:eastAsia="Microsoft Sans Serif" w:hAnsi="Times New Roman" w:cs="Times New Roman"/>
                <w:color w:val="000000"/>
                <w:sz w:val="26"/>
                <w:szCs w:val="26"/>
                <w:shd w:val="clear" w:color="auto" w:fill="FFFFFF"/>
                <w:lang w:val="vi-VN" w:eastAsia="vi-VN" w:bidi="vi-VN"/>
              </w:rPr>
              <w:t xml:space="preserve">Nghị quyết số </w:t>
            </w:r>
            <w:r w:rsidRPr="00C84F15">
              <w:rPr>
                <w:rFonts w:ascii="Times New Roman" w:eastAsia="Microsoft Sans Serif" w:hAnsi="Times New Roman" w:cs="Times New Roman"/>
                <w:color w:val="000000"/>
                <w:sz w:val="26"/>
                <w:szCs w:val="26"/>
                <w:shd w:val="clear" w:color="auto" w:fill="FFFFFF"/>
                <w:lang w:eastAsia="vi-VN" w:bidi="vi-VN"/>
              </w:rPr>
              <w:t>28</w:t>
            </w:r>
            <w:r w:rsidRPr="00C84F15">
              <w:rPr>
                <w:rFonts w:ascii="Times New Roman" w:eastAsia="Microsoft Sans Serif" w:hAnsi="Times New Roman" w:cs="Times New Roman"/>
                <w:color w:val="000000"/>
                <w:sz w:val="26"/>
                <w:szCs w:val="26"/>
                <w:shd w:val="clear" w:color="auto" w:fill="FFFFFF"/>
                <w:lang w:val="vi-VN" w:eastAsia="vi-VN" w:bidi="vi-VN"/>
              </w:rPr>
              <w:t>/202</w:t>
            </w:r>
            <w:r w:rsidRPr="00C84F15">
              <w:rPr>
                <w:rFonts w:ascii="Times New Roman" w:eastAsia="Microsoft Sans Serif" w:hAnsi="Times New Roman" w:cs="Times New Roman"/>
                <w:color w:val="000000"/>
                <w:sz w:val="26"/>
                <w:szCs w:val="26"/>
                <w:shd w:val="clear" w:color="auto" w:fill="FFFFFF"/>
                <w:lang w:eastAsia="vi-VN" w:bidi="vi-VN"/>
              </w:rPr>
              <w:t>1</w:t>
            </w:r>
            <w:r w:rsidRPr="00C84F15">
              <w:rPr>
                <w:rFonts w:ascii="Times New Roman" w:eastAsia="Microsoft Sans Serif" w:hAnsi="Times New Roman" w:cs="Times New Roman"/>
                <w:color w:val="000000"/>
                <w:sz w:val="26"/>
                <w:szCs w:val="26"/>
                <w:shd w:val="clear" w:color="auto" w:fill="FFFFFF"/>
                <w:lang w:val="vi-VN" w:eastAsia="vi-VN" w:bidi="vi-VN"/>
              </w:rPr>
              <w:t>/NQ-HĐND</w:t>
            </w:r>
            <w:r>
              <w:rPr>
                <w:rFonts w:ascii="Times New Roman" w:eastAsia="Microsoft Sans Serif" w:hAnsi="Times New Roman" w:cs="Times New Roman"/>
                <w:color w:val="000000"/>
                <w:sz w:val="26"/>
                <w:szCs w:val="26"/>
                <w:shd w:val="clear" w:color="auto" w:fill="FFFFFF"/>
                <w:lang w:eastAsia="vi-VN" w:bidi="vi-VN"/>
              </w:rPr>
              <w:t xml:space="preserve"> nên đã đưa chính sách hỗ trợ làm nhà ở, sửa chữa nhà ở vào dự thảo Nghị quyết quy định một số chính sách trợ giúp xã hội trên địa bàn thành phố, trong đó:</w:t>
            </w:r>
          </w:p>
          <w:p w14:paraId="6BF162D6" w14:textId="77777777" w:rsidR="00CE231E" w:rsidRDefault="00CE231E" w:rsidP="00F00600">
            <w:pPr>
              <w:spacing w:line="320" w:lineRule="exact"/>
              <w:jc w:val="both"/>
              <w:rPr>
                <w:rFonts w:ascii="Times New Roman" w:eastAsia="Microsoft Sans Serif" w:hAnsi="Times New Roman" w:cs="Times New Roman"/>
                <w:color w:val="000000"/>
                <w:sz w:val="26"/>
                <w:szCs w:val="26"/>
                <w:shd w:val="clear" w:color="auto" w:fill="FFFFFF"/>
                <w:lang w:eastAsia="vi-VN" w:bidi="vi-VN"/>
              </w:rPr>
            </w:pPr>
            <w:r>
              <w:rPr>
                <w:rFonts w:ascii="Times New Roman" w:eastAsia="Microsoft Sans Serif" w:hAnsi="Times New Roman" w:cs="Times New Roman"/>
                <w:color w:val="000000"/>
                <w:sz w:val="26"/>
                <w:szCs w:val="26"/>
                <w:shd w:val="clear" w:color="auto" w:fill="FFFFFF"/>
                <w:lang w:eastAsia="vi-VN" w:bidi="vi-VN"/>
              </w:rPr>
              <w:t>- Nêu rõ đối tượng quy định tại khoản 1, khoản 2, khoản 3 Điều 15 Nghị định số 20/2021/NĐ-CP là những đối tượng nào.</w:t>
            </w:r>
          </w:p>
          <w:p w14:paraId="115E1018" w14:textId="7E85FD04" w:rsidR="00CE231E" w:rsidRPr="00CE231E" w:rsidRDefault="00CE231E" w:rsidP="00F00600">
            <w:pPr>
              <w:spacing w:line="320" w:lineRule="exact"/>
              <w:jc w:val="both"/>
              <w:rPr>
                <w:rFonts w:ascii="Times New Roman" w:hAnsi="Times New Roman" w:cs="Times New Roman"/>
                <w:sz w:val="26"/>
                <w:szCs w:val="26"/>
              </w:rPr>
            </w:pPr>
            <w:r>
              <w:rPr>
                <w:rFonts w:ascii="Times New Roman" w:eastAsia="Microsoft Sans Serif" w:hAnsi="Times New Roman" w:cs="Times New Roman"/>
                <w:color w:val="000000"/>
                <w:sz w:val="26"/>
                <w:szCs w:val="26"/>
                <w:shd w:val="clear" w:color="auto" w:fill="FFFFFF"/>
                <w:lang w:eastAsia="vi-VN" w:bidi="vi-VN"/>
              </w:rPr>
              <w:t>- Căn cứ tình hình giá cả các mặt hàng liên quan đến xây dựng hiện nay và để giúp người dân có nguồn kinh phí cơ bản đảm bảo để sửa chữa, làm nhà ở nên đã đề xuất nâng mức hỗ trợ cao hơn so với m</w:t>
            </w:r>
            <w:r w:rsidR="009656F4">
              <w:rPr>
                <w:rFonts w:ascii="Times New Roman" w:eastAsia="Microsoft Sans Serif" w:hAnsi="Times New Roman" w:cs="Times New Roman"/>
                <w:color w:val="000000"/>
                <w:sz w:val="26"/>
                <w:szCs w:val="26"/>
                <w:shd w:val="clear" w:color="auto" w:fill="FFFFFF"/>
                <w:lang w:eastAsia="vi-VN" w:bidi="vi-VN"/>
              </w:rPr>
              <w:t xml:space="preserve">ức hỗ trợ quy định tại </w:t>
            </w:r>
            <w:r w:rsidR="009656F4" w:rsidRPr="00C84F15">
              <w:rPr>
                <w:rFonts w:ascii="Times New Roman" w:eastAsia="Microsoft Sans Serif" w:hAnsi="Times New Roman" w:cs="Times New Roman"/>
                <w:color w:val="000000"/>
                <w:sz w:val="26"/>
                <w:szCs w:val="26"/>
                <w:shd w:val="clear" w:color="auto" w:fill="FFFFFF"/>
                <w:lang w:val="vi-VN" w:eastAsia="vi-VN" w:bidi="vi-VN"/>
              </w:rPr>
              <w:t xml:space="preserve">Nghị quyết số </w:t>
            </w:r>
            <w:r w:rsidR="009656F4" w:rsidRPr="00C84F15">
              <w:rPr>
                <w:rFonts w:ascii="Times New Roman" w:eastAsia="Microsoft Sans Serif" w:hAnsi="Times New Roman" w:cs="Times New Roman"/>
                <w:color w:val="000000"/>
                <w:sz w:val="26"/>
                <w:szCs w:val="26"/>
                <w:shd w:val="clear" w:color="auto" w:fill="FFFFFF"/>
                <w:lang w:eastAsia="vi-VN" w:bidi="vi-VN"/>
              </w:rPr>
              <w:t>28</w:t>
            </w:r>
            <w:r w:rsidR="009656F4" w:rsidRPr="00C84F15">
              <w:rPr>
                <w:rFonts w:ascii="Times New Roman" w:eastAsia="Microsoft Sans Serif" w:hAnsi="Times New Roman" w:cs="Times New Roman"/>
                <w:color w:val="000000"/>
                <w:sz w:val="26"/>
                <w:szCs w:val="26"/>
                <w:shd w:val="clear" w:color="auto" w:fill="FFFFFF"/>
                <w:lang w:val="vi-VN" w:eastAsia="vi-VN" w:bidi="vi-VN"/>
              </w:rPr>
              <w:t>/202</w:t>
            </w:r>
            <w:r w:rsidR="009656F4" w:rsidRPr="00C84F15">
              <w:rPr>
                <w:rFonts w:ascii="Times New Roman" w:eastAsia="Microsoft Sans Serif" w:hAnsi="Times New Roman" w:cs="Times New Roman"/>
                <w:color w:val="000000"/>
                <w:sz w:val="26"/>
                <w:szCs w:val="26"/>
                <w:shd w:val="clear" w:color="auto" w:fill="FFFFFF"/>
                <w:lang w:eastAsia="vi-VN" w:bidi="vi-VN"/>
              </w:rPr>
              <w:t>1</w:t>
            </w:r>
            <w:r w:rsidR="009656F4" w:rsidRPr="00C84F15">
              <w:rPr>
                <w:rFonts w:ascii="Times New Roman" w:eastAsia="Microsoft Sans Serif" w:hAnsi="Times New Roman" w:cs="Times New Roman"/>
                <w:color w:val="000000"/>
                <w:sz w:val="26"/>
                <w:szCs w:val="26"/>
                <w:shd w:val="clear" w:color="auto" w:fill="FFFFFF"/>
                <w:lang w:val="vi-VN" w:eastAsia="vi-VN" w:bidi="vi-VN"/>
              </w:rPr>
              <w:t>/NQ-HĐND</w:t>
            </w:r>
          </w:p>
        </w:tc>
      </w:tr>
      <w:tr w:rsidR="001D150F" w14:paraId="553EB81F" w14:textId="77777777" w:rsidTr="004E3F83">
        <w:trPr>
          <w:jc w:val="center"/>
        </w:trPr>
        <w:tc>
          <w:tcPr>
            <w:tcW w:w="708" w:type="dxa"/>
          </w:tcPr>
          <w:p w14:paraId="629BBD2F" w14:textId="77777777" w:rsidR="001D150F" w:rsidRDefault="001D150F">
            <w:pPr>
              <w:spacing w:line="320" w:lineRule="exact"/>
              <w:jc w:val="center"/>
              <w:rPr>
                <w:rFonts w:ascii="Times New Roman" w:hAnsi="Times New Roman" w:cs="Times New Roman"/>
                <w:sz w:val="26"/>
                <w:szCs w:val="26"/>
              </w:rPr>
            </w:pPr>
          </w:p>
        </w:tc>
        <w:tc>
          <w:tcPr>
            <w:tcW w:w="4532" w:type="dxa"/>
            <w:vAlign w:val="center"/>
          </w:tcPr>
          <w:p w14:paraId="0BB5A239" w14:textId="77777777" w:rsidR="001D150F" w:rsidRDefault="001D150F" w:rsidP="00CD206C">
            <w:pPr>
              <w:spacing w:line="320" w:lineRule="exact"/>
              <w:jc w:val="both"/>
              <w:rPr>
                <w:rFonts w:ascii="Times New Roman" w:hAnsi="Times New Roman" w:cs="Times New Roman"/>
                <w:b/>
                <w:iCs/>
                <w:sz w:val="26"/>
                <w:szCs w:val="26"/>
              </w:rPr>
            </w:pPr>
          </w:p>
        </w:tc>
        <w:tc>
          <w:tcPr>
            <w:tcW w:w="4820" w:type="dxa"/>
            <w:vAlign w:val="center"/>
          </w:tcPr>
          <w:p w14:paraId="177D8E15"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b/>
                <w:color w:val="000000"/>
                <w:sz w:val="26"/>
                <w:szCs w:val="26"/>
              </w:rPr>
            </w:pPr>
            <w:r w:rsidRPr="00FE4AA8">
              <w:rPr>
                <w:rFonts w:ascii="Times New Roman" w:hAnsi="Times New Roman" w:cs="Times New Roman"/>
                <w:b/>
                <w:color w:val="000000"/>
                <w:sz w:val="26"/>
                <w:szCs w:val="26"/>
              </w:rPr>
              <w:t>Điều 3. Chính sách trợ giúp xã hội đối với đối tượng khó khăn khác</w:t>
            </w:r>
          </w:p>
          <w:p w14:paraId="46C06F2E"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color w:val="000000"/>
                <w:sz w:val="26"/>
                <w:szCs w:val="26"/>
              </w:rPr>
            </w:pPr>
            <w:r w:rsidRPr="00FE4AA8">
              <w:rPr>
                <w:rFonts w:ascii="Times New Roman" w:hAnsi="Times New Roman" w:cs="Times New Roman"/>
                <w:color w:val="000000"/>
                <w:sz w:val="26"/>
                <w:szCs w:val="26"/>
              </w:rPr>
              <w:t>1. Đối tượng</w:t>
            </w:r>
          </w:p>
          <w:p w14:paraId="5F761059"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bCs/>
                <w:color w:val="000000"/>
                <w:sz w:val="26"/>
                <w:szCs w:val="26"/>
                <w:lang w:val="pt-BR"/>
              </w:rPr>
            </w:pPr>
            <w:r w:rsidRPr="00FE4AA8">
              <w:rPr>
                <w:rFonts w:ascii="Times New Roman" w:hAnsi="Times New Roman" w:cs="Times New Roman"/>
                <w:bCs/>
                <w:color w:val="000000"/>
                <w:sz w:val="26"/>
                <w:szCs w:val="26"/>
              </w:rPr>
              <w:t xml:space="preserve">a) </w:t>
            </w:r>
            <w:r w:rsidRPr="00FE4AA8">
              <w:rPr>
                <w:rFonts w:ascii="Times New Roman" w:hAnsi="Times New Roman" w:cs="Times New Roman"/>
                <w:bCs/>
                <w:color w:val="000000"/>
                <w:sz w:val="26"/>
                <w:szCs w:val="26"/>
                <w:lang w:val="pt-BR"/>
              </w:rPr>
              <w:t xml:space="preserve">Trẻ em từ </w:t>
            </w:r>
            <w:r w:rsidRPr="00FE4AA8">
              <w:rPr>
                <w:rFonts w:ascii="Times New Roman" w:hAnsi="Times New Roman" w:cs="Times New Roman"/>
                <w:bCs/>
                <w:color w:val="000000"/>
                <w:sz w:val="26"/>
                <w:szCs w:val="26"/>
              </w:rPr>
              <w:t xml:space="preserve">đủ </w:t>
            </w:r>
            <w:r w:rsidRPr="00FE4AA8">
              <w:rPr>
                <w:rFonts w:ascii="Times New Roman" w:hAnsi="Times New Roman" w:cs="Times New Roman"/>
                <w:bCs/>
                <w:color w:val="000000"/>
                <w:sz w:val="26"/>
                <w:szCs w:val="26"/>
                <w:lang w:val="pt-BR"/>
              </w:rPr>
              <w:t>3</w:t>
            </w:r>
            <w:r w:rsidRPr="00FE4AA8">
              <w:rPr>
                <w:rFonts w:ascii="Times New Roman" w:hAnsi="Times New Roman" w:cs="Times New Roman"/>
                <w:bCs/>
                <w:color w:val="000000"/>
                <w:sz w:val="26"/>
                <w:szCs w:val="26"/>
              </w:rPr>
              <w:t xml:space="preserve"> tuổi</w:t>
            </w:r>
            <w:r w:rsidRPr="00FE4AA8">
              <w:rPr>
                <w:rFonts w:ascii="Times New Roman" w:hAnsi="Times New Roman" w:cs="Times New Roman"/>
                <w:bCs/>
                <w:color w:val="000000"/>
                <w:sz w:val="26"/>
                <w:szCs w:val="26"/>
                <w:lang w:val="pt-BR"/>
              </w:rPr>
              <w:t xml:space="preserve"> đến dưới 16 tuổi không có nguồn nuôi dưỡng hoặc có hoàn cảnh đặc biệt thuộc một trong các trường hợp sau:</w:t>
            </w:r>
          </w:p>
          <w:p w14:paraId="4F5E21F7"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bCs/>
                <w:color w:val="000000"/>
                <w:sz w:val="26"/>
                <w:szCs w:val="26"/>
                <w:lang w:val="pt-BR"/>
              </w:rPr>
            </w:pPr>
            <w:r w:rsidRPr="00FE4AA8">
              <w:rPr>
                <w:rFonts w:ascii="Times New Roman" w:hAnsi="Times New Roman" w:cs="Times New Roman"/>
                <w:bCs/>
                <w:color w:val="000000"/>
                <w:sz w:val="26"/>
                <w:szCs w:val="26"/>
                <w:lang w:val="pt-BR"/>
              </w:rPr>
              <w:t>- Mồ côi cha hoặc mẹ và người còn lại là người khuyết tật nặng hoặc đặc biệt nặng theo quy định pháp luật về người khuyết tật;</w:t>
            </w:r>
          </w:p>
          <w:p w14:paraId="6949CF54"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noProof/>
                <w:color w:val="000000"/>
                <w:sz w:val="26"/>
                <w:szCs w:val="26"/>
                <w:lang w:val="pt-BR"/>
              </w:rPr>
            </w:pPr>
            <w:r w:rsidRPr="00FE4AA8">
              <w:rPr>
                <w:rFonts w:ascii="Times New Roman" w:hAnsi="Times New Roman" w:cs="Times New Roman"/>
                <w:noProof/>
                <w:color w:val="000000"/>
                <w:sz w:val="26"/>
                <w:szCs w:val="26"/>
                <w:lang w:val="pt-BR"/>
              </w:rPr>
              <w:t xml:space="preserve">- Cả cha và mẹ là người khuyết tật nặng hoặc đặc biệt nặng </w:t>
            </w:r>
            <w:r w:rsidRPr="00FE4AA8">
              <w:rPr>
                <w:rFonts w:ascii="Times New Roman" w:hAnsi="Times New Roman" w:cs="Times New Roman"/>
                <w:bCs/>
                <w:color w:val="000000"/>
                <w:sz w:val="26"/>
                <w:szCs w:val="26"/>
                <w:lang w:val="pt-BR"/>
              </w:rPr>
              <w:t>theo quy định pháp luật về người khuyết tật</w:t>
            </w:r>
            <w:r w:rsidRPr="00FE4AA8">
              <w:rPr>
                <w:rFonts w:ascii="Times New Roman" w:hAnsi="Times New Roman" w:cs="Times New Roman"/>
                <w:noProof/>
                <w:color w:val="000000"/>
                <w:sz w:val="26"/>
                <w:szCs w:val="26"/>
                <w:lang w:val="pt-BR"/>
              </w:rPr>
              <w:t>;</w:t>
            </w:r>
          </w:p>
          <w:p w14:paraId="4FA3B81C"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color w:val="000000"/>
                <w:sz w:val="26"/>
                <w:szCs w:val="26"/>
              </w:rPr>
            </w:pPr>
            <w:r w:rsidRPr="00FE4AA8">
              <w:rPr>
                <w:rFonts w:ascii="Times New Roman" w:hAnsi="Times New Roman" w:cs="Times New Roman"/>
                <w:noProof/>
                <w:color w:val="000000"/>
                <w:sz w:val="26"/>
                <w:szCs w:val="26"/>
              </w:rPr>
              <w:t>- Có cha hoặc mẹ là người khuyết tật</w:t>
            </w:r>
            <w:r w:rsidRPr="00FE4AA8">
              <w:rPr>
                <w:rFonts w:ascii="Times New Roman" w:hAnsi="Times New Roman" w:cs="Times New Roman"/>
                <w:noProof/>
                <w:color w:val="000000"/>
                <w:sz w:val="26"/>
                <w:szCs w:val="26"/>
                <w:lang w:val="pt-BR"/>
              </w:rPr>
              <w:t xml:space="preserve"> nặng </w:t>
            </w:r>
            <w:r w:rsidRPr="00FE4AA8">
              <w:rPr>
                <w:rFonts w:ascii="Times New Roman" w:hAnsi="Times New Roman" w:cs="Times New Roman"/>
                <w:noProof/>
                <w:color w:val="000000"/>
                <w:sz w:val="26"/>
                <w:szCs w:val="26"/>
                <w:lang w:val="pt-BR"/>
              </w:rPr>
              <w:lastRenderedPageBreak/>
              <w:t xml:space="preserve">hoặc đặc biệt nặng </w:t>
            </w:r>
            <w:r w:rsidRPr="00FE4AA8">
              <w:rPr>
                <w:rFonts w:ascii="Times New Roman" w:hAnsi="Times New Roman" w:cs="Times New Roman"/>
                <w:bCs/>
                <w:color w:val="000000"/>
                <w:sz w:val="26"/>
                <w:szCs w:val="26"/>
                <w:lang w:val="pt-BR"/>
              </w:rPr>
              <w:t>theo quy định pháp luật về người khuyết tật</w:t>
            </w:r>
            <w:r w:rsidRPr="00FE4AA8">
              <w:rPr>
                <w:rFonts w:ascii="Times New Roman" w:hAnsi="Times New Roman" w:cs="Times New Roman"/>
                <w:noProof/>
                <w:color w:val="000000"/>
                <w:sz w:val="26"/>
                <w:szCs w:val="26"/>
              </w:rPr>
              <w:t xml:space="preserve"> và người còn lại thuộc một trong các trường hợp sau: Bị tuyên bố mất tích theo quy định của pháp luật; </w:t>
            </w:r>
            <w:r w:rsidRPr="00FE4AA8">
              <w:rPr>
                <w:rFonts w:ascii="Times New Roman" w:hAnsi="Times New Roman" w:cs="Times New Roman"/>
                <w:noProof/>
                <w:color w:val="000000"/>
                <w:sz w:val="26"/>
                <w:szCs w:val="26"/>
                <w:lang w:val="pt-BR"/>
              </w:rPr>
              <w:t xml:space="preserve">trong thời gian </w:t>
            </w:r>
            <w:r w:rsidRPr="00FE4AA8">
              <w:rPr>
                <w:rFonts w:ascii="Times New Roman" w:hAnsi="Times New Roman" w:cs="Times New Roman"/>
                <w:noProof/>
                <w:color w:val="000000"/>
                <w:sz w:val="26"/>
                <w:szCs w:val="26"/>
              </w:rPr>
              <w:t xml:space="preserve">đang chấp hành án phạt tù tại trại giam; đang chấp hành quyết định xử lý vi phạm hành chính tại cơ sở giáo dục bắt buộc, cơ sở cai nghiện bắt buộc; đang hưởng chế độ chăm sóc, nuôi dưỡng tại các cơ sở trợ giúp xã hội; </w:t>
            </w:r>
            <w:r w:rsidRPr="00FE4AA8">
              <w:rPr>
                <w:rFonts w:ascii="Times New Roman" w:hAnsi="Times New Roman" w:cs="Times New Roman"/>
                <w:color w:val="000000"/>
                <w:sz w:val="26"/>
                <w:szCs w:val="26"/>
              </w:rPr>
              <w:t>đang hưởng trợ cấp xã hội hằng tháng hoặc trợ cấp hưu trí xã hội hằng tháng tại cộng đồng;</w:t>
            </w:r>
          </w:p>
          <w:p w14:paraId="56DAE7E8"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color w:val="000000"/>
                <w:sz w:val="26"/>
                <w:szCs w:val="26"/>
              </w:rPr>
            </w:pPr>
            <w:r w:rsidRPr="00FE4AA8">
              <w:rPr>
                <w:rFonts w:ascii="Times New Roman" w:hAnsi="Times New Roman" w:cs="Times New Roman"/>
                <w:color w:val="000000"/>
                <w:sz w:val="26"/>
                <w:szCs w:val="26"/>
              </w:rPr>
              <w:t xml:space="preserve">- Có cha hoặc mẹ đang chấp hành án phạt tù giam và người còn lại thuộc  hộ nghèo hoặc hộ cận nghèo; </w:t>
            </w:r>
          </w:p>
          <w:p w14:paraId="26FF920A"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color w:val="000000"/>
                <w:sz w:val="26"/>
                <w:szCs w:val="26"/>
              </w:rPr>
            </w:pPr>
            <w:r w:rsidRPr="00FE4AA8">
              <w:rPr>
                <w:rFonts w:ascii="Times New Roman" w:hAnsi="Times New Roman" w:cs="Times New Roman"/>
                <w:color w:val="000000"/>
                <w:sz w:val="26"/>
                <w:szCs w:val="26"/>
              </w:rPr>
              <w:t>- Trẻ em nhiễm HIV/AIDS thuộc hộ cận nghèo;</w:t>
            </w:r>
          </w:p>
          <w:p w14:paraId="35924C8B"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noProof/>
                <w:color w:val="000000"/>
                <w:sz w:val="26"/>
                <w:szCs w:val="26"/>
              </w:rPr>
            </w:pPr>
            <w:r w:rsidRPr="00FE4AA8">
              <w:rPr>
                <w:rFonts w:ascii="Times New Roman" w:hAnsi="Times New Roman" w:cs="Times New Roman"/>
                <w:noProof/>
                <w:color w:val="000000"/>
                <w:sz w:val="26"/>
                <w:szCs w:val="26"/>
                <w:lang w:val="pt-BR"/>
              </w:rPr>
              <w:t xml:space="preserve">- </w:t>
            </w:r>
            <w:r w:rsidRPr="00FE4AA8">
              <w:rPr>
                <w:rFonts w:ascii="Times New Roman" w:hAnsi="Times New Roman" w:cs="Times New Roman"/>
                <w:noProof/>
                <w:color w:val="000000"/>
                <w:sz w:val="26"/>
                <w:szCs w:val="26"/>
                <w:lang w:val="vi-VN"/>
              </w:rPr>
              <w:t>Trẻ em dưới 3 tuổi thuộc hộ nghèo, hộ cận nghèo ở các địa bàn không thuộc các xã đặc biệt khó khăn vùng đồng bào dân tộc thiểu số</w:t>
            </w:r>
            <w:r w:rsidRPr="00FE4AA8">
              <w:rPr>
                <w:rFonts w:ascii="Times New Roman" w:hAnsi="Times New Roman" w:cs="Times New Roman"/>
                <w:noProof/>
                <w:color w:val="000000"/>
                <w:sz w:val="26"/>
                <w:szCs w:val="26"/>
              </w:rPr>
              <w:t>;</w:t>
            </w:r>
          </w:p>
          <w:p w14:paraId="488F5234"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noProof/>
                <w:color w:val="000000"/>
                <w:sz w:val="26"/>
                <w:szCs w:val="26"/>
              </w:rPr>
            </w:pPr>
            <w:r w:rsidRPr="00FE4AA8">
              <w:rPr>
                <w:rFonts w:ascii="Times New Roman" w:hAnsi="Times New Roman" w:cs="Times New Roman"/>
                <w:noProof/>
                <w:color w:val="000000"/>
                <w:sz w:val="26"/>
                <w:szCs w:val="26"/>
              </w:rPr>
              <w:t>-</w:t>
            </w:r>
            <w:r w:rsidRPr="00FE4AA8">
              <w:rPr>
                <w:rFonts w:ascii="Times New Roman" w:hAnsi="Times New Roman" w:cs="Times New Roman"/>
                <w:color w:val="000000"/>
                <w:sz w:val="26"/>
                <w:szCs w:val="26"/>
              </w:rPr>
              <w:t xml:space="preserve"> </w:t>
            </w:r>
            <w:r w:rsidRPr="00FE4AA8">
              <w:rPr>
                <w:rFonts w:ascii="Times New Roman" w:hAnsi="Times New Roman" w:cs="Times New Roman"/>
                <w:noProof/>
                <w:color w:val="000000"/>
                <w:sz w:val="26"/>
                <w:szCs w:val="26"/>
              </w:rPr>
              <w:t>Trẻ em còn cha và mẹ mà cả cha và mẹ vắng mặt tại địa phương từ 24 tháng trở lên và người chăm sóc nuôi dưỡng là người cao tuổi thuộc hộ nghèo hoặc hộ cận nghèo;</w:t>
            </w:r>
          </w:p>
          <w:p w14:paraId="3D516956"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noProof/>
                <w:color w:val="000000"/>
                <w:sz w:val="26"/>
                <w:szCs w:val="26"/>
              </w:rPr>
            </w:pPr>
            <w:r w:rsidRPr="00FE4AA8">
              <w:rPr>
                <w:rFonts w:ascii="Times New Roman" w:hAnsi="Times New Roman" w:cs="Times New Roman"/>
                <w:noProof/>
                <w:color w:val="000000"/>
                <w:sz w:val="26"/>
                <w:szCs w:val="26"/>
              </w:rPr>
              <w:t>- Trẻ em mồ côi cha hoặc mẹ mà người còn lại mắc bệnh hiểm nghèo theo danh mục quy định của Bộ Y tế.</w:t>
            </w:r>
          </w:p>
          <w:p w14:paraId="7742D6EA"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noProof/>
                <w:color w:val="000000"/>
                <w:sz w:val="26"/>
                <w:szCs w:val="26"/>
              </w:rPr>
            </w:pPr>
            <w:r w:rsidRPr="00FE4AA8">
              <w:rPr>
                <w:rFonts w:ascii="Times New Roman" w:hAnsi="Times New Roman" w:cs="Times New Roman"/>
                <w:noProof/>
                <w:color w:val="000000"/>
                <w:sz w:val="26"/>
                <w:szCs w:val="26"/>
                <w:lang w:val="pt-BR"/>
              </w:rPr>
              <w:t xml:space="preserve">b) Người cao tuổi từ đủ 60 tuổi đến dưới 70 tuổi </w:t>
            </w:r>
            <w:r w:rsidRPr="00FE4AA8">
              <w:rPr>
                <w:rFonts w:ascii="Times New Roman" w:hAnsi="Times New Roman" w:cs="Times New Roman"/>
                <w:noProof/>
                <w:color w:val="000000"/>
                <w:sz w:val="26"/>
                <w:szCs w:val="26"/>
                <w:lang w:val="vi-VN"/>
              </w:rPr>
              <w:t xml:space="preserve">thuộc diện hộ </w:t>
            </w:r>
            <w:r w:rsidRPr="00FE4AA8">
              <w:rPr>
                <w:rFonts w:ascii="Times New Roman" w:hAnsi="Times New Roman" w:cs="Times New Roman"/>
                <w:noProof/>
                <w:color w:val="000000"/>
                <w:sz w:val="26"/>
                <w:szCs w:val="26"/>
                <w:lang w:val="pt-BR"/>
              </w:rPr>
              <w:t xml:space="preserve">cận </w:t>
            </w:r>
            <w:r w:rsidRPr="00FE4AA8">
              <w:rPr>
                <w:rFonts w:ascii="Times New Roman" w:hAnsi="Times New Roman" w:cs="Times New Roman"/>
                <w:noProof/>
                <w:color w:val="000000"/>
                <w:sz w:val="26"/>
                <w:szCs w:val="26"/>
                <w:lang w:val="vi-VN"/>
              </w:rPr>
              <w:t xml:space="preserve">nghèo, không có người có nghĩa vụ và quyền phụng dưỡng hoặc có người có nghĩa vụ và quyền phụng </w:t>
            </w:r>
            <w:r w:rsidRPr="00FE4AA8">
              <w:rPr>
                <w:rFonts w:ascii="Times New Roman" w:hAnsi="Times New Roman" w:cs="Times New Roman"/>
                <w:noProof/>
                <w:color w:val="000000"/>
                <w:sz w:val="26"/>
                <w:szCs w:val="26"/>
                <w:lang w:val="vi-VN"/>
              </w:rPr>
              <w:lastRenderedPageBreak/>
              <w:t>dưỡng nhưng người này đang hưởng trợ cấp xã hội hằng tháng</w:t>
            </w:r>
            <w:r w:rsidRPr="00FE4AA8">
              <w:rPr>
                <w:rFonts w:ascii="Times New Roman" w:hAnsi="Times New Roman" w:cs="Times New Roman"/>
                <w:noProof/>
                <w:color w:val="000000"/>
                <w:sz w:val="26"/>
                <w:szCs w:val="26"/>
              </w:rPr>
              <w:t xml:space="preserve"> </w:t>
            </w:r>
            <w:r w:rsidRPr="00FE4AA8">
              <w:rPr>
                <w:rFonts w:ascii="Times New Roman" w:hAnsi="Times New Roman" w:cs="Times New Roman"/>
                <w:bCs/>
                <w:iCs/>
                <w:color w:val="000000"/>
                <w:sz w:val="26"/>
                <w:szCs w:val="26"/>
              </w:rPr>
              <w:t>hoặc người này không có khả năng kinh tế, sức khỏe để thực hiện việc phụng dưỡng</w:t>
            </w:r>
            <w:r w:rsidRPr="00FE4AA8">
              <w:rPr>
                <w:rFonts w:ascii="Times New Roman" w:hAnsi="Times New Roman" w:cs="Times New Roman"/>
                <w:bCs/>
                <w:color w:val="000000"/>
                <w:sz w:val="26"/>
                <w:szCs w:val="26"/>
              </w:rPr>
              <w:t>;</w:t>
            </w:r>
          </w:p>
          <w:p w14:paraId="521D18A2" w14:textId="523D148A" w:rsidR="001D150F" w:rsidRPr="00FE4AA8" w:rsidRDefault="00CD067E" w:rsidP="009656F4">
            <w:pPr>
              <w:widowControl w:val="0"/>
              <w:autoSpaceDE w:val="0"/>
              <w:autoSpaceDN w:val="0"/>
              <w:spacing w:before="60" w:after="60"/>
              <w:ind w:firstLine="317"/>
              <w:jc w:val="both"/>
              <w:rPr>
                <w:rFonts w:ascii="Times New Roman" w:hAnsi="Times New Roman" w:cs="Times New Roman"/>
                <w:b/>
                <w:iCs/>
                <w:sz w:val="26"/>
                <w:szCs w:val="26"/>
              </w:rPr>
            </w:pPr>
            <w:r w:rsidRPr="00FE4AA8">
              <w:rPr>
                <w:rFonts w:ascii="Times New Roman" w:hAnsi="Times New Roman" w:cs="Times New Roman"/>
                <w:noProof/>
                <w:color w:val="000000"/>
                <w:sz w:val="26"/>
                <w:szCs w:val="26"/>
              </w:rPr>
              <w:t>c) Người mắc bệnh ung thư, suy thận phải chạy nhân tạo, suy tim độ 4 (có giấy chứng nhận của cơ quan y tế có thẩm quyền) thuộc hộ nghèo, hộ cận nghèo hoặc hộ có thu nhập trung bình theo quy định hiện hành của Chính phủ.</w:t>
            </w:r>
          </w:p>
        </w:tc>
        <w:tc>
          <w:tcPr>
            <w:tcW w:w="5386" w:type="dxa"/>
            <w:vAlign w:val="center"/>
          </w:tcPr>
          <w:p w14:paraId="7A5C8E9F" w14:textId="77777777" w:rsidR="009656F4" w:rsidRDefault="009656F4" w:rsidP="009656F4">
            <w:pPr>
              <w:spacing w:before="120"/>
              <w:ind w:firstLine="320"/>
              <w:jc w:val="both"/>
              <w:rPr>
                <w:rFonts w:ascii="Times New Roman" w:hAnsi="Times New Roman" w:cs="Times New Roman"/>
                <w:bCs/>
                <w:sz w:val="26"/>
                <w:szCs w:val="26"/>
                <w:lang w:val="nl-NL"/>
              </w:rPr>
            </w:pPr>
            <w:r w:rsidRPr="00C84F15">
              <w:rPr>
                <w:rFonts w:ascii="Times New Roman" w:hAnsi="Times New Roman" w:cs="Times New Roman"/>
                <w:sz w:val="26"/>
                <w:szCs w:val="26"/>
                <w:lang w:val="nl-NL"/>
              </w:rPr>
              <w:lastRenderedPageBreak/>
              <w:t xml:space="preserve">Căn cứ </w:t>
            </w:r>
            <w:r>
              <w:rPr>
                <w:rFonts w:ascii="Times New Roman" w:hAnsi="Times New Roman" w:cs="Times New Roman"/>
                <w:sz w:val="26"/>
                <w:szCs w:val="26"/>
                <w:lang w:val="nl-NL"/>
              </w:rPr>
              <w:t xml:space="preserve">quy định tại </w:t>
            </w:r>
            <w:r w:rsidRPr="00C84F15">
              <w:rPr>
                <w:rFonts w:ascii="Times New Roman" w:hAnsi="Times New Roman" w:cs="Times New Roman"/>
                <w:bCs/>
                <w:sz w:val="26"/>
                <w:szCs w:val="26"/>
                <w:lang w:val="nl-NL"/>
              </w:rPr>
              <w:t>khoản 3 Điều 4</w:t>
            </w:r>
            <w:r w:rsidRPr="00C84F15">
              <w:rPr>
                <w:rFonts w:ascii="Times New Roman" w:hAnsi="Times New Roman" w:cs="Times New Roman"/>
                <w:sz w:val="26"/>
                <w:szCs w:val="26"/>
                <w:lang w:val="nl-NL"/>
              </w:rPr>
              <w:t xml:space="preserve"> Nghị định số 20/2021/NĐ-CP ngày 15 tháng 3 năm 2021</w:t>
            </w:r>
            <w:r w:rsidRPr="00C84F15">
              <w:rPr>
                <w:rFonts w:ascii="Times New Roman" w:hAnsi="Times New Roman" w:cs="Times New Roman"/>
                <w:bCs/>
                <w:sz w:val="26"/>
                <w:szCs w:val="26"/>
                <w:lang w:val="nl-NL"/>
              </w:rPr>
              <w:t xml:space="preserve"> của Chính phủ quy định chính sách trợ giúp xã hội đối với đối tượng bảo trợ xã hội</w:t>
            </w:r>
            <w:r>
              <w:rPr>
                <w:rFonts w:ascii="Times New Roman" w:hAnsi="Times New Roman" w:cs="Times New Roman"/>
                <w:bCs/>
                <w:sz w:val="26"/>
                <w:szCs w:val="26"/>
                <w:lang w:val="nl-NL"/>
              </w:rPr>
              <w:t>;</w:t>
            </w:r>
          </w:p>
          <w:p w14:paraId="4BD86C23" w14:textId="77777777" w:rsidR="009656F4" w:rsidRDefault="009656F4" w:rsidP="009656F4">
            <w:pPr>
              <w:spacing w:before="120"/>
              <w:ind w:firstLine="320"/>
              <w:jc w:val="both"/>
              <w:rPr>
                <w:rFonts w:ascii="Times New Roman" w:hAnsi="Times New Roman" w:cs="Times New Roman"/>
                <w:iCs/>
                <w:color w:val="000000"/>
                <w:sz w:val="26"/>
                <w:szCs w:val="26"/>
              </w:rPr>
            </w:pPr>
            <w:r w:rsidRPr="00FE4AA8">
              <w:rPr>
                <w:rFonts w:ascii="Times New Roman" w:hAnsi="Times New Roman" w:cs="Times New Roman"/>
                <w:iCs/>
                <w:color w:val="000000"/>
                <w:sz w:val="26"/>
                <w:szCs w:val="26"/>
              </w:rPr>
              <w:t xml:space="preserve">Căn cứ </w:t>
            </w:r>
            <w:r>
              <w:rPr>
                <w:rFonts w:ascii="Times New Roman" w:hAnsi="Times New Roman" w:cs="Times New Roman"/>
                <w:iCs/>
                <w:color w:val="000000"/>
                <w:sz w:val="26"/>
                <w:szCs w:val="26"/>
              </w:rPr>
              <w:t xml:space="preserve">quy định tại khoản 2 Điều 1 </w:t>
            </w:r>
            <w:r w:rsidRPr="00FE4AA8">
              <w:rPr>
                <w:rFonts w:ascii="Times New Roman" w:hAnsi="Times New Roman" w:cs="Times New Roman"/>
                <w:iCs/>
                <w:color w:val="000000"/>
                <w:sz w:val="26"/>
                <w:szCs w:val="26"/>
              </w:rPr>
              <w:t>Nghị định số 76/2024/NĐ-CP của Chính phủ Sửa đổi, bổ sung một số điều của Nghị định số 20/2021/NĐ-CP ngày 15 tháng 3 năm 2021 của Chính phủ quy định chính sách trợ giúp xã hội đối với đối tượng bảo trợ xã hội</w:t>
            </w:r>
            <w:r>
              <w:rPr>
                <w:rFonts w:ascii="Times New Roman" w:hAnsi="Times New Roman" w:cs="Times New Roman"/>
                <w:iCs/>
                <w:color w:val="000000"/>
                <w:sz w:val="26"/>
                <w:szCs w:val="26"/>
              </w:rPr>
              <w:t>.</w:t>
            </w:r>
          </w:p>
          <w:p w14:paraId="37E0E6FF" w14:textId="108B462E" w:rsidR="004E3F83" w:rsidRDefault="004E3F83" w:rsidP="004E3F83">
            <w:pPr>
              <w:spacing w:line="320" w:lineRule="exact"/>
              <w:ind w:firstLine="320"/>
              <w:jc w:val="both"/>
              <w:rPr>
                <w:rFonts w:ascii="Times New Roman" w:hAnsi="Times New Roman" w:cs="Times New Roman"/>
                <w:sz w:val="26"/>
                <w:szCs w:val="26"/>
              </w:rPr>
            </w:pPr>
            <w:r>
              <w:rPr>
                <w:rFonts w:ascii="Times New Roman" w:hAnsi="Times New Roman" w:cs="Times New Roman"/>
                <w:sz w:val="26"/>
                <w:szCs w:val="26"/>
              </w:rPr>
              <w:t>Đồng thời, q</w:t>
            </w:r>
            <w:r w:rsidRPr="004E3F83">
              <w:rPr>
                <w:rFonts w:ascii="Times New Roman" w:hAnsi="Times New Roman" w:cs="Times New Roman"/>
                <w:sz w:val="26"/>
                <w:szCs w:val="26"/>
              </w:rPr>
              <w:t xml:space="preserve">ua rà soát tình hình thực tế trên địa bàn thành phố Huế, hiện nay vẫn còn một số nhóm đối tượng có hoàn cảnh đặc biệt khó khăn, </w:t>
            </w:r>
            <w:r>
              <w:rPr>
                <w:rFonts w:ascii="Times New Roman" w:hAnsi="Times New Roman" w:cs="Times New Roman"/>
                <w:sz w:val="26"/>
                <w:szCs w:val="26"/>
              </w:rPr>
              <w:t>đời sống gặp nhiều khó khăn</w:t>
            </w:r>
            <w:r w:rsidRPr="004E3F83">
              <w:rPr>
                <w:rFonts w:ascii="Times New Roman" w:hAnsi="Times New Roman" w:cs="Times New Roman"/>
                <w:sz w:val="26"/>
                <w:szCs w:val="26"/>
              </w:rPr>
              <w:t xml:space="preserve"> nhưng </w:t>
            </w:r>
            <w:r>
              <w:rPr>
                <w:rFonts w:ascii="Times New Roman" w:hAnsi="Times New Roman" w:cs="Times New Roman"/>
                <w:sz w:val="26"/>
                <w:szCs w:val="26"/>
              </w:rPr>
              <w:t>không</w:t>
            </w:r>
            <w:r w:rsidRPr="004E3F83">
              <w:rPr>
                <w:rFonts w:ascii="Times New Roman" w:hAnsi="Times New Roman" w:cs="Times New Roman"/>
                <w:sz w:val="26"/>
                <w:szCs w:val="26"/>
              </w:rPr>
              <w:t xml:space="preserve"> thuộc diện </w:t>
            </w:r>
            <w:r>
              <w:rPr>
                <w:rFonts w:ascii="Times New Roman" w:hAnsi="Times New Roman" w:cs="Times New Roman"/>
                <w:sz w:val="26"/>
                <w:szCs w:val="26"/>
              </w:rPr>
              <w:lastRenderedPageBreak/>
              <w:t xml:space="preserve">được </w:t>
            </w:r>
            <w:r w:rsidRPr="004E3F83">
              <w:rPr>
                <w:rFonts w:ascii="Times New Roman" w:hAnsi="Times New Roman" w:cs="Times New Roman"/>
                <w:sz w:val="26"/>
                <w:szCs w:val="26"/>
              </w:rPr>
              <w:t>hưởng trợ cấp xã hội hằng tháng theo quy định tại Nghị định số 20/2021/NĐ-CP của Chính phủ.</w:t>
            </w:r>
            <w:r>
              <w:rPr>
                <w:rFonts w:ascii="Times New Roman" w:hAnsi="Times New Roman" w:cs="Times New Roman"/>
                <w:sz w:val="26"/>
                <w:szCs w:val="26"/>
              </w:rPr>
              <w:t xml:space="preserve"> </w:t>
            </w:r>
            <w:r w:rsidRPr="004E3F83">
              <w:rPr>
                <w:rFonts w:ascii="Times New Roman" w:hAnsi="Times New Roman" w:cs="Times New Roman"/>
                <w:sz w:val="26"/>
                <w:szCs w:val="26"/>
              </w:rPr>
              <w:t>Các nhóm đối tượng này có nguy cơ cao rơi vào tình trạng thiếu hụt về điều kiện sống, chăm sóc sức khỏe, giáo dục</w:t>
            </w:r>
            <w:r>
              <w:rPr>
                <w:rFonts w:ascii="Times New Roman" w:hAnsi="Times New Roman" w:cs="Times New Roman"/>
                <w:sz w:val="26"/>
                <w:szCs w:val="26"/>
              </w:rPr>
              <w:t xml:space="preserve">, </w:t>
            </w:r>
            <w:r w:rsidRPr="004E3F83">
              <w:rPr>
                <w:rFonts w:ascii="Times New Roman" w:hAnsi="Times New Roman" w:cs="Times New Roman"/>
                <w:sz w:val="26"/>
                <w:szCs w:val="26"/>
              </w:rPr>
              <w:t>hòa nhập xã hội</w:t>
            </w:r>
            <w:r>
              <w:rPr>
                <w:rFonts w:ascii="Times New Roman" w:hAnsi="Times New Roman" w:cs="Times New Roman"/>
                <w:sz w:val="26"/>
                <w:szCs w:val="26"/>
              </w:rPr>
              <w:t>, gặp nhiều khó khăn trong cuộc sống</w:t>
            </w:r>
            <w:r w:rsidRPr="004E3F83">
              <w:rPr>
                <w:rFonts w:ascii="Times New Roman" w:hAnsi="Times New Roman" w:cs="Times New Roman"/>
                <w:sz w:val="26"/>
                <w:szCs w:val="26"/>
              </w:rPr>
              <w:t xml:space="preserve"> nếu không có chính sách hỗ trợ kịp thời từ Nhà nước.</w:t>
            </w:r>
          </w:p>
          <w:p w14:paraId="4064B485" w14:textId="0E17889F" w:rsidR="004E3F83" w:rsidRPr="004E3F83" w:rsidRDefault="004E3F83" w:rsidP="004E3F83">
            <w:pPr>
              <w:spacing w:line="320" w:lineRule="exact"/>
              <w:ind w:firstLine="320"/>
              <w:jc w:val="both"/>
              <w:rPr>
                <w:rFonts w:ascii="Times New Roman" w:hAnsi="Times New Roman" w:cs="Times New Roman"/>
                <w:sz w:val="26"/>
                <w:szCs w:val="26"/>
              </w:rPr>
            </w:pPr>
            <w:r w:rsidRPr="004E3F83">
              <w:rPr>
                <w:rFonts w:ascii="Times New Roman" w:hAnsi="Times New Roman" w:cs="Times New Roman"/>
                <w:sz w:val="26"/>
                <w:szCs w:val="26"/>
              </w:rPr>
              <w:t>Vì vậy, việc bổ sung chính sách trợ giúp xã hội đối với các nhóm đối tượng nêu tại Điều này nhằm mở rộng diện bao phủ an sinh xã hội, bảo đảm thực hiện tốt chính sách nhân văn của địa phương; đồng thời góp phần phòng ngừa phát sinh các vấn đề xã hội, giảm áp lực cho gia đình và cộng đồng trong công tác chăm sóc, hỗ trợ đối tượng yếu thế.</w:t>
            </w:r>
          </w:p>
          <w:p w14:paraId="726E2975" w14:textId="77777777" w:rsidR="004E3F83" w:rsidRPr="004E3F83" w:rsidRDefault="004E3F83" w:rsidP="004E3F83">
            <w:pPr>
              <w:spacing w:line="320" w:lineRule="exact"/>
              <w:ind w:firstLine="320"/>
              <w:jc w:val="both"/>
              <w:rPr>
                <w:rFonts w:ascii="Times New Roman" w:hAnsi="Times New Roman" w:cs="Times New Roman"/>
                <w:sz w:val="26"/>
                <w:szCs w:val="26"/>
              </w:rPr>
            </w:pPr>
            <w:r w:rsidRPr="004E3F83">
              <w:rPr>
                <w:rFonts w:ascii="Times New Roman" w:hAnsi="Times New Roman" w:cs="Times New Roman"/>
                <w:sz w:val="26"/>
                <w:szCs w:val="26"/>
              </w:rPr>
              <w:t>Đối với nhóm trẻ em có hoàn cảnh đặc biệt khó khăn, việc hỗ trợ nhằm tạo điều kiện để trẻ em được chăm sóc, nuôi dưỡng, tiếp cận giáo dục và phát triển toàn diện, hạn chế nguy cơ bỏ học, lao động sớm hoặc bị tổn thương trong xã hội.</w:t>
            </w:r>
          </w:p>
          <w:p w14:paraId="073950DD" w14:textId="77777777" w:rsidR="004E3F83" w:rsidRPr="004E3F83" w:rsidRDefault="004E3F83" w:rsidP="004E3F83">
            <w:pPr>
              <w:spacing w:line="320" w:lineRule="exact"/>
              <w:ind w:firstLine="320"/>
              <w:jc w:val="both"/>
              <w:rPr>
                <w:rFonts w:ascii="Times New Roman" w:hAnsi="Times New Roman" w:cs="Times New Roman"/>
                <w:sz w:val="26"/>
                <w:szCs w:val="26"/>
              </w:rPr>
            </w:pPr>
            <w:r w:rsidRPr="004E3F83">
              <w:rPr>
                <w:rFonts w:ascii="Times New Roman" w:hAnsi="Times New Roman" w:cs="Times New Roman"/>
                <w:sz w:val="26"/>
                <w:szCs w:val="26"/>
              </w:rPr>
              <w:t>Đối với người cao tuổi thuộc hộ cận nghèo không có người phụng dưỡng hoặc người phụng dưỡng không còn khả năng chăm sóc, việc hỗ trợ góp phần bảo đảm điều kiện sống tối thiểu, chăm sóc sức khỏe và ổn định cuộc sống cho người cao tuổi trong bối cảnh già hóa dân số ngày càng tăng.</w:t>
            </w:r>
          </w:p>
          <w:p w14:paraId="50B824BD" w14:textId="07D77F2F" w:rsidR="001D150F" w:rsidRDefault="004E3F83" w:rsidP="006C5640">
            <w:pPr>
              <w:spacing w:line="320" w:lineRule="exact"/>
              <w:ind w:firstLine="320"/>
              <w:jc w:val="both"/>
              <w:rPr>
                <w:rFonts w:ascii="Times New Roman" w:hAnsi="Times New Roman" w:cs="Times New Roman"/>
                <w:sz w:val="26"/>
                <w:szCs w:val="26"/>
              </w:rPr>
            </w:pPr>
            <w:r w:rsidRPr="004E3F83">
              <w:rPr>
                <w:rFonts w:ascii="Times New Roman" w:hAnsi="Times New Roman" w:cs="Times New Roman"/>
                <w:sz w:val="26"/>
                <w:szCs w:val="26"/>
              </w:rPr>
              <w:t xml:space="preserve">Đối với người mắc bệnh </w:t>
            </w:r>
            <w:r w:rsidR="006C5640">
              <w:rPr>
                <w:rFonts w:ascii="Times New Roman" w:hAnsi="Times New Roman" w:cs="Times New Roman"/>
                <w:sz w:val="26"/>
                <w:szCs w:val="26"/>
              </w:rPr>
              <w:t>ung thư, suy thận</w:t>
            </w:r>
            <w:r w:rsidRPr="004E3F83">
              <w:rPr>
                <w:rFonts w:ascii="Times New Roman" w:hAnsi="Times New Roman" w:cs="Times New Roman"/>
                <w:sz w:val="26"/>
                <w:szCs w:val="26"/>
              </w:rPr>
              <w:t xml:space="preserve"> </w:t>
            </w:r>
            <w:r w:rsidR="00914B42">
              <w:rPr>
                <w:rFonts w:ascii="Times New Roman" w:hAnsi="Times New Roman" w:cs="Times New Roman"/>
                <w:sz w:val="26"/>
                <w:szCs w:val="26"/>
              </w:rPr>
              <w:t xml:space="preserve">phải chạy thận nhân tạo, suy tim độ 4 </w:t>
            </w:r>
            <w:r w:rsidRPr="004E3F83">
              <w:rPr>
                <w:rFonts w:ascii="Times New Roman" w:hAnsi="Times New Roman" w:cs="Times New Roman"/>
                <w:sz w:val="26"/>
                <w:szCs w:val="26"/>
              </w:rPr>
              <w:t>thuộc hộ nghèo, hộ cận nghèo hoặc hộ có mức sống trung bình, việc hỗ trợ nhằm giảm bớt gánh nặng chi phí điều trị bệnh lâu dài, giúp đối tượng có thêm điều kiện duy trì việc điều trị và ổn định cuộc sống gia đình.</w:t>
            </w:r>
          </w:p>
          <w:p w14:paraId="7BFB1AD5" w14:textId="77777777" w:rsidR="00914B42" w:rsidRDefault="00914B42" w:rsidP="006C5640">
            <w:pPr>
              <w:spacing w:line="320" w:lineRule="exact"/>
              <w:ind w:firstLine="320"/>
              <w:jc w:val="both"/>
              <w:rPr>
                <w:rFonts w:ascii="Times New Roman" w:hAnsi="Times New Roman" w:cs="Times New Roman"/>
                <w:sz w:val="26"/>
                <w:szCs w:val="26"/>
              </w:rPr>
            </w:pPr>
          </w:p>
          <w:p w14:paraId="4146D3F8" w14:textId="42A7D1CB" w:rsidR="00914B42" w:rsidRDefault="00914B42" w:rsidP="006C5640">
            <w:pPr>
              <w:spacing w:line="320" w:lineRule="exact"/>
              <w:ind w:firstLine="320"/>
              <w:jc w:val="both"/>
              <w:rPr>
                <w:rFonts w:ascii="Times New Roman" w:hAnsi="Times New Roman" w:cs="Times New Roman"/>
                <w:sz w:val="26"/>
                <w:szCs w:val="26"/>
              </w:rPr>
            </w:pPr>
            <w:r w:rsidRPr="00914B42">
              <w:rPr>
                <w:rFonts w:ascii="Times New Roman" w:hAnsi="Times New Roman" w:cs="Times New Roman"/>
                <w:sz w:val="26"/>
                <w:szCs w:val="26"/>
              </w:rPr>
              <w:t>Các đối tượng được đề xuất hỗ trợ cơ bản là những nhóm có hoàn cảnh khó khăn, phát sinh nhu cầu trợ giúp thường xuyên nhưng chưa được bao phủ đầy đủ bởi hệ thống chính sách trợ giúp xã hội hiện hành của Trung ương; do đó cần thiết phải có chính sách hỗ trợ đặc thù của địa phương để kịp thời trợ giúp, bảo đảm ổn định đời sống cho đối tượng</w:t>
            </w:r>
            <w:r>
              <w:rPr>
                <w:rFonts w:ascii="Times New Roman" w:hAnsi="Times New Roman" w:cs="Times New Roman"/>
                <w:sz w:val="26"/>
                <w:szCs w:val="26"/>
              </w:rPr>
              <w:t>.</w:t>
            </w:r>
          </w:p>
        </w:tc>
      </w:tr>
      <w:tr w:rsidR="00CD067E" w14:paraId="57F731EF" w14:textId="77777777" w:rsidTr="004E3F83">
        <w:trPr>
          <w:jc w:val="center"/>
        </w:trPr>
        <w:tc>
          <w:tcPr>
            <w:tcW w:w="708" w:type="dxa"/>
          </w:tcPr>
          <w:p w14:paraId="3CE114A7" w14:textId="77777777" w:rsidR="00CD067E" w:rsidRDefault="00CD067E">
            <w:pPr>
              <w:spacing w:line="320" w:lineRule="exact"/>
              <w:jc w:val="center"/>
              <w:rPr>
                <w:rFonts w:ascii="Times New Roman" w:hAnsi="Times New Roman" w:cs="Times New Roman"/>
                <w:sz w:val="26"/>
                <w:szCs w:val="26"/>
              </w:rPr>
            </w:pPr>
          </w:p>
        </w:tc>
        <w:tc>
          <w:tcPr>
            <w:tcW w:w="4532" w:type="dxa"/>
            <w:vAlign w:val="center"/>
          </w:tcPr>
          <w:p w14:paraId="21E2246F" w14:textId="77777777" w:rsidR="00CD067E" w:rsidRDefault="00CD067E" w:rsidP="00CD206C">
            <w:pPr>
              <w:spacing w:line="320" w:lineRule="exact"/>
              <w:jc w:val="both"/>
              <w:rPr>
                <w:rFonts w:ascii="Times New Roman" w:hAnsi="Times New Roman" w:cs="Times New Roman"/>
                <w:b/>
                <w:iCs/>
                <w:sz w:val="26"/>
                <w:szCs w:val="26"/>
              </w:rPr>
            </w:pPr>
          </w:p>
        </w:tc>
        <w:tc>
          <w:tcPr>
            <w:tcW w:w="4820" w:type="dxa"/>
            <w:vAlign w:val="center"/>
          </w:tcPr>
          <w:p w14:paraId="5AA15B59"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noProof/>
                <w:color w:val="000000"/>
                <w:sz w:val="26"/>
                <w:szCs w:val="26"/>
              </w:rPr>
            </w:pPr>
            <w:r w:rsidRPr="00FE4AA8">
              <w:rPr>
                <w:rFonts w:ascii="Times New Roman" w:hAnsi="Times New Roman" w:cs="Times New Roman"/>
                <w:noProof/>
                <w:color w:val="000000"/>
                <w:sz w:val="26"/>
                <w:szCs w:val="26"/>
              </w:rPr>
              <w:t>2. Chính sách trợ giúp xã hội</w:t>
            </w:r>
          </w:p>
          <w:p w14:paraId="7B3A4802"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color w:val="000000"/>
                <w:spacing w:val="-6"/>
                <w:sz w:val="26"/>
                <w:szCs w:val="26"/>
              </w:rPr>
            </w:pPr>
            <w:r w:rsidRPr="00FE4AA8">
              <w:rPr>
                <w:rFonts w:ascii="Times New Roman" w:hAnsi="Times New Roman" w:cs="Times New Roman"/>
                <w:noProof/>
                <w:color w:val="000000"/>
                <w:spacing w:val="-6"/>
                <w:sz w:val="26"/>
                <w:szCs w:val="26"/>
              </w:rPr>
              <w:t>a) Trợ cấp xã hội hằng tháng:</w:t>
            </w:r>
            <w:r w:rsidRPr="00FE4AA8">
              <w:rPr>
                <w:rFonts w:ascii="Times New Roman" w:hAnsi="Times New Roman" w:cs="Times New Roman"/>
                <w:color w:val="000000"/>
                <w:spacing w:val="-6"/>
                <w:sz w:val="26"/>
                <w:szCs w:val="26"/>
              </w:rPr>
              <w:t xml:space="preserve"> Mức trợ cấp xã hội hằng tháng đối với đối tượng quy định ở khoản 1 Điều này </w:t>
            </w:r>
            <w:r w:rsidRPr="00FE4AA8">
              <w:rPr>
                <w:rFonts w:ascii="Times New Roman" w:hAnsi="Times New Roman" w:cs="Times New Roman"/>
                <w:color w:val="000000"/>
                <w:sz w:val="26"/>
                <w:szCs w:val="26"/>
              </w:rPr>
              <w:t>bằng mức chuẩn trợ giúp xã hội theo quy định hiện hành của Chính phủ</w:t>
            </w:r>
            <w:r w:rsidRPr="00FE4AA8">
              <w:rPr>
                <w:rFonts w:ascii="Times New Roman" w:hAnsi="Times New Roman" w:cs="Times New Roman"/>
                <w:color w:val="000000"/>
                <w:spacing w:val="-6"/>
                <w:sz w:val="26"/>
                <w:szCs w:val="26"/>
              </w:rPr>
              <w:t xml:space="preserve"> nhân với hệ số quy định như sau:</w:t>
            </w:r>
            <w:r w:rsidRPr="00FE4AA8">
              <w:rPr>
                <w:rFonts w:ascii="Times New Roman" w:hAnsi="Times New Roman" w:cs="Times New Roman"/>
                <w:color w:val="000000"/>
                <w:spacing w:val="-6"/>
                <w:sz w:val="26"/>
                <w:szCs w:val="26"/>
              </w:rPr>
              <w:tab/>
            </w:r>
          </w:p>
          <w:p w14:paraId="05E97D66"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color w:val="000000"/>
                <w:sz w:val="26"/>
                <w:szCs w:val="26"/>
              </w:rPr>
            </w:pPr>
            <w:r w:rsidRPr="00FE4AA8">
              <w:rPr>
                <w:rFonts w:ascii="Times New Roman" w:hAnsi="Times New Roman" w:cs="Times New Roman"/>
                <w:color w:val="000000"/>
                <w:sz w:val="26"/>
                <w:szCs w:val="26"/>
              </w:rPr>
              <w:t>- Đối với đối tượng quy định tại điểm a khoản 1 Điều này:</w:t>
            </w:r>
          </w:p>
          <w:p w14:paraId="697C7184"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color w:val="000000"/>
                <w:sz w:val="26"/>
                <w:szCs w:val="26"/>
              </w:rPr>
            </w:pPr>
            <w:r w:rsidRPr="00FE4AA8">
              <w:rPr>
                <w:rFonts w:ascii="Times New Roman" w:hAnsi="Times New Roman" w:cs="Times New Roman"/>
                <w:color w:val="000000"/>
                <w:sz w:val="26"/>
                <w:szCs w:val="26"/>
              </w:rPr>
              <w:t>Hệ số 2,5 đối với đối tượng dưới 04 tuổi;</w:t>
            </w:r>
          </w:p>
          <w:p w14:paraId="661BCF62"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color w:val="000000"/>
                <w:sz w:val="26"/>
                <w:szCs w:val="26"/>
              </w:rPr>
            </w:pPr>
            <w:r w:rsidRPr="00FE4AA8">
              <w:rPr>
                <w:rFonts w:ascii="Times New Roman" w:hAnsi="Times New Roman" w:cs="Times New Roman"/>
                <w:color w:val="000000"/>
                <w:sz w:val="26"/>
                <w:szCs w:val="26"/>
              </w:rPr>
              <w:t>Hệ số 1,5 đối với đối tượng từ đủ 04 tuổi trở lên.</w:t>
            </w:r>
          </w:p>
          <w:p w14:paraId="53EFDB29"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color w:val="000000"/>
                <w:sz w:val="26"/>
                <w:szCs w:val="26"/>
              </w:rPr>
            </w:pPr>
            <w:r w:rsidRPr="00FE4AA8">
              <w:rPr>
                <w:rFonts w:ascii="Times New Roman" w:hAnsi="Times New Roman" w:cs="Times New Roman"/>
                <w:color w:val="000000"/>
                <w:sz w:val="26"/>
                <w:szCs w:val="26"/>
              </w:rPr>
              <w:t xml:space="preserve">- Hệ số 1,5 đối với đối tượng quy định tại điểm b khoản 1 Điều này. </w:t>
            </w:r>
          </w:p>
          <w:p w14:paraId="33B797B3"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color w:val="000000"/>
                <w:sz w:val="26"/>
                <w:szCs w:val="26"/>
              </w:rPr>
            </w:pPr>
            <w:r w:rsidRPr="00FE4AA8">
              <w:rPr>
                <w:rFonts w:ascii="Times New Roman" w:hAnsi="Times New Roman" w:cs="Times New Roman"/>
                <w:color w:val="000000"/>
                <w:sz w:val="26"/>
                <w:szCs w:val="26"/>
              </w:rPr>
              <w:t>- Hệ số 1,0 đối với đối tượng quy định tại điểm c khoản 1 Điều này.</w:t>
            </w:r>
          </w:p>
          <w:p w14:paraId="254385C5" w14:textId="77777777" w:rsidR="00CD067E" w:rsidRPr="00FE4AA8" w:rsidRDefault="00CD067E" w:rsidP="00FE4AA8">
            <w:pPr>
              <w:spacing w:before="60" w:after="60"/>
              <w:ind w:firstLine="317"/>
              <w:jc w:val="both"/>
              <w:rPr>
                <w:rFonts w:ascii="Times New Roman" w:hAnsi="Times New Roman" w:cs="Times New Roman"/>
                <w:color w:val="000000"/>
                <w:sz w:val="26"/>
                <w:szCs w:val="26"/>
              </w:rPr>
            </w:pPr>
            <w:r w:rsidRPr="00FE4AA8">
              <w:rPr>
                <w:rFonts w:ascii="Times New Roman" w:hAnsi="Times New Roman" w:cs="Times New Roman"/>
                <w:color w:val="000000"/>
                <w:sz w:val="26"/>
                <w:szCs w:val="26"/>
                <w:lang w:val="vi-VN"/>
              </w:rPr>
              <w:t xml:space="preserve">Trường hợp đối tượng quy định tại </w:t>
            </w:r>
            <w:r w:rsidRPr="00FE4AA8">
              <w:rPr>
                <w:rFonts w:ascii="Times New Roman" w:hAnsi="Times New Roman" w:cs="Times New Roman"/>
                <w:color w:val="000000"/>
                <w:sz w:val="26"/>
                <w:szCs w:val="26"/>
              </w:rPr>
              <w:t xml:space="preserve">khoản 1 </w:t>
            </w:r>
            <w:r w:rsidRPr="00FE4AA8">
              <w:rPr>
                <w:rFonts w:ascii="Times New Roman" w:hAnsi="Times New Roman" w:cs="Times New Roman"/>
                <w:color w:val="000000"/>
                <w:sz w:val="26"/>
                <w:szCs w:val="26"/>
                <w:lang w:val="vi-VN"/>
              </w:rPr>
              <w:t>Điều này</w:t>
            </w:r>
            <w:r w:rsidRPr="00FE4AA8">
              <w:rPr>
                <w:rFonts w:ascii="Times New Roman" w:hAnsi="Times New Roman" w:cs="Times New Roman"/>
                <w:color w:val="000000"/>
                <w:sz w:val="26"/>
                <w:szCs w:val="26"/>
              </w:rPr>
              <w:t xml:space="preserve"> </w:t>
            </w:r>
            <w:r w:rsidRPr="00FE4AA8">
              <w:rPr>
                <w:rFonts w:ascii="Times New Roman" w:hAnsi="Times New Roman" w:cs="Times New Roman"/>
                <w:color w:val="000000"/>
                <w:sz w:val="26"/>
                <w:szCs w:val="26"/>
                <w:lang w:val="vi-VN"/>
              </w:rPr>
              <w:t>đồng thời thuộc diện trợ giúp xã hội quy định tại</w:t>
            </w:r>
            <w:r w:rsidRPr="00FE4AA8">
              <w:rPr>
                <w:rFonts w:ascii="Times New Roman" w:hAnsi="Times New Roman" w:cs="Times New Roman"/>
                <w:color w:val="000000"/>
                <w:sz w:val="26"/>
                <w:szCs w:val="26"/>
              </w:rPr>
              <w:t xml:space="preserve"> </w:t>
            </w:r>
            <w:r w:rsidRPr="00FE4AA8">
              <w:rPr>
                <w:rFonts w:ascii="Times New Roman" w:hAnsi="Times New Roman" w:cs="Times New Roman"/>
                <w:color w:val="000000"/>
                <w:sz w:val="26"/>
                <w:szCs w:val="26"/>
                <w:lang w:val="vi-VN"/>
              </w:rPr>
              <w:t xml:space="preserve">Luật Người cao tuổi, Luật Người khuyết tật </w:t>
            </w:r>
            <w:r w:rsidRPr="00FE4AA8">
              <w:rPr>
                <w:rFonts w:ascii="Times New Roman" w:hAnsi="Times New Roman" w:cs="Times New Roman"/>
                <w:color w:val="000000"/>
                <w:sz w:val="26"/>
                <w:szCs w:val="26"/>
              </w:rPr>
              <w:t xml:space="preserve">và các văn bản quy phạm pháp luật có liên quan khác </w:t>
            </w:r>
            <w:r w:rsidRPr="00FE4AA8">
              <w:rPr>
                <w:rFonts w:ascii="Times New Roman" w:hAnsi="Times New Roman" w:cs="Times New Roman"/>
                <w:color w:val="000000"/>
                <w:sz w:val="26"/>
                <w:szCs w:val="26"/>
                <w:lang w:val="vi-VN"/>
              </w:rPr>
              <w:t xml:space="preserve">thì </w:t>
            </w:r>
            <w:r w:rsidRPr="00FE4AA8">
              <w:rPr>
                <w:rFonts w:ascii="Times New Roman" w:hAnsi="Times New Roman" w:cs="Times New Roman"/>
                <w:color w:val="000000"/>
                <w:sz w:val="26"/>
                <w:szCs w:val="26"/>
              </w:rPr>
              <w:t xml:space="preserve">không </w:t>
            </w:r>
            <w:r w:rsidRPr="00FE4AA8">
              <w:rPr>
                <w:rFonts w:ascii="Times New Roman" w:hAnsi="Times New Roman" w:cs="Times New Roman"/>
                <w:color w:val="000000"/>
                <w:sz w:val="26"/>
                <w:szCs w:val="26"/>
                <w:lang w:val="vi-VN"/>
              </w:rPr>
              <w:t xml:space="preserve">được </w:t>
            </w:r>
            <w:r w:rsidRPr="00FE4AA8">
              <w:rPr>
                <w:rFonts w:ascii="Times New Roman" w:hAnsi="Times New Roman" w:cs="Times New Roman"/>
                <w:color w:val="000000"/>
                <w:sz w:val="26"/>
                <w:szCs w:val="26"/>
                <w:lang w:val="vi-VN"/>
              </w:rPr>
              <w:lastRenderedPageBreak/>
              <w:t xml:space="preserve">hưởng các chế độ, chính sách quy định tại </w:t>
            </w:r>
            <w:r w:rsidRPr="00FE4AA8">
              <w:rPr>
                <w:rFonts w:ascii="Times New Roman" w:hAnsi="Times New Roman" w:cs="Times New Roman"/>
                <w:color w:val="000000"/>
                <w:sz w:val="26"/>
                <w:szCs w:val="26"/>
              </w:rPr>
              <w:t>Nghị quyết này.</w:t>
            </w:r>
          </w:p>
          <w:p w14:paraId="601EEA60" w14:textId="77777777" w:rsidR="006C5640" w:rsidRDefault="00CD067E" w:rsidP="006C5640">
            <w:pPr>
              <w:spacing w:before="60" w:after="60"/>
              <w:ind w:firstLine="317"/>
              <w:jc w:val="both"/>
              <w:rPr>
                <w:rFonts w:ascii="Times New Roman" w:hAnsi="Times New Roman" w:cs="Times New Roman"/>
                <w:bCs/>
                <w:color w:val="000000"/>
                <w:sz w:val="26"/>
                <w:szCs w:val="26"/>
              </w:rPr>
            </w:pPr>
            <w:r w:rsidRPr="00FE4AA8">
              <w:rPr>
                <w:rFonts w:ascii="Times New Roman" w:hAnsi="Times New Roman" w:cs="Times New Roman"/>
                <w:bCs/>
                <w:color w:val="000000"/>
                <w:sz w:val="26"/>
                <w:szCs w:val="26"/>
                <w:lang w:val="vi-VN"/>
              </w:rPr>
              <w:t xml:space="preserve">Trường hợp đối tượng quy định tại khoản 1 Điều này thuộc diện được hưởng các mức </w:t>
            </w:r>
            <w:r w:rsidRPr="00FE4AA8">
              <w:rPr>
                <w:rFonts w:ascii="Times New Roman" w:hAnsi="Times New Roman" w:cs="Times New Roman"/>
                <w:bCs/>
                <w:color w:val="000000"/>
                <w:sz w:val="26"/>
                <w:szCs w:val="26"/>
              </w:rPr>
              <w:t>trợ giúp</w:t>
            </w:r>
            <w:r w:rsidRPr="00FE4AA8">
              <w:rPr>
                <w:rFonts w:ascii="Times New Roman" w:hAnsi="Times New Roman" w:cs="Times New Roman"/>
                <w:bCs/>
                <w:color w:val="000000"/>
                <w:sz w:val="26"/>
                <w:szCs w:val="26"/>
                <w:lang w:val="vi-VN"/>
              </w:rPr>
              <w:t xml:space="preserve"> khác nhau hoặc thuộc diện được hưởng nhiều chính sách trợ cấp,</w:t>
            </w:r>
            <w:r w:rsidRPr="00FE4AA8">
              <w:rPr>
                <w:rFonts w:ascii="Times New Roman" w:hAnsi="Times New Roman" w:cs="Times New Roman"/>
                <w:bCs/>
                <w:color w:val="000000"/>
                <w:sz w:val="26"/>
                <w:szCs w:val="26"/>
              </w:rPr>
              <w:t xml:space="preserve"> trợ giúp xã hội</w:t>
            </w:r>
            <w:r w:rsidRPr="00FE4AA8">
              <w:rPr>
                <w:rFonts w:ascii="Times New Roman" w:hAnsi="Times New Roman" w:cs="Times New Roman"/>
                <w:bCs/>
                <w:color w:val="000000"/>
                <w:sz w:val="26"/>
                <w:szCs w:val="26"/>
                <w:lang w:val="vi-VN"/>
              </w:rPr>
              <w:t xml:space="preserve"> hằng tháng</w:t>
            </w:r>
            <w:r w:rsidRPr="00FE4AA8">
              <w:rPr>
                <w:rFonts w:ascii="Times New Roman" w:hAnsi="Times New Roman" w:cs="Times New Roman"/>
                <w:bCs/>
                <w:color w:val="000000"/>
                <w:sz w:val="26"/>
                <w:szCs w:val="26"/>
              </w:rPr>
              <w:t>, hỗ trợ hằng tháng</w:t>
            </w:r>
            <w:r w:rsidRPr="00FE4AA8">
              <w:rPr>
                <w:rFonts w:ascii="Times New Roman" w:hAnsi="Times New Roman" w:cs="Times New Roman"/>
                <w:bCs/>
                <w:color w:val="000000"/>
                <w:sz w:val="26"/>
                <w:szCs w:val="26"/>
                <w:lang w:val="vi-VN"/>
              </w:rPr>
              <w:t xml:space="preserve"> theo quy định</w:t>
            </w:r>
            <w:r w:rsidRPr="00FE4AA8">
              <w:rPr>
                <w:rFonts w:ascii="Times New Roman" w:hAnsi="Times New Roman" w:cs="Times New Roman"/>
                <w:bCs/>
                <w:color w:val="000000"/>
                <w:sz w:val="26"/>
                <w:szCs w:val="26"/>
              </w:rPr>
              <w:t xml:space="preserve"> khác </w:t>
            </w:r>
            <w:r w:rsidRPr="00FE4AA8">
              <w:rPr>
                <w:rFonts w:ascii="Times New Roman" w:hAnsi="Times New Roman" w:cs="Times New Roman"/>
                <w:bCs/>
                <w:color w:val="000000"/>
                <w:sz w:val="26"/>
                <w:szCs w:val="26"/>
                <w:lang w:val="vi-VN"/>
              </w:rPr>
              <w:t xml:space="preserve">thì </w:t>
            </w:r>
            <w:r w:rsidRPr="00FE4AA8">
              <w:rPr>
                <w:rFonts w:ascii="Times New Roman" w:hAnsi="Times New Roman" w:cs="Times New Roman"/>
                <w:bCs/>
                <w:color w:val="000000"/>
                <w:sz w:val="26"/>
                <w:szCs w:val="26"/>
              </w:rPr>
              <w:t xml:space="preserve">chỉ </w:t>
            </w:r>
            <w:r w:rsidRPr="00FE4AA8">
              <w:rPr>
                <w:rFonts w:ascii="Times New Roman" w:hAnsi="Times New Roman" w:cs="Times New Roman"/>
                <w:bCs/>
                <w:color w:val="000000"/>
                <w:sz w:val="26"/>
                <w:szCs w:val="26"/>
                <w:lang w:val="vi-VN"/>
              </w:rPr>
              <w:t>được hưởng một mức</w:t>
            </w:r>
            <w:r w:rsidRPr="00FE4AA8">
              <w:rPr>
                <w:rFonts w:ascii="Times New Roman" w:hAnsi="Times New Roman" w:cs="Times New Roman"/>
                <w:bCs/>
                <w:color w:val="000000"/>
                <w:sz w:val="26"/>
                <w:szCs w:val="26"/>
              </w:rPr>
              <w:t xml:space="preserve"> </w:t>
            </w:r>
            <w:r w:rsidRPr="00FE4AA8">
              <w:rPr>
                <w:rFonts w:ascii="Times New Roman" w:hAnsi="Times New Roman" w:cs="Times New Roman"/>
                <w:bCs/>
                <w:color w:val="000000"/>
                <w:sz w:val="26"/>
                <w:szCs w:val="26"/>
                <w:lang w:val="vi-VN"/>
              </w:rPr>
              <w:t>cao nhất.</w:t>
            </w:r>
          </w:p>
          <w:p w14:paraId="18178B3E" w14:textId="5CC080ED" w:rsidR="00CD067E" w:rsidRPr="00FE4AA8" w:rsidRDefault="00CD067E" w:rsidP="006C5640">
            <w:pPr>
              <w:spacing w:before="60" w:after="60"/>
              <w:ind w:firstLine="317"/>
              <w:jc w:val="both"/>
              <w:rPr>
                <w:rFonts w:ascii="Times New Roman" w:hAnsi="Times New Roman" w:cs="Times New Roman"/>
                <w:color w:val="000000"/>
                <w:sz w:val="26"/>
                <w:szCs w:val="26"/>
              </w:rPr>
            </w:pPr>
            <w:r w:rsidRPr="00FE4AA8">
              <w:rPr>
                <w:rFonts w:ascii="Times New Roman" w:hAnsi="Times New Roman" w:cs="Times New Roman"/>
                <w:color w:val="000000"/>
                <w:sz w:val="26"/>
                <w:szCs w:val="26"/>
              </w:rPr>
              <w:t>b) Đối tượng quy định tại khoản 1 Điều này được cấp thẻ bảo hiểm y tế theo quy định của pháp luật về bảo hiểm y tế.</w:t>
            </w:r>
          </w:p>
          <w:p w14:paraId="5A458D42"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color w:val="000000"/>
                <w:sz w:val="26"/>
                <w:szCs w:val="26"/>
              </w:rPr>
            </w:pPr>
            <w:r w:rsidRPr="00FE4AA8">
              <w:rPr>
                <w:rFonts w:ascii="Times New Roman" w:hAnsi="Times New Roman" w:cs="Times New Roman"/>
                <w:color w:val="000000"/>
                <w:sz w:val="26"/>
                <w:szCs w:val="26"/>
              </w:rPr>
              <w:t>Trường hợp đối tượng quy định tại khoản 1 Điều này thuộc diện được cấp nhiều loại thẻ bảo hiểm y tế thì chỉ được cấp một thẻ bảo hiểm y tế có quyền lợi bảo hiểm y tế cao nhất.</w:t>
            </w:r>
          </w:p>
          <w:p w14:paraId="7B9C8106" w14:textId="52875183" w:rsidR="00CD067E" w:rsidRPr="00FE4AA8" w:rsidRDefault="00CD067E" w:rsidP="009656F4">
            <w:pPr>
              <w:widowControl w:val="0"/>
              <w:autoSpaceDE w:val="0"/>
              <w:autoSpaceDN w:val="0"/>
              <w:spacing w:before="60" w:after="60"/>
              <w:ind w:firstLine="317"/>
              <w:jc w:val="both"/>
              <w:rPr>
                <w:rFonts w:ascii="Times New Roman" w:hAnsi="Times New Roman" w:cs="Times New Roman"/>
                <w:b/>
                <w:iCs/>
                <w:sz w:val="26"/>
                <w:szCs w:val="26"/>
              </w:rPr>
            </w:pPr>
            <w:r w:rsidRPr="00FE4AA8">
              <w:rPr>
                <w:rFonts w:ascii="Times New Roman" w:hAnsi="Times New Roman" w:cs="Times New Roman"/>
                <w:color w:val="000000"/>
                <w:spacing w:val="-4"/>
                <w:sz w:val="26"/>
                <w:szCs w:val="26"/>
              </w:rPr>
              <w:t xml:space="preserve">c) Đối tượng quy định tại khoản 1 Điều này khi chết được </w:t>
            </w:r>
            <w:r w:rsidRPr="00FE4AA8">
              <w:rPr>
                <w:rFonts w:ascii="Times New Roman" w:hAnsi="Times New Roman" w:cs="Times New Roman"/>
                <w:color w:val="000000"/>
                <w:sz w:val="26"/>
                <w:szCs w:val="26"/>
              </w:rPr>
              <w:t>hỗ trợ chi phí mai táng theo quy định tại Nghị quyết số 27/2023/NQ-HĐND ngày 07 tháng 12 năm 2023 của Hội đồng nhân dân tỉnh Thừa Thiên Huế quy định chính sách hỗ trợ chi phí hỏa táng trên địa bàn tỉnh Thừa Thừa Thiên Huế (nay là thành phố Huế)</w:t>
            </w:r>
            <w:r w:rsidRPr="00FE4AA8">
              <w:rPr>
                <w:rFonts w:ascii="Times New Roman" w:hAnsi="Times New Roman" w:cs="Times New Roman"/>
                <w:color w:val="000000"/>
                <w:spacing w:val="-4"/>
                <w:sz w:val="26"/>
                <w:szCs w:val="26"/>
              </w:rPr>
              <w:t>.</w:t>
            </w:r>
          </w:p>
        </w:tc>
        <w:tc>
          <w:tcPr>
            <w:tcW w:w="5386" w:type="dxa"/>
            <w:vAlign w:val="center"/>
          </w:tcPr>
          <w:p w14:paraId="3EFF572A" w14:textId="129DDB79" w:rsidR="006C5640" w:rsidRPr="006C5640" w:rsidRDefault="006C5640" w:rsidP="006C5640">
            <w:pPr>
              <w:spacing w:before="120"/>
              <w:ind w:firstLine="320"/>
              <w:jc w:val="both"/>
              <w:rPr>
                <w:rFonts w:ascii="Times New Roman" w:hAnsi="Times New Roman" w:cs="Times New Roman"/>
                <w:sz w:val="26"/>
                <w:szCs w:val="26"/>
              </w:rPr>
            </w:pPr>
            <w:r w:rsidRPr="006C5640">
              <w:rPr>
                <w:rFonts w:ascii="Times New Roman" w:hAnsi="Times New Roman" w:cs="Times New Roman"/>
                <w:sz w:val="26"/>
                <w:szCs w:val="26"/>
              </w:rPr>
              <w:lastRenderedPageBreak/>
              <w:t xml:space="preserve">Căn cứ </w:t>
            </w:r>
            <w:r>
              <w:rPr>
                <w:rFonts w:ascii="Times New Roman" w:hAnsi="Times New Roman" w:cs="Times New Roman"/>
                <w:sz w:val="26"/>
                <w:szCs w:val="26"/>
              </w:rPr>
              <w:t xml:space="preserve">quy định tại </w:t>
            </w:r>
            <w:r w:rsidRPr="006C5640">
              <w:rPr>
                <w:rFonts w:ascii="Times New Roman" w:hAnsi="Times New Roman" w:cs="Times New Roman"/>
                <w:sz w:val="26"/>
                <w:szCs w:val="26"/>
              </w:rPr>
              <w:t>Điều 6, Điều 9 và Điều 11 Nghị định số 20/2021/NĐ-CP ngày 15 tháng 3 năm 2021 của Chính phủ quy định chính sách trợ giúp xã hội đối với đối tượng bảo trợ xã hội, dự thảo Nghị quyết quy định các chính sách trợ cấp xã hội hằng tháng, cấp thẻ bảo hiểm y tế và hỗ trợ chi phí mai táng đối với các đối tượng khó khăn khác trên địa bàn thành phố</w:t>
            </w:r>
          </w:p>
          <w:p w14:paraId="64BFAF50" w14:textId="2DE0DC02" w:rsidR="006C5640" w:rsidRPr="006C5640" w:rsidRDefault="006C5640" w:rsidP="006C5640">
            <w:pPr>
              <w:spacing w:before="120"/>
              <w:ind w:firstLine="320"/>
              <w:jc w:val="both"/>
              <w:rPr>
                <w:rFonts w:ascii="Times New Roman" w:hAnsi="Times New Roman" w:cs="Times New Roman"/>
                <w:sz w:val="26"/>
                <w:szCs w:val="26"/>
              </w:rPr>
            </w:pPr>
            <w:r>
              <w:rPr>
                <w:rFonts w:ascii="Times New Roman" w:hAnsi="Times New Roman" w:cs="Times New Roman"/>
                <w:sz w:val="26"/>
                <w:szCs w:val="26"/>
              </w:rPr>
              <w:t xml:space="preserve">- </w:t>
            </w:r>
            <w:r w:rsidRPr="006C5640">
              <w:rPr>
                <w:rFonts w:ascii="Times New Roman" w:hAnsi="Times New Roman" w:cs="Times New Roman"/>
                <w:sz w:val="26"/>
                <w:szCs w:val="26"/>
              </w:rPr>
              <w:t xml:space="preserve">Mức trợ cấp xã hội được xây dựng trên cơ sở mức chuẩn trợ giúp xã hội hiện hành của Chính phủ </w:t>
            </w:r>
            <w:r>
              <w:rPr>
                <w:rFonts w:ascii="Times New Roman" w:hAnsi="Times New Roman" w:cs="Times New Roman"/>
                <w:sz w:val="26"/>
                <w:szCs w:val="26"/>
              </w:rPr>
              <w:t>nhân</w:t>
            </w:r>
            <w:r w:rsidRPr="006C5640">
              <w:rPr>
                <w:rFonts w:ascii="Times New Roman" w:hAnsi="Times New Roman" w:cs="Times New Roman"/>
                <w:sz w:val="26"/>
                <w:szCs w:val="26"/>
              </w:rPr>
              <w:t xml:space="preserve"> với hệ số trợ cấp</w:t>
            </w:r>
            <w:r w:rsidR="00914B42">
              <w:rPr>
                <w:rFonts w:ascii="Times New Roman" w:hAnsi="Times New Roman" w:cs="Times New Roman"/>
                <w:sz w:val="26"/>
                <w:szCs w:val="26"/>
              </w:rPr>
              <w:t xml:space="preserve">. </w:t>
            </w:r>
            <w:r w:rsidR="00914B42" w:rsidRPr="00914B42">
              <w:rPr>
                <w:rFonts w:ascii="Times New Roman" w:hAnsi="Times New Roman" w:cs="Times New Roman"/>
                <w:sz w:val="26"/>
                <w:szCs w:val="26"/>
              </w:rPr>
              <w:t xml:space="preserve">Việc xác định hệ số trợ cấp đối với từng nhóm đối tượng được thực hiện trên cơ sở đánh giá mức độ khó khăn, nhu cầu hỗ trợ thực tế của đối tượng; tham khảo </w:t>
            </w:r>
            <w:r w:rsidR="008B0603">
              <w:rPr>
                <w:rFonts w:ascii="Times New Roman" w:hAnsi="Times New Roman" w:cs="Times New Roman"/>
                <w:sz w:val="26"/>
                <w:szCs w:val="26"/>
              </w:rPr>
              <w:t xml:space="preserve">tương quan với hệ số </w:t>
            </w:r>
            <w:r w:rsidR="00914B42" w:rsidRPr="00914B42">
              <w:rPr>
                <w:rFonts w:ascii="Times New Roman" w:hAnsi="Times New Roman" w:cs="Times New Roman"/>
                <w:sz w:val="26"/>
                <w:szCs w:val="26"/>
              </w:rPr>
              <w:t>trợ cấp đối với các nhóm đối tượng đang được hưởng chính sách trợ giúp xã hội theo quy định của Chính phủ; đồng thời bảo đảm phù hợp với khả năng cân đối ngân sách của địa phương trong giai đoạn hiện na</w:t>
            </w:r>
            <w:r w:rsidR="00914B42">
              <w:rPr>
                <w:rFonts w:ascii="Times New Roman" w:hAnsi="Times New Roman" w:cs="Times New Roman"/>
                <w:sz w:val="26"/>
                <w:szCs w:val="26"/>
              </w:rPr>
              <w:t>y</w:t>
            </w:r>
          </w:p>
          <w:p w14:paraId="28B57C1C" w14:textId="77777777" w:rsidR="006C5640" w:rsidRPr="006C5640" w:rsidRDefault="006C5640" w:rsidP="006C5640">
            <w:pPr>
              <w:spacing w:before="120"/>
              <w:ind w:firstLine="320"/>
              <w:jc w:val="both"/>
              <w:rPr>
                <w:rFonts w:ascii="Times New Roman" w:hAnsi="Times New Roman" w:cs="Times New Roman"/>
                <w:sz w:val="26"/>
                <w:szCs w:val="26"/>
              </w:rPr>
            </w:pPr>
            <w:r w:rsidRPr="006C5640">
              <w:rPr>
                <w:rFonts w:ascii="Times New Roman" w:hAnsi="Times New Roman" w:cs="Times New Roman"/>
                <w:sz w:val="26"/>
                <w:szCs w:val="26"/>
              </w:rPr>
              <w:t xml:space="preserve">Việc quy định hệ số trợ cấp cao hơn đối với trẻ em dưới 04 tuổi nhằm bảo đảm điều kiện chăm sóc, dinh dưỡng và phát triển trong giai đoạn đầu </w:t>
            </w:r>
            <w:r w:rsidRPr="006C5640">
              <w:rPr>
                <w:rFonts w:ascii="Times New Roman" w:hAnsi="Times New Roman" w:cs="Times New Roman"/>
                <w:sz w:val="26"/>
                <w:szCs w:val="26"/>
              </w:rPr>
              <w:lastRenderedPageBreak/>
              <w:t>đời; đồng thời hỗ trợ gia đình giảm bớt khó khăn trong quá trình nuôi dưỡng trẻ em có hoàn cảnh đặc biệt.</w:t>
            </w:r>
          </w:p>
          <w:p w14:paraId="5567152A" w14:textId="44927FE3" w:rsidR="006C5640" w:rsidRPr="006C5640" w:rsidRDefault="006C5640" w:rsidP="006C5640">
            <w:pPr>
              <w:spacing w:before="120"/>
              <w:ind w:firstLine="320"/>
              <w:jc w:val="both"/>
              <w:rPr>
                <w:rFonts w:ascii="Times New Roman" w:hAnsi="Times New Roman" w:cs="Times New Roman"/>
                <w:sz w:val="26"/>
                <w:szCs w:val="26"/>
              </w:rPr>
            </w:pPr>
            <w:r w:rsidRPr="006C5640">
              <w:rPr>
                <w:rFonts w:ascii="Times New Roman" w:hAnsi="Times New Roman" w:cs="Times New Roman"/>
                <w:sz w:val="26"/>
                <w:szCs w:val="26"/>
              </w:rPr>
              <w:t xml:space="preserve">Đối với người cao tuổi và người mắc bệnh </w:t>
            </w:r>
            <w:r w:rsidR="00914B42">
              <w:rPr>
                <w:rFonts w:ascii="Times New Roman" w:hAnsi="Times New Roman" w:cs="Times New Roman"/>
                <w:sz w:val="26"/>
                <w:szCs w:val="26"/>
              </w:rPr>
              <w:t>ung thư, suy thận phải chạy thận nhân tạo, suy tim độ 4,</w:t>
            </w:r>
            <w:r w:rsidRPr="006C5640">
              <w:rPr>
                <w:rFonts w:ascii="Times New Roman" w:hAnsi="Times New Roman" w:cs="Times New Roman"/>
                <w:sz w:val="26"/>
                <w:szCs w:val="26"/>
              </w:rPr>
              <w:t xml:space="preserve"> chính sách trợ cấp xã hội hằng tháng góp phần hỗ trợ chi phí sinh hoạt thiết yếu, chăm sóc sức khỏe và giảm áp lực kinh tế cho gia đình đối tượng.</w:t>
            </w:r>
          </w:p>
          <w:p w14:paraId="5FA3A829" w14:textId="77777777" w:rsidR="006C5640" w:rsidRDefault="006C5640" w:rsidP="006C5640">
            <w:pPr>
              <w:spacing w:before="120"/>
              <w:ind w:firstLine="320"/>
              <w:jc w:val="both"/>
              <w:rPr>
                <w:rFonts w:ascii="Times New Roman" w:hAnsi="Times New Roman" w:cs="Times New Roman"/>
                <w:sz w:val="26"/>
                <w:szCs w:val="26"/>
              </w:rPr>
            </w:pPr>
          </w:p>
          <w:p w14:paraId="071EB6E4" w14:textId="77777777" w:rsidR="006C5640" w:rsidRDefault="006C5640" w:rsidP="006C5640">
            <w:pPr>
              <w:spacing w:before="120"/>
              <w:ind w:firstLine="320"/>
              <w:jc w:val="both"/>
              <w:rPr>
                <w:rFonts w:ascii="Times New Roman" w:hAnsi="Times New Roman" w:cs="Times New Roman"/>
                <w:sz w:val="26"/>
                <w:szCs w:val="26"/>
              </w:rPr>
            </w:pPr>
          </w:p>
          <w:p w14:paraId="004E4E54" w14:textId="77777777" w:rsidR="006C5640" w:rsidRDefault="006C5640" w:rsidP="006C5640">
            <w:pPr>
              <w:spacing w:before="120"/>
              <w:ind w:firstLine="320"/>
              <w:jc w:val="both"/>
              <w:rPr>
                <w:rFonts w:ascii="Times New Roman" w:hAnsi="Times New Roman" w:cs="Times New Roman"/>
                <w:sz w:val="26"/>
                <w:szCs w:val="26"/>
              </w:rPr>
            </w:pPr>
          </w:p>
          <w:p w14:paraId="6EA3C1AC" w14:textId="405B0EA9" w:rsidR="006C5640" w:rsidRPr="006C5640" w:rsidRDefault="006C5640" w:rsidP="006C5640">
            <w:pPr>
              <w:spacing w:before="120"/>
              <w:ind w:firstLine="320"/>
              <w:jc w:val="both"/>
              <w:rPr>
                <w:rFonts w:ascii="Times New Roman" w:hAnsi="Times New Roman" w:cs="Times New Roman"/>
                <w:sz w:val="26"/>
                <w:szCs w:val="26"/>
              </w:rPr>
            </w:pPr>
            <w:r w:rsidRPr="006C5640">
              <w:rPr>
                <w:rFonts w:ascii="Times New Roman" w:hAnsi="Times New Roman" w:cs="Times New Roman"/>
                <w:sz w:val="26"/>
                <w:szCs w:val="26"/>
              </w:rPr>
              <w:t>Việc cấp thẻ bảo hiểm y tế cho các đối tượng thuộc diện hỗ trợ nhằm tạo điều kiện để đối tượng được tiếp cận dịch vụ khám bệnh, chữa bệnh, giảm gánh nặng chi phí y tế, góp phần bảo đảm an sinh xã hội bền vững.</w:t>
            </w:r>
          </w:p>
          <w:p w14:paraId="7163DACD" w14:textId="77777777" w:rsidR="006C5640" w:rsidRDefault="006C5640" w:rsidP="006C5640">
            <w:pPr>
              <w:spacing w:before="120"/>
              <w:ind w:firstLine="320"/>
              <w:jc w:val="both"/>
              <w:rPr>
                <w:rFonts w:ascii="Times New Roman" w:hAnsi="Times New Roman" w:cs="Times New Roman"/>
                <w:sz w:val="26"/>
                <w:szCs w:val="26"/>
              </w:rPr>
            </w:pPr>
          </w:p>
          <w:p w14:paraId="59EAC076" w14:textId="77777777" w:rsidR="006C5640" w:rsidRDefault="006C5640" w:rsidP="006C5640">
            <w:pPr>
              <w:spacing w:before="120"/>
              <w:ind w:firstLine="320"/>
              <w:jc w:val="both"/>
              <w:rPr>
                <w:rFonts w:ascii="Times New Roman" w:hAnsi="Times New Roman" w:cs="Times New Roman"/>
                <w:sz w:val="26"/>
                <w:szCs w:val="26"/>
              </w:rPr>
            </w:pPr>
          </w:p>
          <w:p w14:paraId="1B49E663" w14:textId="7C4E0874" w:rsidR="006C5640" w:rsidRPr="006C5640" w:rsidRDefault="006C5640" w:rsidP="006C5640">
            <w:pPr>
              <w:spacing w:before="120"/>
              <w:ind w:firstLine="320"/>
              <w:jc w:val="both"/>
              <w:rPr>
                <w:rFonts w:ascii="Times New Roman" w:hAnsi="Times New Roman" w:cs="Times New Roman"/>
                <w:sz w:val="26"/>
                <w:szCs w:val="26"/>
              </w:rPr>
            </w:pPr>
            <w:r w:rsidRPr="006C5640">
              <w:rPr>
                <w:rFonts w:ascii="Times New Roman" w:hAnsi="Times New Roman" w:cs="Times New Roman"/>
                <w:sz w:val="26"/>
                <w:szCs w:val="26"/>
              </w:rPr>
              <w:t xml:space="preserve">Đồng thời, quy định hỗ trợ chi phí mai táng khi đối tượng chết nhằm chia sẻ khó khăn với gia đình, thân nhân đối tượng; bảo đảm tính nhân văn và đồng bộ với các chính sách an sinh xã hội hiện hành của </w:t>
            </w:r>
            <w:r>
              <w:rPr>
                <w:rFonts w:ascii="Times New Roman" w:hAnsi="Times New Roman" w:cs="Times New Roman"/>
                <w:sz w:val="26"/>
                <w:szCs w:val="26"/>
              </w:rPr>
              <w:t>trung ương</w:t>
            </w:r>
            <w:r w:rsidRPr="006C5640">
              <w:rPr>
                <w:rFonts w:ascii="Times New Roman" w:hAnsi="Times New Roman" w:cs="Times New Roman"/>
                <w:sz w:val="26"/>
                <w:szCs w:val="26"/>
              </w:rPr>
              <w:t>.</w:t>
            </w:r>
          </w:p>
          <w:p w14:paraId="3E0EC70E" w14:textId="08C1B836" w:rsidR="009656F4" w:rsidRDefault="006C5640" w:rsidP="006C5640">
            <w:pPr>
              <w:spacing w:before="120"/>
              <w:ind w:firstLine="320"/>
              <w:jc w:val="both"/>
              <w:rPr>
                <w:rFonts w:ascii="Times New Roman" w:hAnsi="Times New Roman" w:cs="Times New Roman"/>
                <w:sz w:val="26"/>
                <w:szCs w:val="26"/>
              </w:rPr>
            </w:pPr>
            <w:r w:rsidRPr="006C5640">
              <w:rPr>
                <w:rFonts w:ascii="Times New Roman" w:hAnsi="Times New Roman" w:cs="Times New Roman"/>
                <w:sz w:val="26"/>
                <w:szCs w:val="26"/>
              </w:rPr>
              <w:t>Dự thảo Nghị quyết cũng quy định nguyên tắc không hưởng trùng lặp nhiều chế độ trợ giúp xã hội nhằm bảo đảm công bằng, phù hợp với khả năng cân đối ngân sách nhà nước và thống nhất với quy định của pháp luật hiện hành.</w:t>
            </w:r>
          </w:p>
        </w:tc>
      </w:tr>
      <w:tr w:rsidR="00CD067E" w14:paraId="3689BA83" w14:textId="77777777" w:rsidTr="004E3F83">
        <w:trPr>
          <w:jc w:val="center"/>
        </w:trPr>
        <w:tc>
          <w:tcPr>
            <w:tcW w:w="708" w:type="dxa"/>
          </w:tcPr>
          <w:p w14:paraId="67544336" w14:textId="77777777" w:rsidR="00CD067E" w:rsidRDefault="00CD067E">
            <w:pPr>
              <w:spacing w:line="320" w:lineRule="exact"/>
              <w:jc w:val="center"/>
              <w:rPr>
                <w:rFonts w:ascii="Times New Roman" w:hAnsi="Times New Roman" w:cs="Times New Roman"/>
                <w:sz w:val="26"/>
                <w:szCs w:val="26"/>
              </w:rPr>
            </w:pPr>
          </w:p>
        </w:tc>
        <w:tc>
          <w:tcPr>
            <w:tcW w:w="4532" w:type="dxa"/>
            <w:vAlign w:val="center"/>
          </w:tcPr>
          <w:p w14:paraId="26A35EDD" w14:textId="77777777" w:rsidR="00CD067E" w:rsidRDefault="00CD067E" w:rsidP="00CD206C">
            <w:pPr>
              <w:spacing w:line="320" w:lineRule="exact"/>
              <w:jc w:val="both"/>
              <w:rPr>
                <w:rFonts w:ascii="Times New Roman" w:hAnsi="Times New Roman" w:cs="Times New Roman"/>
                <w:b/>
                <w:iCs/>
                <w:sz w:val="26"/>
                <w:szCs w:val="26"/>
              </w:rPr>
            </w:pPr>
          </w:p>
        </w:tc>
        <w:tc>
          <w:tcPr>
            <w:tcW w:w="4820" w:type="dxa"/>
            <w:vAlign w:val="center"/>
          </w:tcPr>
          <w:p w14:paraId="346511A3"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b/>
                <w:color w:val="000000"/>
                <w:sz w:val="26"/>
                <w:szCs w:val="26"/>
              </w:rPr>
            </w:pPr>
            <w:r w:rsidRPr="00FE4AA8">
              <w:rPr>
                <w:rFonts w:ascii="Times New Roman" w:hAnsi="Times New Roman" w:cs="Times New Roman"/>
                <w:b/>
                <w:color w:val="000000"/>
                <w:sz w:val="26"/>
                <w:szCs w:val="26"/>
              </w:rPr>
              <w:t>Điều 4.</w:t>
            </w:r>
            <w:r w:rsidRPr="00FE4AA8">
              <w:rPr>
                <w:rFonts w:ascii="Times New Roman" w:hAnsi="Times New Roman" w:cs="Times New Roman"/>
                <w:color w:val="000000"/>
                <w:sz w:val="26"/>
                <w:szCs w:val="26"/>
              </w:rPr>
              <w:t xml:space="preserve"> </w:t>
            </w:r>
            <w:r w:rsidRPr="00FE4AA8">
              <w:rPr>
                <w:rFonts w:ascii="Times New Roman" w:hAnsi="Times New Roman" w:cs="Times New Roman"/>
                <w:b/>
                <w:color w:val="000000"/>
                <w:sz w:val="26"/>
                <w:szCs w:val="26"/>
              </w:rPr>
              <w:t>Chính sách trợ giúp xã hội đối với đối tượng đang được chăm sóc, nuôi dưỡng tại các cơ sở trợ giúp xã hội công lập trên địa bàn thành phố</w:t>
            </w:r>
          </w:p>
          <w:p w14:paraId="246265BF"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color w:val="000000"/>
                <w:sz w:val="26"/>
                <w:szCs w:val="26"/>
              </w:rPr>
            </w:pPr>
            <w:r w:rsidRPr="00FE4AA8">
              <w:rPr>
                <w:rFonts w:ascii="Times New Roman" w:hAnsi="Times New Roman" w:cs="Times New Roman"/>
                <w:color w:val="000000"/>
                <w:sz w:val="26"/>
                <w:szCs w:val="26"/>
              </w:rPr>
              <w:t>a) Tiền ăn tăng thêm trong các ngày Lễ, Tết</w:t>
            </w:r>
          </w:p>
          <w:p w14:paraId="6DE60775"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color w:val="000000"/>
                <w:sz w:val="26"/>
                <w:szCs w:val="26"/>
                <w:shd w:val="clear" w:color="auto" w:fill="FFFFFF"/>
                <w:lang w:val="nl-NL"/>
              </w:rPr>
            </w:pPr>
            <w:r w:rsidRPr="00FE4AA8">
              <w:rPr>
                <w:rFonts w:ascii="Times New Roman" w:hAnsi="Times New Roman" w:cs="Times New Roman"/>
                <w:color w:val="000000"/>
                <w:sz w:val="26"/>
                <w:szCs w:val="26"/>
                <w:shd w:val="clear" w:color="auto" w:fill="FFFFFF"/>
                <w:lang w:val="nl-NL"/>
              </w:rPr>
              <w:t>- Ngày Lễ, Tết Dương lịch (06 ngày): Tiền ăn tăng thêm bằng 3 lần tiêu chuẩn tiền ăn ngày thường;</w:t>
            </w:r>
          </w:p>
          <w:p w14:paraId="647AFB81" w14:textId="704F7203" w:rsidR="00CD067E" w:rsidRPr="00FE4AA8" w:rsidRDefault="00CD067E" w:rsidP="008F3C74">
            <w:pPr>
              <w:widowControl w:val="0"/>
              <w:autoSpaceDE w:val="0"/>
              <w:autoSpaceDN w:val="0"/>
              <w:spacing w:before="60" w:after="60"/>
              <w:ind w:firstLine="317"/>
              <w:jc w:val="both"/>
              <w:rPr>
                <w:rFonts w:ascii="Times New Roman" w:hAnsi="Times New Roman" w:cs="Times New Roman"/>
                <w:b/>
                <w:iCs/>
                <w:sz w:val="26"/>
                <w:szCs w:val="26"/>
              </w:rPr>
            </w:pPr>
            <w:r w:rsidRPr="00FE4AA8">
              <w:rPr>
                <w:rFonts w:ascii="Times New Roman" w:hAnsi="Times New Roman" w:cs="Times New Roman"/>
                <w:color w:val="000000"/>
                <w:sz w:val="26"/>
                <w:szCs w:val="26"/>
                <w:shd w:val="clear" w:color="auto" w:fill="FFFFFF"/>
                <w:lang w:val="nl-NL"/>
              </w:rPr>
              <w:t>- Tết Nguyên đán (05 ngày): Tiền ăn tăng thêm bằng 5 lần tiêu chuẩn tiền ăn ngày thường.</w:t>
            </w:r>
          </w:p>
        </w:tc>
        <w:tc>
          <w:tcPr>
            <w:tcW w:w="5386" w:type="dxa"/>
            <w:vAlign w:val="center"/>
          </w:tcPr>
          <w:p w14:paraId="5D0F7F0B" w14:textId="3D0D4A84" w:rsidR="00CD067E" w:rsidRDefault="008F3C74">
            <w:pPr>
              <w:spacing w:line="320" w:lineRule="exact"/>
              <w:jc w:val="both"/>
              <w:rPr>
                <w:rFonts w:ascii="Times New Roman" w:hAnsi="Times New Roman" w:cs="Times New Roman"/>
                <w:sz w:val="26"/>
                <w:szCs w:val="26"/>
              </w:rPr>
            </w:pPr>
            <w:r w:rsidRPr="008F3C74">
              <w:rPr>
                <w:rFonts w:ascii="Times New Roman" w:hAnsi="Times New Roman" w:cs="Times New Roman"/>
                <w:sz w:val="26"/>
                <w:szCs w:val="26"/>
              </w:rPr>
              <w:t>Việc quy định chế độ tiền ăn tăng thêm trong các ngày Lễ, Tết nhằm góp phần nâng cao điều kiện chăm sóc, bảo đảm đời sống tinh thần cho các đối tượng yếu thế đang được chăm sóc, nuôi dưỡng tập trung tại các cơ sở trợ giúp xã hội công lập; thể hiện sự quan tâm của chính quyền địa phương đối với người cao tuổi cô đơn, trẻ em có hoàn cảnh đặc biệt, người khuyết tật và các đối tượng bảo trợ xã hội khác</w:t>
            </w:r>
            <w:r>
              <w:rPr>
                <w:rFonts w:ascii="Times New Roman" w:hAnsi="Times New Roman" w:cs="Times New Roman"/>
                <w:sz w:val="26"/>
                <w:szCs w:val="26"/>
              </w:rPr>
              <w:t xml:space="preserve"> có thêm điều kiện nâng cao chất lượng bữa ăn, vui xuân đón Tết.</w:t>
            </w:r>
          </w:p>
        </w:tc>
      </w:tr>
      <w:tr w:rsidR="008F3C74" w14:paraId="4CBF83AD" w14:textId="77777777" w:rsidTr="004E3F83">
        <w:trPr>
          <w:jc w:val="center"/>
        </w:trPr>
        <w:tc>
          <w:tcPr>
            <w:tcW w:w="708" w:type="dxa"/>
          </w:tcPr>
          <w:p w14:paraId="72924203" w14:textId="77777777" w:rsidR="008F3C74" w:rsidRDefault="008F3C74">
            <w:pPr>
              <w:spacing w:line="320" w:lineRule="exact"/>
              <w:jc w:val="center"/>
              <w:rPr>
                <w:rFonts w:ascii="Times New Roman" w:hAnsi="Times New Roman" w:cs="Times New Roman"/>
                <w:sz w:val="26"/>
                <w:szCs w:val="26"/>
              </w:rPr>
            </w:pPr>
          </w:p>
        </w:tc>
        <w:tc>
          <w:tcPr>
            <w:tcW w:w="4532" w:type="dxa"/>
            <w:vAlign w:val="center"/>
          </w:tcPr>
          <w:p w14:paraId="6FFB5247" w14:textId="77777777" w:rsidR="008F3C74" w:rsidRDefault="008F3C74" w:rsidP="00CD206C">
            <w:pPr>
              <w:spacing w:line="320" w:lineRule="exact"/>
              <w:jc w:val="both"/>
              <w:rPr>
                <w:rFonts w:ascii="Times New Roman" w:hAnsi="Times New Roman" w:cs="Times New Roman"/>
                <w:b/>
                <w:iCs/>
                <w:sz w:val="26"/>
                <w:szCs w:val="26"/>
              </w:rPr>
            </w:pPr>
          </w:p>
        </w:tc>
        <w:tc>
          <w:tcPr>
            <w:tcW w:w="4820" w:type="dxa"/>
            <w:vAlign w:val="center"/>
          </w:tcPr>
          <w:p w14:paraId="179066A8" w14:textId="563CA9EB" w:rsidR="008F3C74" w:rsidRPr="00FE4AA8" w:rsidRDefault="008F3C74" w:rsidP="00FE4AA8">
            <w:pPr>
              <w:widowControl w:val="0"/>
              <w:autoSpaceDE w:val="0"/>
              <w:autoSpaceDN w:val="0"/>
              <w:spacing w:before="60" w:after="60"/>
              <w:ind w:firstLine="317"/>
              <w:jc w:val="both"/>
              <w:rPr>
                <w:rFonts w:ascii="Times New Roman" w:hAnsi="Times New Roman" w:cs="Times New Roman"/>
                <w:b/>
                <w:color w:val="000000"/>
                <w:sz w:val="26"/>
                <w:szCs w:val="26"/>
              </w:rPr>
            </w:pPr>
            <w:r w:rsidRPr="00FE4AA8">
              <w:rPr>
                <w:rFonts w:ascii="Times New Roman" w:hAnsi="Times New Roman" w:cs="Times New Roman"/>
                <w:bCs/>
                <w:color w:val="000000"/>
                <w:sz w:val="26"/>
                <w:szCs w:val="26"/>
              </w:rPr>
              <w:t>b) Được tiếp tục chăm sóc, nuôi dưỡng tại cơ sở trợ giúp xã hội nếu không còn thuộc đối tượng được chăm sóc, nuôi dưỡng theo quy định tại khoản 1 Điều 24 Nghị định số 20/2021/NĐ-CP ngày 15 tháng 3 năm 2021 của Chính phủ.</w:t>
            </w:r>
          </w:p>
        </w:tc>
        <w:tc>
          <w:tcPr>
            <w:tcW w:w="5386" w:type="dxa"/>
            <w:vAlign w:val="center"/>
          </w:tcPr>
          <w:p w14:paraId="00D4A58E" w14:textId="465452E9" w:rsidR="008F3C74" w:rsidRPr="008F3C74" w:rsidRDefault="008F3C74" w:rsidP="008F3C74">
            <w:pPr>
              <w:spacing w:line="320" w:lineRule="exact"/>
              <w:jc w:val="both"/>
              <w:rPr>
                <w:rFonts w:ascii="Times New Roman" w:hAnsi="Times New Roman" w:cs="Times New Roman"/>
                <w:sz w:val="26"/>
                <w:szCs w:val="26"/>
              </w:rPr>
            </w:pPr>
            <w:r>
              <w:rPr>
                <w:rFonts w:ascii="Times New Roman" w:hAnsi="Times New Roman" w:cs="Times New Roman"/>
                <w:sz w:val="26"/>
                <w:szCs w:val="26"/>
              </w:rPr>
              <w:t xml:space="preserve">Thực tế những đối tượng này </w:t>
            </w:r>
            <w:r w:rsidRPr="008F3C74">
              <w:rPr>
                <w:rFonts w:ascii="Times New Roman" w:hAnsi="Times New Roman" w:cs="Times New Roman"/>
                <w:sz w:val="26"/>
                <w:szCs w:val="26"/>
              </w:rPr>
              <w:t xml:space="preserve">không có thân nhân chăm sóc hoặc </w:t>
            </w:r>
            <w:r>
              <w:rPr>
                <w:rFonts w:ascii="Times New Roman" w:hAnsi="Times New Roman" w:cs="Times New Roman"/>
                <w:sz w:val="26"/>
                <w:szCs w:val="26"/>
              </w:rPr>
              <w:t xml:space="preserve">có nhưng </w:t>
            </w:r>
            <w:r w:rsidRPr="008F3C74">
              <w:rPr>
                <w:rFonts w:ascii="Times New Roman" w:hAnsi="Times New Roman" w:cs="Times New Roman"/>
                <w:sz w:val="26"/>
                <w:szCs w:val="26"/>
              </w:rPr>
              <w:t>không đủ</w:t>
            </w:r>
            <w:r>
              <w:rPr>
                <w:rFonts w:ascii="Times New Roman" w:hAnsi="Times New Roman" w:cs="Times New Roman"/>
                <w:sz w:val="26"/>
                <w:szCs w:val="26"/>
              </w:rPr>
              <w:t xml:space="preserve"> điều kiện để chăm sóc, không đủ khả năng để đưa đối tượng về chăm sóc, quản lý</w:t>
            </w:r>
            <w:r w:rsidRPr="008F3C74">
              <w:rPr>
                <w:rFonts w:ascii="Times New Roman" w:hAnsi="Times New Roman" w:cs="Times New Roman"/>
                <w:sz w:val="26"/>
                <w:szCs w:val="26"/>
              </w:rPr>
              <w:t xml:space="preserve"> </w:t>
            </w:r>
            <w:r>
              <w:rPr>
                <w:rFonts w:ascii="Times New Roman" w:hAnsi="Times New Roman" w:cs="Times New Roman"/>
                <w:sz w:val="26"/>
                <w:szCs w:val="26"/>
              </w:rPr>
              <w:t>tại gia đình,</w:t>
            </w:r>
            <w:r w:rsidRPr="008F3C74">
              <w:rPr>
                <w:rFonts w:ascii="Times New Roman" w:hAnsi="Times New Roman" w:cs="Times New Roman"/>
                <w:sz w:val="26"/>
                <w:szCs w:val="26"/>
              </w:rPr>
              <w:t xml:space="preserve"> cộng đồng.</w:t>
            </w:r>
          </w:p>
          <w:p w14:paraId="19BEEE0F" w14:textId="37F22740" w:rsidR="008F3C74" w:rsidRPr="008F3C74" w:rsidRDefault="008F3C74" w:rsidP="008F3C74">
            <w:pPr>
              <w:spacing w:line="320" w:lineRule="exact"/>
              <w:jc w:val="both"/>
              <w:rPr>
                <w:rFonts w:ascii="Times New Roman" w:hAnsi="Times New Roman" w:cs="Times New Roman"/>
                <w:sz w:val="26"/>
                <w:szCs w:val="26"/>
              </w:rPr>
            </w:pPr>
            <w:r w:rsidRPr="008F3C74">
              <w:rPr>
                <w:rFonts w:ascii="Times New Roman" w:hAnsi="Times New Roman" w:cs="Times New Roman"/>
                <w:sz w:val="26"/>
                <w:szCs w:val="26"/>
              </w:rPr>
              <w:t>Việc quy định tiếp tục</w:t>
            </w:r>
            <w:r>
              <w:rPr>
                <w:rFonts w:ascii="Times New Roman" w:hAnsi="Times New Roman" w:cs="Times New Roman"/>
                <w:sz w:val="26"/>
                <w:szCs w:val="26"/>
              </w:rPr>
              <w:t xml:space="preserve"> được</w:t>
            </w:r>
            <w:r w:rsidRPr="008F3C74">
              <w:rPr>
                <w:rFonts w:ascii="Times New Roman" w:hAnsi="Times New Roman" w:cs="Times New Roman"/>
                <w:sz w:val="26"/>
                <w:szCs w:val="26"/>
              </w:rPr>
              <w:t xml:space="preserve"> chăm sóc, nuôi dưỡng tại cơ sở trợ giúp xã hội nhằm bảo đảm tính nhân văn, tránh phát sinh tình trạng đối tượng không có nơi nương tựa, </w:t>
            </w:r>
            <w:r>
              <w:rPr>
                <w:rFonts w:ascii="Times New Roman" w:hAnsi="Times New Roman" w:cs="Times New Roman"/>
                <w:sz w:val="26"/>
                <w:szCs w:val="26"/>
              </w:rPr>
              <w:t xml:space="preserve">lang thang cơ nhỡ, </w:t>
            </w:r>
            <w:r w:rsidRPr="008F3C74">
              <w:rPr>
                <w:rFonts w:ascii="Times New Roman" w:hAnsi="Times New Roman" w:cs="Times New Roman"/>
                <w:sz w:val="26"/>
                <w:szCs w:val="26"/>
              </w:rPr>
              <w:t>góp phần bảo đảm an sinh xã hội và phù hợp với điều kiện thực tế của địa phương.</w:t>
            </w:r>
          </w:p>
        </w:tc>
      </w:tr>
      <w:tr w:rsidR="00CD067E" w14:paraId="7810AF3A" w14:textId="77777777" w:rsidTr="004E3F83">
        <w:trPr>
          <w:jc w:val="center"/>
        </w:trPr>
        <w:tc>
          <w:tcPr>
            <w:tcW w:w="708" w:type="dxa"/>
          </w:tcPr>
          <w:p w14:paraId="3342DE0B" w14:textId="77777777" w:rsidR="00CD067E" w:rsidRDefault="00CD067E">
            <w:pPr>
              <w:spacing w:line="320" w:lineRule="exact"/>
              <w:jc w:val="center"/>
              <w:rPr>
                <w:rFonts w:ascii="Times New Roman" w:hAnsi="Times New Roman" w:cs="Times New Roman"/>
                <w:sz w:val="26"/>
                <w:szCs w:val="26"/>
              </w:rPr>
            </w:pPr>
          </w:p>
        </w:tc>
        <w:tc>
          <w:tcPr>
            <w:tcW w:w="4532" w:type="dxa"/>
            <w:vAlign w:val="center"/>
          </w:tcPr>
          <w:p w14:paraId="274D1C65" w14:textId="77777777" w:rsidR="00CD067E" w:rsidRDefault="00CD067E" w:rsidP="00CD206C">
            <w:pPr>
              <w:spacing w:line="320" w:lineRule="exact"/>
              <w:jc w:val="both"/>
              <w:rPr>
                <w:rFonts w:ascii="Times New Roman" w:hAnsi="Times New Roman" w:cs="Times New Roman"/>
                <w:b/>
                <w:iCs/>
                <w:sz w:val="26"/>
                <w:szCs w:val="26"/>
              </w:rPr>
            </w:pPr>
          </w:p>
        </w:tc>
        <w:tc>
          <w:tcPr>
            <w:tcW w:w="4820" w:type="dxa"/>
            <w:vAlign w:val="center"/>
          </w:tcPr>
          <w:p w14:paraId="325A5C3C"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b/>
                <w:color w:val="000000"/>
                <w:sz w:val="26"/>
                <w:szCs w:val="26"/>
              </w:rPr>
            </w:pPr>
            <w:r w:rsidRPr="00FE4AA8">
              <w:rPr>
                <w:rFonts w:ascii="Times New Roman" w:hAnsi="Times New Roman" w:cs="Times New Roman"/>
                <w:b/>
                <w:color w:val="000000"/>
                <w:sz w:val="26"/>
                <w:szCs w:val="26"/>
              </w:rPr>
              <w:t>Điều 5. Kinh phí thực hiện</w:t>
            </w:r>
          </w:p>
          <w:p w14:paraId="544724B5" w14:textId="6C8A9ADC" w:rsidR="00CD067E" w:rsidRPr="00FE4AA8" w:rsidRDefault="00CD067E" w:rsidP="009656F4">
            <w:pPr>
              <w:widowControl w:val="0"/>
              <w:autoSpaceDE w:val="0"/>
              <w:autoSpaceDN w:val="0"/>
              <w:spacing w:before="60" w:after="60"/>
              <w:ind w:firstLine="317"/>
              <w:jc w:val="both"/>
              <w:rPr>
                <w:rFonts w:ascii="Times New Roman" w:hAnsi="Times New Roman" w:cs="Times New Roman"/>
                <w:b/>
                <w:iCs/>
                <w:sz w:val="26"/>
                <w:szCs w:val="26"/>
              </w:rPr>
            </w:pPr>
            <w:r w:rsidRPr="00FE4AA8">
              <w:rPr>
                <w:rFonts w:ascii="Times New Roman" w:hAnsi="Times New Roman" w:cs="Times New Roman"/>
                <w:color w:val="000000"/>
                <w:sz w:val="26"/>
                <w:szCs w:val="26"/>
                <w:lang w:val="nl-NL"/>
              </w:rPr>
              <w:t>Kinh phí thực hiện được đảm bảo từ ngân sách Nhà nước theo quy định phân cấp ngân sách nhà nước hiện hành.</w:t>
            </w:r>
          </w:p>
        </w:tc>
        <w:tc>
          <w:tcPr>
            <w:tcW w:w="5386" w:type="dxa"/>
            <w:vAlign w:val="center"/>
          </w:tcPr>
          <w:p w14:paraId="24A1B20F" w14:textId="77777777" w:rsidR="00CD067E" w:rsidRDefault="009656F4">
            <w:pPr>
              <w:spacing w:line="320" w:lineRule="exact"/>
              <w:jc w:val="both"/>
              <w:rPr>
                <w:rFonts w:ascii="Times New Roman" w:hAnsi="Times New Roman" w:cs="Times New Roman"/>
                <w:bCs/>
                <w:iCs/>
                <w:color w:val="000000"/>
                <w:sz w:val="26"/>
                <w:szCs w:val="26"/>
              </w:rPr>
            </w:pPr>
            <w:r w:rsidRPr="009656F4">
              <w:rPr>
                <w:rFonts w:ascii="Times New Roman" w:hAnsi="Times New Roman" w:cs="Times New Roman"/>
                <w:bCs/>
                <w:iCs/>
                <w:color w:val="000000"/>
                <w:sz w:val="26"/>
                <w:szCs w:val="26"/>
              </w:rPr>
              <w:t>Căn cứ Luật Ngân sách nhà nước số 89/2025/QH15</w:t>
            </w:r>
          </w:p>
          <w:p w14:paraId="485821AC" w14:textId="4AE27CE7" w:rsidR="004E3F83" w:rsidRPr="009656F4" w:rsidRDefault="004E3F83">
            <w:pPr>
              <w:spacing w:line="320" w:lineRule="exact"/>
              <w:jc w:val="both"/>
              <w:rPr>
                <w:rFonts w:ascii="Times New Roman" w:hAnsi="Times New Roman" w:cs="Times New Roman"/>
                <w:iCs/>
                <w:sz w:val="26"/>
                <w:szCs w:val="26"/>
              </w:rPr>
            </w:pPr>
            <w:r w:rsidRPr="004E3F83">
              <w:rPr>
                <w:rFonts w:ascii="Times New Roman" w:hAnsi="Times New Roman" w:cs="Times New Roman"/>
                <w:iCs/>
                <w:sz w:val="26"/>
                <w:szCs w:val="26"/>
              </w:rPr>
              <w:t>Việc quy định nội dung này nhằm bảo đảm cơ sở pháp lý cho việc tổ chức triển khai thực hiện các chính sách trợ giúp xã hội trên địa bàn thành phố, đồng thời nâng cao trách nhiệm của các cơ quan, đơn vị trong việc chủ động bố trí và sử dụng kinh phí đúng mục đích, hiệu quả.</w:t>
            </w:r>
          </w:p>
        </w:tc>
      </w:tr>
      <w:tr w:rsidR="00CD067E" w14:paraId="77906711" w14:textId="77777777" w:rsidTr="004E3F83">
        <w:trPr>
          <w:jc w:val="center"/>
        </w:trPr>
        <w:tc>
          <w:tcPr>
            <w:tcW w:w="708" w:type="dxa"/>
          </w:tcPr>
          <w:p w14:paraId="2F59F0B5" w14:textId="77777777" w:rsidR="00CD067E" w:rsidRDefault="00CD067E">
            <w:pPr>
              <w:spacing w:line="320" w:lineRule="exact"/>
              <w:jc w:val="center"/>
              <w:rPr>
                <w:rFonts w:ascii="Times New Roman" w:hAnsi="Times New Roman" w:cs="Times New Roman"/>
                <w:sz w:val="26"/>
                <w:szCs w:val="26"/>
              </w:rPr>
            </w:pPr>
          </w:p>
        </w:tc>
        <w:tc>
          <w:tcPr>
            <w:tcW w:w="4532" w:type="dxa"/>
            <w:vAlign w:val="center"/>
          </w:tcPr>
          <w:p w14:paraId="28741C1C" w14:textId="77777777" w:rsidR="00CD067E" w:rsidRDefault="00CD067E" w:rsidP="00CD206C">
            <w:pPr>
              <w:spacing w:line="320" w:lineRule="exact"/>
              <w:jc w:val="both"/>
              <w:rPr>
                <w:rFonts w:ascii="Times New Roman" w:hAnsi="Times New Roman" w:cs="Times New Roman"/>
                <w:b/>
                <w:iCs/>
                <w:sz w:val="26"/>
                <w:szCs w:val="26"/>
              </w:rPr>
            </w:pPr>
          </w:p>
        </w:tc>
        <w:tc>
          <w:tcPr>
            <w:tcW w:w="4820" w:type="dxa"/>
            <w:vAlign w:val="center"/>
          </w:tcPr>
          <w:p w14:paraId="5BB49E02"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b/>
                <w:color w:val="000000"/>
                <w:sz w:val="26"/>
                <w:szCs w:val="26"/>
              </w:rPr>
            </w:pPr>
            <w:r w:rsidRPr="00FE4AA8">
              <w:rPr>
                <w:rFonts w:ascii="Times New Roman" w:hAnsi="Times New Roman" w:cs="Times New Roman"/>
                <w:b/>
                <w:color w:val="000000"/>
                <w:sz w:val="26"/>
                <w:szCs w:val="26"/>
              </w:rPr>
              <w:t>Điều 6. Điều khoản thi hành</w:t>
            </w:r>
          </w:p>
          <w:p w14:paraId="3B1E8AEC"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color w:val="000000"/>
                <w:sz w:val="26"/>
                <w:szCs w:val="26"/>
              </w:rPr>
            </w:pPr>
            <w:r w:rsidRPr="00FE4AA8">
              <w:rPr>
                <w:rFonts w:ascii="Times New Roman" w:hAnsi="Times New Roman" w:cs="Times New Roman"/>
                <w:color w:val="000000"/>
                <w:sz w:val="26"/>
                <w:szCs w:val="26"/>
              </w:rPr>
              <w:t>1. Nghị quyết này có hiệu lực từ ngày … tháng …. năm 2026.</w:t>
            </w:r>
          </w:p>
          <w:p w14:paraId="0967152C" w14:textId="6924C2C5" w:rsidR="00CD067E" w:rsidRPr="00FE4AA8" w:rsidRDefault="00CD067E" w:rsidP="009656F4">
            <w:pPr>
              <w:widowControl w:val="0"/>
              <w:autoSpaceDE w:val="0"/>
              <w:autoSpaceDN w:val="0"/>
              <w:spacing w:before="60" w:after="60"/>
              <w:ind w:firstLine="317"/>
              <w:jc w:val="both"/>
              <w:rPr>
                <w:rFonts w:ascii="Times New Roman" w:hAnsi="Times New Roman" w:cs="Times New Roman"/>
                <w:b/>
                <w:iCs/>
                <w:sz w:val="26"/>
                <w:szCs w:val="26"/>
              </w:rPr>
            </w:pPr>
            <w:r w:rsidRPr="00FE4AA8">
              <w:rPr>
                <w:rFonts w:ascii="Times New Roman" w:hAnsi="Times New Roman" w:cs="Times New Roman"/>
                <w:color w:val="000000"/>
                <w:sz w:val="26"/>
                <w:szCs w:val="26"/>
              </w:rPr>
              <w:t xml:space="preserve">2. Nghị quyết này thay thế </w:t>
            </w:r>
            <w:r w:rsidRPr="00FE4AA8">
              <w:rPr>
                <w:rFonts w:ascii="Times New Roman" w:eastAsia="Microsoft Sans Serif" w:hAnsi="Times New Roman" w:cs="Times New Roman"/>
                <w:color w:val="000000"/>
                <w:sz w:val="26"/>
                <w:szCs w:val="26"/>
                <w:shd w:val="clear" w:color="auto" w:fill="FFFFFF"/>
                <w:lang w:val="vi-VN" w:eastAsia="vi-VN" w:bidi="vi-VN"/>
              </w:rPr>
              <w:t xml:space="preserve">Nghị quyết số </w:t>
            </w:r>
            <w:r w:rsidRPr="00FE4AA8">
              <w:rPr>
                <w:rFonts w:ascii="Times New Roman" w:eastAsia="Microsoft Sans Serif" w:hAnsi="Times New Roman" w:cs="Times New Roman"/>
                <w:color w:val="000000"/>
                <w:sz w:val="26"/>
                <w:szCs w:val="26"/>
                <w:shd w:val="clear" w:color="auto" w:fill="FFFFFF"/>
                <w:lang w:eastAsia="vi-VN" w:bidi="vi-VN"/>
              </w:rPr>
              <w:t>28</w:t>
            </w:r>
            <w:r w:rsidRPr="00FE4AA8">
              <w:rPr>
                <w:rFonts w:ascii="Times New Roman" w:eastAsia="Microsoft Sans Serif" w:hAnsi="Times New Roman" w:cs="Times New Roman"/>
                <w:color w:val="000000"/>
                <w:sz w:val="26"/>
                <w:szCs w:val="26"/>
                <w:shd w:val="clear" w:color="auto" w:fill="FFFFFF"/>
                <w:lang w:val="vi-VN" w:eastAsia="vi-VN" w:bidi="vi-VN"/>
              </w:rPr>
              <w:t>/202</w:t>
            </w:r>
            <w:r w:rsidRPr="00FE4AA8">
              <w:rPr>
                <w:rFonts w:ascii="Times New Roman" w:eastAsia="Microsoft Sans Serif" w:hAnsi="Times New Roman" w:cs="Times New Roman"/>
                <w:color w:val="000000"/>
                <w:sz w:val="26"/>
                <w:szCs w:val="26"/>
                <w:shd w:val="clear" w:color="auto" w:fill="FFFFFF"/>
                <w:lang w:eastAsia="vi-VN" w:bidi="vi-VN"/>
              </w:rPr>
              <w:t>1</w:t>
            </w:r>
            <w:r w:rsidRPr="00FE4AA8">
              <w:rPr>
                <w:rFonts w:ascii="Times New Roman" w:eastAsia="Microsoft Sans Serif" w:hAnsi="Times New Roman" w:cs="Times New Roman"/>
                <w:color w:val="000000"/>
                <w:sz w:val="26"/>
                <w:szCs w:val="26"/>
                <w:shd w:val="clear" w:color="auto" w:fill="FFFFFF"/>
                <w:lang w:val="vi-VN" w:eastAsia="vi-VN" w:bidi="vi-VN"/>
              </w:rPr>
              <w:t xml:space="preserve">/NQ-HĐND ngày </w:t>
            </w:r>
            <w:r w:rsidRPr="00FE4AA8">
              <w:rPr>
                <w:rFonts w:ascii="Times New Roman" w:eastAsia="Microsoft Sans Serif" w:hAnsi="Times New Roman" w:cs="Times New Roman"/>
                <w:color w:val="000000"/>
                <w:sz w:val="26"/>
                <w:szCs w:val="26"/>
                <w:shd w:val="clear" w:color="auto" w:fill="FFFFFF"/>
                <w:lang w:eastAsia="vi-VN" w:bidi="vi-VN"/>
              </w:rPr>
              <w:t>2</w:t>
            </w:r>
            <w:r w:rsidRPr="00FE4AA8">
              <w:rPr>
                <w:rFonts w:ascii="Times New Roman" w:eastAsia="Microsoft Sans Serif" w:hAnsi="Times New Roman" w:cs="Times New Roman"/>
                <w:color w:val="000000"/>
                <w:sz w:val="26"/>
                <w:szCs w:val="26"/>
                <w:lang w:val="vi-VN" w:eastAsia="vi-VN" w:bidi="vi-VN"/>
              </w:rPr>
              <w:t xml:space="preserve">6 tháng </w:t>
            </w:r>
            <w:r w:rsidRPr="00FE4AA8">
              <w:rPr>
                <w:rFonts w:ascii="Times New Roman" w:eastAsia="Microsoft Sans Serif" w:hAnsi="Times New Roman" w:cs="Times New Roman"/>
                <w:color w:val="000000"/>
                <w:sz w:val="26"/>
                <w:szCs w:val="26"/>
                <w:lang w:eastAsia="vi-VN" w:bidi="vi-VN"/>
              </w:rPr>
              <w:t>8</w:t>
            </w:r>
            <w:r w:rsidRPr="00FE4AA8">
              <w:rPr>
                <w:rFonts w:ascii="Times New Roman" w:eastAsia="Microsoft Sans Serif" w:hAnsi="Times New Roman" w:cs="Times New Roman"/>
                <w:color w:val="000000"/>
                <w:sz w:val="26"/>
                <w:szCs w:val="26"/>
                <w:lang w:val="vi-VN" w:eastAsia="vi-VN" w:bidi="vi-VN"/>
              </w:rPr>
              <w:t xml:space="preserve"> năm 202</w:t>
            </w:r>
            <w:r w:rsidRPr="00FE4AA8">
              <w:rPr>
                <w:rFonts w:ascii="Times New Roman" w:eastAsia="Microsoft Sans Serif" w:hAnsi="Times New Roman" w:cs="Times New Roman"/>
                <w:color w:val="000000"/>
                <w:sz w:val="26"/>
                <w:szCs w:val="26"/>
                <w:lang w:eastAsia="vi-VN" w:bidi="vi-VN"/>
              </w:rPr>
              <w:t>1</w:t>
            </w:r>
            <w:r w:rsidRPr="00FE4AA8">
              <w:rPr>
                <w:rFonts w:ascii="Times New Roman" w:eastAsia="Microsoft Sans Serif" w:hAnsi="Times New Roman" w:cs="Times New Roman"/>
                <w:color w:val="000000"/>
                <w:sz w:val="26"/>
                <w:szCs w:val="26"/>
                <w:lang w:val="vi-VN" w:eastAsia="vi-VN" w:bidi="vi-VN"/>
              </w:rPr>
              <w:t xml:space="preserve"> </w:t>
            </w:r>
            <w:r w:rsidRPr="00FE4AA8">
              <w:rPr>
                <w:rFonts w:ascii="Times New Roman" w:eastAsia="Microsoft Sans Serif" w:hAnsi="Times New Roman" w:cs="Times New Roman"/>
                <w:color w:val="000000"/>
                <w:sz w:val="26"/>
                <w:szCs w:val="26"/>
                <w:lang w:eastAsia="vi-VN" w:bidi="vi-VN"/>
              </w:rPr>
              <w:t xml:space="preserve">của </w:t>
            </w:r>
            <w:r w:rsidRPr="00FE4AA8">
              <w:rPr>
                <w:rFonts w:ascii="Times New Roman" w:eastAsia="Microsoft Sans Serif" w:hAnsi="Times New Roman" w:cs="Times New Roman"/>
                <w:color w:val="000000"/>
                <w:sz w:val="26"/>
                <w:szCs w:val="26"/>
                <w:lang w:val="vi-VN" w:eastAsia="vi-VN" w:bidi="vi-VN"/>
              </w:rPr>
              <w:t xml:space="preserve">Hội đồng nhân dân </w:t>
            </w:r>
            <w:r w:rsidRPr="00FE4AA8">
              <w:rPr>
                <w:rFonts w:ascii="Times New Roman" w:eastAsia="Microsoft Sans Serif" w:hAnsi="Times New Roman" w:cs="Times New Roman"/>
                <w:color w:val="000000"/>
                <w:sz w:val="26"/>
                <w:szCs w:val="26"/>
                <w:lang w:eastAsia="vi-VN" w:bidi="vi-VN"/>
              </w:rPr>
              <w:t xml:space="preserve">tỉnh Thừa Thiên Huế </w:t>
            </w:r>
            <w:r w:rsidRPr="00FE4AA8">
              <w:rPr>
                <w:rFonts w:ascii="Times New Roman" w:eastAsia="Microsoft Sans Serif" w:hAnsi="Times New Roman" w:cs="Times New Roman"/>
                <w:color w:val="000000"/>
                <w:sz w:val="26"/>
                <w:szCs w:val="26"/>
                <w:lang w:val="vi-VN" w:eastAsia="vi-VN" w:bidi="vi-VN"/>
              </w:rPr>
              <w:t xml:space="preserve">quy định mức chuẩn trợ giúp xã hội, mức trợ giúp xã hội đối với đối tượng bảo trợ xã hội và </w:t>
            </w:r>
            <w:r w:rsidRPr="00FE4AA8">
              <w:rPr>
                <w:rFonts w:ascii="Times New Roman" w:eastAsia="Microsoft Sans Serif" w:hAnsi="Times New Roman" w:cs="Times New Roman"/>
                <w:color w:val="000000"/>
                <w:sz w:val="26"/>
                <w:szCs w:val="26"/>
                <w:lang w:eastAsia="vi-VN" w:bidi="vi-VN"/>
              </w:rPr>
              <w:t>định mức tiền ăn hằng tháng cho đối tượng cai nghiện ma túy bắt buộc trên địa bàn tỉnh Thừa Thiên Huế.</w:t>
            </w:r>
          </w:p>
        </w:tc>
        <w:tc>
          <w:tcPr>
            <w:tcW w:w="5386" w:type="dxa"/>
            <w:vAlign w:val="center"/>
          </w:tcPr>
          <w:p w14:paraId="52A3F8E6" w14:textId="75587F64" w:rsidR="00CD067E" w:rsidRDefault="004E3F83">
            <w:pPr>
              <w:spacing w:line="320" w:lineRule="exact"/>
              <w:jc w:val="both"/>
              <w:rPr>
                <w:rFonts w:ascii="Times New Roman" w:hAnsi="Times New Roman" w:cs="Times New Roman"/>
                <w:sz w:val="26"/>
                <w:szCs w:val="26"/>
              </w:rPr>
            </w:pPr>
            <w:r w:rsidRPr="004E3F83">
              <w:rPr>
                <w:rFonts w:ascii="Times New Roman" w:hAnsi="Times New Roman" w:cs="Times New Roman"/>
                <w:sz w:val="26"/>
                <w:szCs w:val="26"/>
              </w:rPr>
              <w:t>Việc quy định hiệu lực thi hành và thay thế Nghị quyết số 28/2021/NQ-HĐND nhằm bảo đảm tính thống nhất, đồng bộ trong hệ thống văn bản quy phạm pháp luật của địa phương; đồng thời phù hợp với việc tổ chức chính quyền địa phương theo mô hình mới và yêu cầu rà soát, cập nhật các chính sách trợ giúp xã hội hiện hành trên địa bàn thành phố Huế.</w:t>
            </w:r>
          </w:p>
        </w:tc>
      </w:tr>
      <w:tr w:rsidR="00CD067E" w14:paraId="10E32E02" w14:textId="77777777" w:rsidTr="004E3F83">
        <w:trPr>
          <w:jc w:val="center"/>
        </w:trPr>
        <w:tc>
          <w:tcPr>
            <w:tcW w:w="708" w:type="dxa"/>
          </w:tcPr>
          <w:p w14:paraId="719CE534" w14:textId="77777777" w:rsidR="00CD067E" w:rsidRDefault="00CD067E">
            <w:pPr>
              <w:spacing w:line="320" w:lineRule="exact"/>
              <w:jc w:val="center"/>
              <w:rPr>
                <w:rFonts w:ascii="Times New Roman" w:hAnsi="Times New Roman" w:cs="Times New Roman"/>
                <w:sz w:val="26"/>
                <w:szCs w:val="26"/>
              </w:rPr>
            </w:pPr>
          </w:p>
        </w:tc>
        <w:tc>
          <w:tcPr>
            <w:tcW w:w="4532" w:type="dxa"/>
            <w:vAlign w:val="center"/>
          </w:tcPr>
          <w:p w14:paraId="2B11E53E" w14:textId="77777777" w:rsidR="00CD067E" w:rsidRDefault="00CD067E" w:rsidP="00CD206C">
            <w:pPr>
              <w:spacing w:line="320" w:lineRule="exact"/>
              <w:jc w:val="both"/>
              <w:rPr>
                <w:rFonts w:ascii="Times New Roman" w:hAnsi="Times New Roman" w:cs="Times New Roman"/>
                <w:b/>
                <w:iCs/>
                <w:sz w:val="26"/>
                <w:szCs w:val="26"/>
              </w:rPr>
            </w:pPr>
          </w:p>
        </w:tc>
        <w:tc>
          <w:tcPr>
            <w:tcW w:w="4820" w:type="dxa"/>
            <w:vAlign w:val="center"/>
          </w:tcPr>
          <w:p w14:paraId="5E8BC47D"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b/>
                <w:color w:val="000000"/>
                <w:sz w:val="26"/>
                <w:szCs w:val="26"/>
              </w:rPr>
            </w:pPr>
            <w:r w:rsidRPr="00FE4AA8">
              <w:rPr>
                <w:rFonts w:ascii="Times New Roman" w:hAnsi="Times New Roman" w:cs="Times New Roman"/>
                <w:b/>
                <w:color w:val="000000"/>
                <w:sz w:val="26"/>
                <w:szCs w:val="26"/>
              </w:rPr>
              <w:t>Điều 7. Tổ chức thực hiện</w:t>
            </w:r>
          </w:p>
          <w:p w14:paraId="32FDC521"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color w:val="000000"/>
                <w:sz w:val="26"/>
                <w:szCs w:val="26"/>
              </w:rPr>
            </w:pPr>
            <w:r w:rsidRPr="00FE4AA8">
              <w:rPr>
                <w:rFonts w:ascii="Times New Roman" w:hAnsi="Times New Roman" w:cs="Times New Roman"/>
                <w:color w:val="000000"/>
                <w:sz w:val="26"/>
                <w:szCs w:val="26"/>
              </w:rPr>
              <w:t>1. Giao Ủy ban nhân dân thành phố triển khai thực hiện Nghị quyết.</w:t>
            </w:r>
          </w:p>
          <w:p w14:paraId="4C805509"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color w:val="000000"/>
                <w:sz w:val="26"/>
                <w:szCs w:val="26"/>
              </w:rPr>
            </w:pPr>
            <w:r w:rsidRPr="00FE4AA8">
              <w:rPr>
                <w:rFonts w:ascii="Times New Roman" w:hAnsi="Times New Roman" w:cs="Times New Roman"/>
                <w:color w:val="000000"/>
                <w:sz w:val="26"/>
                <w:szCs w:val="26"/>
              </w:rPr>
              <w:t>2. Giao Thường trực Hội đồng nhân dân, các Ban Hội đồng nhân dân, các Tổ đại biểu và các đại biểu Hội đồng nhân dân thành phố trong phạm vi, nhiệm vụ, quyền hạn giám sát việc triển khai thực hiện Nghị quyết.</w:t>
            </w:r>
          </w:p>
          <w:p w14:paraId="724B1022" w14:textId="77777777" w:rsidR="00CD067E" w:rsidRPr="00FE4AA8" w:rsidRDefault="00CD067E" w:rsidP="00FE4AA8">
            <w:pPr>
              <w:widowControl w:val="0"/>
              <w:autoSpaceDE w:val="0"/>
              <w:autoSpaceDN w:val="0"/>
              <w:spacing w:before="60" w:after="60"/>
              <w:ind w:firstLine="317"/>
              <w:jc w:val="both"/>
              <w:rPr>
                <w:rFonts w:ascii="Times New Roman" w:hAnsi="Times New Roman" w:cs="Times New Roman"/>
                <w:color w:val="000000"/>
                <w:sz w:val="26"/>
                <w:szCs w:val="26"/>
              </w:rPr>
            </w:pPr>
            <w:r w:rsidRPr="00FE4AA8">
              <w:rPr>
                <w:rFonts w:ascii="Times New Roman" w:eastAsia="Microsoft Sans Serif" w:hAnsi="Times New Roman" w:cs="Times New Roman"/>
                <w:color w:val="000000"/>
                <w:sz w:val="26"/>
                <w:szCs w:val="26"/>
                <w:lang w:eastAsia="vi-VN" w:bidi="vi-VN"/>
              </w:rPr>
              <w:t xml:space="preserve">3. </w:t>
            </w:r>
            <w:r w:rsidRPr="00FE4AA8">
              <w:rPr>
                <w:rFonts w:ascii="Times New Roman" w:hAnsi="Times New Roman" w:cs="Times New Roman"/>
                <w:color w:val="000000"/>
                <w:sz w:val="26"/>
                <w:szCs w:val="26"/>
              </w:rPr>
              <w:t>Trong quá trình tổ chức thực hiện, trường hợp các văn bản được dẫn chiếu để áp dụng tại Nghị quyết này được sửa đổi, bổ sung hoặc thay thế thì thực hiện theo các văn bản sửa đổi, bổ sung hoặc thay thế đó.</w:t>
            </w:r>
          </w:p>
          <w:p w14:paraId="68943DFC" w14:textId="560A6DD7" w:rsidR="00CD067E" w:rsidRPr="00FE4AA8" w:rsidRDefault="00CD067E" w:rsidP="009656F4">
            <w:pPr>
              <w:widowControl w:val="0"/>
              <w:autoSpaceDE w:val="0"/>
              <w:autoSpaceDN w:val="0"/>
              <w:spacing w:before="60" w:after="60"/>
              <w:ind w:firstLine="317"/>
              <w:jc w:val="both"/>
              <w:rPr>
                <w:rFonts w:ascii="Times New Roman" w:hAnsi="Times New Roman" w:cs="Times New Roman"/>
                <w:b/>
                <w:iCs/>
                <w:sz w:val="26"/>
                <w:szCs w:val="26"/>
              </w:rPr>
            </w:pPr>
            <w:r w:rsidRPr="00FE4AA8">
              <w:rPr>
                <w:rFonts w:ascii="Times New Roman" w:hAnsi="Times New Roman" w:cs="Times New Roman"/>
                <w:i/>
                <w:iCs/>
                <w:color w:val="000000"/>
                <w:sz w:val="26"/>
                <w:szCs w:val="26"/>
              </w:rPr>
              <w:t>Nghị quyết này đã được Hội đồng nhân dân thành phố khoá IX, Kỳ họp thứ …. thông qua ngày …. tháng …. năm 2026./.</w:t>
            </w:r>
          </w:p>
        </w:tc>
        <w:tc>
          <w:tcPr>
            <w:tcW w:w="5386" w:type="dxa"/>
            <w:vAlign w:val="center"/>
          </w:tcPr>
          <w:p w14:paraId="2A84DA11" w14:textId="77777777" w:rsidR="004E3F83" w:rsidRPr="004E3F83" w:rsidRDefault="004E3F83" w:rsidP="004E3F83">
            <w:pPr>
              <w:spacing w:line="320" w:lineRule="exact"/>
              <w:jc w:val="both"/>
              <w:rPr>
                <w:rFonts w:ascii="Times New Roman" w:hAnsi="Times New Roman" w:cs="Times New Roman"/>
                <w:sz w:val="26"/>
                <w:szCs w:val="26"/>
              </w:rPr>
            </w:pPr>
            <w:r w:rsidRPr="004E3F83">
              <w:rPr>
                <w:rFonts w:ascii="Times New Roman" w:hAnsi="Times New Roman" w:cs="Times New Roman"/>
                <w:sz w:val="26"/>
                <w:szCs w:val="26"/>
              </w:rPr>
              <w:t>Việc quy định trách nhiệm tổ chức thực hiện nhằm phân công rõ trách nhiệm của Ủy ban nhân dân thành phố, các cơ quan chuyên môn, địa phương và các cơ quan giám sát trong quá trình triển khai thực hiện Nghị quyết; bảo đảm chính sách được thực hiện công khai, minh bạch, đúng đối tượng và hiệu quả.</w:t>
            </w:r>
          </w:p>
          <w:p w14:paraId="45AE7B78" w14:textId="21F9C75A" w:rsidR="004E3F83" w:rsidRPr="004E3F83" w:rsidRDefault="004E3F83" w:rsidP="004E3F83">
            <w:pPr>
              <w:spacing w:line="320" w:lineRule="exact"/>
              <w:jc w:val="both"/>
              <w:rPr>
                <w:rFonts w:ascii="Times New Roman" w:hAnsi="Times New Roman" w:cs="Times New Roman"/>
                <w:sz w:val="26"/>
                <w:szCs w:val="26"/>
              </w:rPr>
            </w:pPr>
            <w:r w:rsidRPr="004E3F83">
              <w:rPr>
                <w:rFonts w:ascii="Times New Roman" w:hAnsi="Times New Roman" w:cs="Times New Roman"/>
                <w:sz w:val="26"/>
                <w:szCs w:val="26"/>
              </w:rPr>
              <w:t xml:space="preserve">Đồng thời, quy định </w:t>
            </w:r>
            <w:r>
              <w:rPr>
                <w:rFonts w:ascii="Times New Roman" w:hAnsi="Times New Roman" w:cs="Times New Roman"/>
                <w:sz w:val="26"/>
                <w:szCs w:val="26"/>
              </w:rPr>
              <w:t>rõ trong</w:t>
            </w:r>
            <w:r w:rsidRPr="004E3F83">
              <w:rPr>
                <w:rFonts w:ascii="Times New Roman" w:hAnsi="Times New Roman" w:cs="Times New Roman"/>
                <w:sz w:val="26"/>
                <w:szCs w:val="26"/>
              </w:rPr>
              <w:t xml:space="preserve"> trường hợp văn bản dẫn chiếu được sửa đổi, bổ sung hoặc thay thế nhằm bảo đảm tính linh hoạt, kịp thời cập nhật và áp dụng thống nhất các quy định pháp luật hiện hành trong quá trình thực hiện Nghị quyết.</w:t>
            </w:r>
          </w:p>
          <w:p w14:paraId="1A1ACACF" w14:textId="77777777" w:rsidR="00CD067E" w:rsidRDefault="00CD067E">
            <w:pPr>
              <w:spacing w:line="320" w:lineRule="exact"/>
              <w:jc w:val="both"/>
              <w:rPr>
                <w:rFonts w:ascii="Times New Roman" w:hAnsi="Times New Roman" w:cs="Times New Roman"/>
                <w:sz w:val="26"/>
                <w:szCs w:val="26"/>
              </w:rPr>
            </w:pPr>
          </w:p>
        </w:tc>
      </w:tr>
    </w:tbl>
    <w:p w14:paraId="622A4DBC" w14:textId="77777777" w:rsidR="001D150F" w:rsidRDefault="001D150F">
      <w:pPr>
        <w:spacing w:after="0" w:line="320" w:lineRule="exact"/>
        <w:rPr>
          <w:rFonts w:ascii="Times New Roman" w:hAnsi="Times New Roman" w:cs="Times New Roman"/>
          <w:sz w:val="26"/>
          <w:szCs w:val="26"/>
        </w:rPr>
      </w:pPr>
    </w:p>
    <w:sectPr w:rsidR="001D150F">
      <w:pgSz w:w="16840" w:h="11907" w:orient="landscape"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86B14"/>
    <w:multiLevelType w:val="hybridMultilevel"/>
    <w:tmpl w:val="71BE1B4A"/>
    <w:lvl w:ilvl="0" w:tplc="F12CDB1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4E5D68"/>
    <w:multiLevelType w:val="hybridMultilevel"/>
    <w:tmpl w:val="1F10EB36"/>
    <w:lvl w:ilvl="0" w:tplc="4724896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3171927">
    <w:abstractNumId w:val="1"/>
  </w:num>
  <w:num w:numId="2" w16cid:durableId="1523129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50F"/>
    <w:rsid w:val="000B3151"/>
    <w:rsid w:val="001D150F"/>
    <w:rsid w:val="004E3F83"/>
    <w:rsid w:val="0052059C"/>
    <w:rsid w:val="00680907"/>
    <w:rsid w:val="006C5640"/>
    <w:rsid w:val="008B0603"/>
    <w:rsid w:val="008F3C74"/>
    <w:rsid w:val="00914B42"/>
    <w:rsid w:val="009656F4"/>
    <w:rsid w:val="0098059E"/>
    <w:rsid w:val="00A84D4C"/>
    <w:rsid w:val="00BC365C"/>
    <w:rsid w:val="00C81A97"/>
    <w:rsid w:val="00C84F15"/>
    <w:rsid w:val="00CD067E"/>
    <w:rsid w:val="00CD206C"/>
    <w:rsid w:val="00CE231E"/>
    <w:rsid w:val="00D64661"/>
    <w:rsid w:val="00E405BB"/>
    <w:rsid w:val="00F00600"/>
    <w:rsid w:val="00FE4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7B7CC"/>
  <w15:chartTrackingRefBased/>
  <w15:docId w15:val="{25CC1DBE-95BD-4ED7-B0F6-F654FA08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CharCharCharChar">
    <w:name w:val="Char Char Char Char"/>
    <w:basedOn w:val="Normal"/>
    <w:pPr>
      <w:spacing w:after="0" w:line="240" w:lineRule="auto"/>
    </w:pPr>
    <w:rPr>
      <w:rFonts w:ascii="Arial" w:eastAsia="Times New Roman" w:hAnsi="Arial" w:cs="Arial"/>
      <w:lang w:val="en-AU"/>
    </w:rPr>
  </w:style>
  <w:style w:type="paragraph" w:styleId="NormalWeb">
    <w:name w:val="Normal (Web)"/>
    <w:basedOn w:val="Normal"/>
    <w:uiPriority w:val="99"/>
    <w:pPr>
      <w:spacing w:before="100" w:beforeAutospacing="1" w:after="100" w:afterAutospacing="1" w:line="288" w:lineRule="auto"/>
      <w:jc w:val="center"/>
    </w:pPr>
    <w:rPr>
      <w:rFonts w:ascii="Times New Roman" w:eastAsia="Times New Roman" w:hAnsi="Times New Roman" w:cs="Times New Roman"/>
      <w:sz w:val="24"/>
      <w:szCs w:val="24"/>
    </w:rPr>
  </w:style>
  <w:style w:type="character" w:styleId="Hyperlink">
    <w:name w:val="Hyperlink"/>
    <w:uiPriority w:val="99"/>
    <w:rsid w:val="0052059C"/>
    <w:rPr>
      <w:color w:val="0000FF"/>
      <w:u w:val="single"/>
    </w:rPr>
  </w:style>
  <w:style w:type="character" w:customStyle="1" w:styleId="Vnbnnidung">
    <w:name w:val="Văn bản nội dung_"/>
    <w:link w:val="Vnbnnidung0"/>
    <w:uiPriority w:val="99"/>
    <w:qFormat/>
    <w:rsid w:val="00CD206C"/>
    <w:rPr>
      <w:sz w:val="26"/>
      <w:szCs w:val="26"/>
    </w:rPr>
  </w:style>
  <w:style w:type="paragraph" w:customStyle="1" w:styleId="Vnbnnidung0">
    <w:name w:val="Văn bản nội dung"/>
    <w:basedOn w:val="Normal"/>
    <w:link w:val="Vnbnnidung"/>
    <w:uiPriority w:val="99"/>
    <w:qFormat/>
    <w:rsid w:val="00CD206C"/>
    <w:pPr>
      <w:widowControl w:val="0"/>
      <w:spacing w:after="180"/>
      <w:ind w:firstLine="400"/>
    </w:pPr>
    <w:rPr>
      <w:sz w:val="26"/>
      <w:szCs w:val="26"/>
    </w:rPr>
  </w:style>
  <w:style w:type="character" w:customStyle="1" w:styleId="fontstyle21">
    <w:name w:val="fontstyle21"/>
    <w:rsid w:val="00CD067E"/>
    <w:rPr>
      <w:rFonts w:ascii="TimesNewRomanPSMT" w:hAnsi="TimesNewRomanPSMT" w:hint="default"/>
      <w:b w:val="0"/>
      <w:bCs w:val="0"/>
      <w:i w:val="0"/>
      <w:iCs w:val="0"/>
      <w:color w:val="000000"/>
      <w:sz w:val="28"/>
      <w:szCs w:val="28"/>
    </w:rPr>
  </w:style>
  <w:style w:type="character" w:styleId="Strong">
    <w:name w:val="Strong"/>
    <w:uiPriority w:val="22"/>
    <w:qFormat/>
    <w:rsid w:val="00CD06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99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2608</TotalTime>
  <Pages>8</Pages>
  <Words>2662</Words>
  <Characters>15179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37</cp:revision>
  <dcterms:created xsi:type="dcterms:W3CDTF">2025-09-09T02:20:00Z</dcterms:created>
  <dcterms:modified xsi:type="dcterms:W3CDTF">2026-05-11T18:44:00Z</dcterms:modified>
</cp:coreProperties>
</file>