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6" w:type="dxa"/>
        <w:jc w:val="center"/>
        <w:tblLook w:val="04A0" w:firstRow="1" w:lastRow="0" w:firstColumn="1" w:lastColumn="0" w:noHBand="0" w:noVBand="1"/>
      </w:tblPr>
      <w:tblGrid>
        <w:gridCol w:w="4111"/>
        <w:gridCol w:w="5715"/>
      </w:tblGrid>
      <w:tr w:rsidR="007C3539" w14:paraId="0C074A88" w14:textId="77777777" w:rsidTr="00277DDC">
        <w:trPr>
          <w:trHeight w:val="698"/>
          <w:jc w:val="center"/>
        </w:trPr>
        <w:tc>
          <w:tcPr>
            <w:tcW w:w="4111" w:type="dxa"/>
          </w:tcPr>
          <w:p w14:paraId="31E8DA3B" w14:textId="4B8C02B8" w:rsidR="007C3539" w:rsidRPr="00FF5FF2" w:rsidRDefault="00FF5FF2">
            <w:pPr>
              <w:keepNext/>
              <w:tabs>
                <w:tab w:val="center" w:pos="1134"/>
                <w:tab w:val="left" w:pos="5670"/>
                <w:tab w:val="center" w:pos="6804"/>
              </w:tabs>
              <w:jc w:val="center"/>
              <w:rPr>
                <w:rFonts w:ascii="Times New Roman" w:hAnsi="Times New Roman" w:cs="Times New Roman"/>
                <w:b/>
                <w:sz w:val="26"/>
                <w:szCs w:val="26"/>
                <w:lang w:val="nl-NL"/>
              </w:rPr>
            </w:pPr>
            <w:r w:rsidRPr="00FF5FF2">
              <w:rPr>
                <w:rFonts w:ascii="Times New Roman" w:hAnsi="Times New Roman" w:cs="Times New Roman"/>
                <w:b/>
                <w:sz w:val="26"/>
                <w:szCs w:val="26"/>
                <w:lang w:val="nl-NL"/>
              </w:rPr>
              <w:t>ỦY BAN NHÂN DÂN</w:t>
            </w:r>
          </w:p>
          <w:p w14:paraId="25334766" w14:textId="571460A6" w:rsidR="007C3539" w:rsidRPr="00277DDC" w:rsidRDefault="00277DDC" w:rsidP="00277DDC">
            <w:pPr>
              <w:keepNext/>
              <w:tabs>
                <w:tab w:val="center" w:pos="1134"/>
                <w:tab w:val="left" w:pos="5670"/>
                <w:tab w:val="center" w:pos="6804"/>
              </w:tabs>
              <w:jc w:val="center"/>
              <w:rPr>
                <w:rFonts w:ascii="Times New Roman" w:hAnsi="Times New Roman" w:cs="Times New Roman"/>
                <w:b/>
                <w:sz w:val="26"/>
                <w:szCs w:val="26"/>
                <w:lang w:val="nl-NL"/>
              </w:rPr>
            </w:pPr>
            <w:r>
              <w:rPr>
                <w:rFonts w:ascii="Times New Roman" w:hAnsi="Times New Roman" w:cs="Times New Roman"/>
                <w:noProof/>
                <w:sz w:val="28"/>
                <w:szCs w:val="28"/>
                <w:lang w:eastAsia="en-US"/>
              </w:rPr>
              <mc:AlternateContent>
                <mc:Choice Requires="wps">
                  <w:drawing>
                    <wp:anchor distT="4294967295" distB="4294967295" distL="114300" distR="114300" simplePos="0" relativeHeight="251661312" behindDoc="0" locked="0" layoutInCell="1" allowOverlap="1" wp14:anchorId="7A0C732D" wp14:editId="5F3721E2">
                      <wp:simplePos x="0" y="0"/>
                      <wp:positionH relativeFrom="column">
                        <wp:posOffset>767715</wp:posOffset>
                      </wp:positionH>
                      <wp:positionV relativeFrom="paragraph">
                        <wp:posOffset>195580</wp:posOffset>
                      </wp:positionV>
                      <wp:extent cx="894080" cy="0"/>
                      <wp:effectExtent l="0" t="0" r="2032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4080" cy="0"/>
                              </a:xfrm>
                              <a:prstGeom prst="line">
                                <a:avLst/>
                              </a:prstGeom>
                              <a:no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18EE2A45"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45pt,15.4pt" to="130.8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"/>
                  </w:pict>
                </mc:Fallback>
              </mc:AlternateContent>
            </w:r>
            <w:r w:rsidR="00424E34" w:rsidRPr="00FF5FF2">
              <w:rPr>
                <w:rFonts w:ascii="Times New Roman" w:hAnsi="Times New Roman" w:cs="Times New Roman"/>
                <w:b/>
                <w:sz w:val="26"/>
                <w:szCs w:val="26"/>
                <w:lang w:val="nl-NL"/>
              </w:rPr>
              <w:t>THÀNH PHỐ HUẾ</w:t>
            </w:r>
          </w:p>
        </w:tc>
        <w:tc>
          <w:tcPr>
            <w:tcW w:w="5715" w:type="dxa"/>
          </w:tcPr>
          <w:p w14:paraId="7397CAC1" w14:textId="77777777" w:rsidR="007C3539" w:rsidRPr="00FF5FF2" w:rsidRDefault="00424E34">
            <w:pPr>
              <w:keepNext/>
              <w:tabs>
                <w:tab w:val="center" w:pos="1134"/>
                <w:tab w:val="left" w:pos="5670"/>
                <w:tab w:val="center" w:pos="6804"/>
              </w:tabs>
              <w:jc w:val="center"/>
              <w:rPr>
                <w:rFonts w:ascii="Times New Roman" w:hAnsi="Times New Roman" w:cs="Times New Roman"/>
                <w:i/>
                <w:sz w:val="26"/>
                <w:szCs w:val="26"/>
                <w:lang w:val="nl-NL"/>
              </w:rPr>
            </w:pPr>
            <w:r w:rsidRPr="00FF5FF2">
              <w:rPr>
                <w:rFonts w:ascii="Times New Roman" w:hAnsi="Times New Roman" w:cs="Times New Roman"/>
                <w:b/>
                <w:sz w:val="26"/>
                <w:szCs w:val="26"/>
                <w:lang w:val="nl-NL"/>
              </w:rPr>
              <w:t>CỘNG HÒA XÃ HỘI CHỦ NGHĨA VIỆT NAM</w:t>
            </w:r>
          </w:p>
          <w:p w14:paraId="46DCABDE" w14:textId="189B55F8" w:rsidR="007C3539" w:rsidRPr="00277DDC" w:rsidRDefault="00277DDC" w:rsidP="00277DDC">
            <w:pPr>
              <w:jc w:val="center"/>
              <w:rPr>
                <w:rFonts w:ascii="Times New Roman" w:hAnsi="Times New Roman" w:cs="Times New Roman"/>
                <w:b/>
                <w:sz w:val="28"/>
                <w:szCs w:val="28"/>
                <w:lang w:val="nl-NL"/>
              </w:rPr>
            </w:pPr>
            <w:r>
              <w:rPr>
                <w:rFonts w:ascii="Times New Roman" w:hAnsi="Times New Roman" w:cs="Times New Roman"/>
                <w:noProof/>
                <w:sz w:val="28"/>
                <w:szCs w:val="28"/>
                <w:lang w:eastAsia="en-US"/>
              </w:rPr>
              <mc:AlternateContent>
                <mc:Choice Requires="wps">
                  <w:drawing>
                    <wp:anchor distT="4294967295" distB="4294967295" distL="114300" distR="114300" simplePos="0" relativeHeight="251660288" behindDoc="0" locked="0" layoutInCell="1" allowOverlap="1" wp14:anchorId="4AAB7F1B" wp14:editId="49A5CB48">
                      <wp:simplePos x="0" y="0"/>
                      <wp:positionH relativeFrom="column">
                        <wp:posOffset>620395</wp:posOffset>
                      </wp:positionH>
                      <wp:positionV relativeFrom="paragraph">
                        <wp:posOffset>218440</wp:posOffset>
                      </wp:positionV>
                      <wp:extent cx="22383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0"/>
                              </a:xfrm>
                              <a:prstGeom prst="line">
                                <a:avLst/>
                              </a:prstGeom>
                              <a:no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0C7930D3"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85pt,17.2pt" to="225.1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"/>
                  </w:pict>
                </mc:Fallback>
              </mc:AlternateContent>
            </w:r>
            <w:r w:rsidR="00424E34">
              <w:rPr>
                <w:rFonts w:ascii="Times New Roman" w:hAnsi="Times New Roman" w:cs="Times New Roman"/>
                <w:b/>
                <w:sz w:val="28"/>
                <w:szCs w:val="28"/>
                <w:lang w:val="nl-NL"/>
              </w:rPr>
              <w:t>Độc lập – Tự do – Hạnh phúc</w:t>
            </w:r>
          </w:p>
        </w:tc>
      </w:tr>
      <w:tr w:rsidR="00277DDC" w14:paraId="4FAEF238" w14:textId="77777777" w:rsidTr="00277DDC">
        <w:trPr>
          <w:trHeight w:val="70"/>
          <w:jc w:val="center"/>
        </w:trPr>
        <w:tc>
          <w:tcPr>
            <w:tcW w:w="4111" w:type="dxa"/>
          </w:tcPr>
          <w:p w14:paraId="7E40DAD6" w14:textId="54546B8B" w:rsidR="00277DDC" w:rsidRPr="00277DDC" w:rsidRDefault="00277DDC" w:rsidP="00277DDC">
            <w:pPr>
              <w:keepNext/>
              <w:tabs>
                <w:tab w:val="center" w:pos="1134"/>
                <w:tab w:val="left" w:pos="5670"/>
                <w:tab w:val="center" w:pos="6804"/>
              </w:tabs>
              <w:spacing w:before="60"/>
              <w:jc w:val="center"/>
              <w:rPr>
                <w:rFonts w:ascii="Times New Roman" w:hAnsi="Times New Roman" w:cs="Times New Roman"/>
                <w:sz w:val="28"/>
                <w:szCs w:val="28"/>
              </w:rPr>
            </w:pPr>
            <w:r>
              <w:rPr>
                <w:rFonts w:ascii="Times New Roman" w:hAnsi="Times New Roman" w:cs="Times New Roman"/>
                <w:sz w:val="28"/>
                <w:szCs w:val="28"/>
                <w:lang w:val="nl-NL"/>
              </w:rPr>
              <w:t xml:space="preserve">Số:           </w:t>
            </w:r>
            <w:r>
              <w:rPr>
                <w:rFonts w:ascii="Times New Roman" w:hAnsi="Times New Roman" w:cs="Times New Roman"/>
                <w:sz w:val="28"/>
                <w:szCs w:val="28"/>
              </w:rPr>
              <w:t>/2026</w:t>
            </w:r>
            <w:r>
              <w:rPr>
                <w:rFonts w:ascii="Times New Roman" w:hAnsi="Times New Roman" w:cs="Times New Roman"/>
                <w:sz w:val="28"/>
                <w:szCs w:val="28"/>
                <w:lang w:val="nl-NL"/>
              </w:rPr>
              <w:t>/</w:t>
            </w:r>
            <w:r w:rsidRPr="00351C28">
              <w:rPr>
                <w:rFonts w:ascii="Times New Roman" w:hAnsi="Times New Roman" w:cs="Times New Roman"/>
                <w:sz w:val="28"/>
                <w:szCs w:val="28"/>
                <w:lang w:val="nl-NL"/>
              </w:rPr>
              <w:t>QĐ-</w:t>
            </w:r>
            <w:r w:rsidRPr="00351C28">
              <w:rPr>
                <w:rFonts w:ascii="Times New Roman" w:hAnsi="Times New Roman" w:cs="Times New Roman"/>
                <w:sz w:val="28"/>
                <w:szCs w:val="28"/>
              </w:rPr>
              <w:t>UBND</w:t>
            </w:r>
          </w:p>
        </w:tc>
        <w:tc>
          <w:tcPr>
            <w:tcW w:w="5715" w:type="dxa"/>
          </w:tcPr>
          <w:p w14:paraId="19182E25" w14:textId="4999AF2D" w:rsidR="00277DDC" w:rsidRPr="00FF5FF2" w:rsidRDefault="00277DDC" w:rsidP="00277DDC">
            <w:pPr>
              <w:keepNext/>
              <w:tabs>
                <w:tab w:val="center" w:pos="1134"/>
                <w:tab w:val="left" w:pos="5670"/>
                <w:tab w:val="center" w:pos="6804"/>
              </w:tabs>
              <w:spacing w:before="60"/>
              <w:jc w:val="center"/>
              <w:rPr>
                <w:rFonts w:ascii="Times New Roman" w:hAnsi="Times New Roman" w:cs="Times New Roman"/>
                <w:b/>
                <w:sz w:val="26"/>
                <w:szCs w:val="26"/>
                <w:lang w:val="nl-NL"/>
              </w:rPr>
            </w:pPr>
            <w:r>
              <w:rPr>
                <w:rFonts w:ascii="Times New Roman" w:hAnsi="Times New Roman" w:cs="Times New Roman"/>
                <w:i/>
                <w:sz w:val="28"/>
                <w:szCs w:val="28"/>
                <w:lang w:val="nl-NL"/>
              </w:rPr>
              <w:t xml:space="preserve">Huế, ngày     tháng      năm </w:t>
            </w:r>
            <w:r>
              <w:rPr>
                <w:rFonts w:ascii="Times New Roman" w:hAnsi="Times New Roman" w:cs="Times New Roman"/>
                <w:i/>
                <w:sz w:val="28"/>
                <w:szCs w:val="28"/>
                <w:lang w:val="vi-VN"/>
              </w:rPr>
              <w:t>202</w:t>
            </w:r>
            <w:r>
              <w:rPr>
                <w:rFonts w:ascii="Times New Roman" w:hAnsi="Times New Roman" w:cs="Times New Roman"/>
                <w:i/>
                <w:sz w:val="28"/>
                <w:szCs w:val="28"/>
              </w:rPr>
              <w:t>6</w:t>
            </w:r>
          </w:p>
        </w:tc>
      </w:tr>
    </w:tbl>
    <w:p w14:paraId="48088644" w14:textId="3C12B265" w:rsidR="00B6339F" w:rsidRDefault="00B6339F" w:rsidP="00B6339F">
      <w:pPr>
        <w:pStyle w:val="NormalWeb"/>
        <w:spacing w:beforeAutospacing="0" w:afterAutospacing="0"/>
        <w:jc w:val="center"/>
        <w:rPr>
          <w:b/>
          <w:bCs/>
          <w:sz w:val="28"/>
          <w:szCs w:val="28"/>
        </w:rPr>
      </w:pPr>
    </w:p>
    <w:p w14:paraId="4A2DD6F8" w14:textId="3452B06C" w:rsidR="007C3539" w:rsidRDefault="00277DDC" w:rsidP="00277DDC">
      <w:pPr>
        <w:pStyle w:val="NormalWeb"/>
        <w:spacing w:before="480" w:beforeAutospacing="0" w:afterAutospacing="0"/>
        <w:jc w:val="center"/>
        <w:rPr>
          <w:b/>
          <w:bCs/>
          <w:sz w:val="28"/>
          <w:szCs w:val="28"/>
        </w:rPr>
      </w:pPr>
      <w:r>
        <w:rPr>
          <w:b/>
          <w:bCs/>
          <w:noProof/>
          <w:sz w:val="28"/>
          <w:szCs w:val="28"/>
          <w:lang w:eastAsia="en-US"/>
        </w:rPr>
        <mc:AlternateContent>
          <mc:Choice Requires="wps">
            <w:drawing>
              <wp:anchor distT="0" distB="0" distL="114300" distR="114300" simplePos="0" relativeHeight="251662336" behindDoc="0" locked="0" layoutInCell="1" allowOverlap="1" wp14:anchorId="7DAD63FD" wp14:editId="32022547">
                <wp:simplePos x="0" y="0"/>
                <wp:positionH relativeFrom="column">
                  <wp:posOffset>432435</wp:posOffset>
                </wp:positionH>
                <wp:positionV relativeFrom="paragraph">
                  <wp:posOffset>35560</wp:posOffset>
                </wp:positionV>
                <wp:extent cx="1057275" cy="295275"/>
                <wp:effectExtent l="19050" t="19050" r="28575" b="28575"/>
                <wp:wrapNone/>
                <wp:docPr id="1" name="Rectangle 1"/>
                <wp:cNvGraphicFramePr/>
                <a:graphic xmlns:a="http://schemas.openxmlformats.org/drawingml/2006/main">
                  <a:graphicData uri="http://schemas.microsoft.com/office/word/2010/wordprocessingShape">
                    <wps:wsp>
                      <wps:cNvSpPr/>
                      <wps:spPr>
                        <a:xfrm>
                          <a:off x="0" y="0"/>
                          <a:ext cx="1057275" cy="295275"/>
                        </a:xfrm>
                        <a:prstGeom prst="rect">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53CF2E" w14:textId="395394EF" w:rsidR="00BB6CC5" w:rsidRPr="00BB6CC5" w:rsidRDefault="00BB6CC5" w:rsidP="00BB6CC5">
                            <w:pPr>
                              <w:jc w:val="center"/>
                              <w:rPr>
                                <w:rFonts w:ascii="Times New Roman" w:hAnsi="Times New Roman" w:cs="Times New Roman"/>
                                <w:b/>
                                <w:color w:val="000000" w:themeColor="text1"/>
                                <w:sz w:val="28"/>
                                <w:szCs w:val="28"/>
                              </w:rPr>
                            </w:pPr>
                            <w:r w:rsidRPr="00BB6CC5">
                              <w:rPr>
                                <w:rFonts w:ascii="Times New Roman" w:hAnsi="Times New Roman" w:cs="Times New Roman"/>
                                <w:b/>
                                <w:color w:val="000000" w:themeColor="text1"/>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AD63FD" id="Rectangle 1" o:spid="_x0000_s1026" style="position:absolute;left:0;text-align:left;margin-left:34.05pt;margin-top:2.8pt;width:83.25pt;height:23.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" filled="f" strokecolor="#ee822f [3205]" strokeweight="2.25pt">
                <v:textbox>
                  <w:txbxContent>
                    <w:p w14:paraId="5153CF2E" w14:textId="395394EF" w:rsidR="00BB6CC5" w:rsidRPr="00BB6CC5" w:rsidRDefault="00BB6CC5" w:rsidP="00BB6CC5">
                      <w:pPr>
                        <w:jc w:val="center"/>
                        <w:rPr>
                          <w:rFonts w:ascii="Times New Roman" w:hAnsi="Times New Roman" w:cs="Times New Roman"/>
                          <w:b/>
                          <w:color w:val="000000" w:themeColor="text1"/>
                          <w:sz w:val="28"/>
                          <w:szCs w:val="28"/>
                        </w:rPr>
                      </w:pPr>
                      <w:r w:rsidRPr="00BB6CC5">
                        <w:rPr>
                          <w:rFonts w:ascii="Times New Roman" w:hAnsi="Times New Roman" w:cs="Times New Roman"/>
                          <w:b/>
                          <w:color w:val="000000" w:themeColor="text1"/>
                          <w:sz w:val="28"/>
                          <w:szCs w:val="28"/>
                        </w:rPr>
                        <w:t>DỰ THẢO</w:t>
                      </w:r>
                    </w:p>
                  </w:txbxContent>
                </v:textbox>
              </v:rect>
            </w:pict>
          </mc:Fallback>
        </mc:AlternateContent>
      </w:r>
      <w:r w:rsidR="00424E34">
        <w:rPr>
          <w:b/>
          <w:bCs/>
          <w:sz w:val="28"/>
          <w:szCs w:val="28"/>
        </w:rPr>
        <w:t>QUYẾT ĐỊNH</w:t>
      </w:r>
    </w:p>
    <w:p w14:paraId="6B38964A" w14:textId="280197C4" w:rsidR="007C3539" w:rsidRDefault="00BB6CC5" w:rsidP="00B6339F">
      <w:pPr>
        <w:pStyle w:val="NormalWeb"/>
        <w:spacing w:beforeAutospacing="0" w:afterAutospacing="0"/>
        <w:jc w:val="center"/>
        <w:rPr>
          <w:rFonts w:eastAsiaTheme="minorEastAsia"/>
          <w:b/>
          <w:sz w:val="28"/>
          <w:szCs w:val="28"/>
          <w:lang w:val="nl-NL"/>
        </w:rPr>
      </w:pPr>
      <w:r>
        <w:rPr>
          <w:rStyle w:val="fontstyle01"/>
          <w:rFonts w:hint="eastAsia"/>
        </w:rPr>
        <w:t xml:space="preserve">Phân </w:t>
      </w:r>
      <w:r>
        <w:rPr>
          <w:rStyle w:val="fontstyle01"/>
        </w:rPr>
        <w:t>cấp trách nhiệm quản lý nhà nước về an toàn đập, hồ chứa thủy</w:t>
      </w:r>
      <w:r>
        <w:rPr>
          <w:rFonts w:ascii="TimesNewRomanPS-BoldMT" w:hAnsi="TimesNewRomanPS-BoldMT"/>
          <w:b/>
          <w:bCs/>
          <w:color w:val="000000"/>
          <w:sz w:val="28"/>
          <w:szCs w:val="28"/>
        </w:rPr>
        <w:br/>
      </w:r>
      <w:r>
        <w:rPr>
          <w:rStyle w:val="fontstyle01"/>
        </w:rPr>
        <w:t>lợi trên địa bàn thành phố Huế</w:t>
      </w:r>
      <w:r w:rsidR="00424E34">
        <w:rPr>
          <w:rFonts w:eastAsiaTheme="minorEastAsia"/>
          <w:b/>
          <w:sz w:val="28"/>
          <w:szCs w:val="28"/>
          <w:lang w:val="nl-NL"/>
        </w:rPr>
        <w:t xml:space="preserve"> </w:t>
      </w:r>
    </w:p>
    <w:p w14:paraId="207B6BC4" w14:textId="74F0C1AF" w:rsidR="007C3539" w:rsidRDefault="00A46005">
      <w:pPr>
        <w:pStyle w:val="NormalWeb"/>
        <w:spacing w:before="120" w:beforeAutospacing="0" w:afterAutospacing="0"/>
        <w:jc w:val="center"/>
        <w:rPr>
          <w:rFonts w:eastAsiaTheme="minorEastAsia"/>
          <w:b/>
          <w:sz w:val="28"/>
          <w:szCs w:val="28"/>
          <w:lang w:val="nl-NL"/>
        </w:rPr>
      </w:pPr>
      <w:r>
        <w:rPr>
          <w:rFonts w:eastAsiaTheme="minorEastAsia"/>
          <w:b/>
          <w:noProof/>
          <w:sz w:val="28"/>
          <w:szCs w:val="28"/>
          <w:lang w:eastAsia="en-US"/>
        </w:rPr>
        <mc:AlternateContent>
          <mc:Choice Requires="wps">
            <w:drawing>
              <wp:anchor distT="0" distB="0" distL="114300" distR="114300" simplePos="0" relativeHeight="251663360" behindDoc="0" locked="0" layoutInCell="1" allowOverlap="1" wp14:anchorId="53434924" wp14:editId="70D6204C">
                <wp:simplePos x="0" y="0"/>
                <wp:positionH relativeFrom="column">
                  <wp:posOffset>2110739</wp:posOffset>
                </wp:positionH>
                <wp:positionV relativeFrom="paragraph">
                  <wp:posOffset>29210</wp:posOffset>
                </wp:positionV>
                <wp:extent cx="17811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1781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155152"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66.2pt,2.3pt" to="306.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" strokecolor="black [3200]" strokeweight="1pt">
                <v:stroke joinstyle="miter"/>
              </v:line>
            </w:pict>
          </mc:Fallback>
        </mc:AlternateContent>
      </w:r>
    </w:p>
    <w:p w14:paraId="156FE242" w14:textId="06D09115" w:rsidR="007C3539" w:rsidRPr="00BB1EF7" w:rsidRDefault="00424E34" w:rsidP="00277DDC">
      <w:pPr>
        <w:pStyle w:val="NormalWeb"/>
        <w:widowControl w:val="0"/>
        <w:spacing w:before="360" w:beforeAutospacing="0" w:after="80" w:afterAutospacing="0" w:line="340" w:lineRule="exact"/>
        <w:ind w:firstLineChars="202" w:firstLine="566"/>
        <w:jc w:val="both"/>
        <w:rPr>
          <w:i/>
          <w:iCs/>
          <w:sz w:val="28"/>
          <w:szCs w:val="28"/>
          <w:lang w:val="nl-NL"/>
        </w:rPr>
      </w:pPr>
      <w:r w:rsidRPr="00BB1EF7">
        <w:rPr>
          <w:i/>
          <w:iCs/>
          <w:sz w:val="28"/>
          <w:szCs w:val="28"/>
          <w:lang w:val="nl-NL"/>
        </w:rPr>
        <w:t>Căn cứ Luật Tổ chức chính quyền địa phương số</w:t>
      </w:r>
      <w:r w:rsidR="00A46005" w:rsidRPr="00BB1EF7">
        <w:rPr>
          <w:i/>
          <w:iCs/>
          <w:sz w:val="28"/>
          <w:szCs w:val="28"/>
          <w:lang w:val="nl-NL"/>
        </w:rPr>
        <w:t xml:space="preserve"> 72/2025/QH15;</w:t>
      </w:r>
    </w:p>
    <w:p w14:paraId="0A5A8A01" w14:textId="2D78443B" w:rsidR="00A46005" w:rsidRPr="00BB1EF7" w:rsidRDefault="00A46005" w:rsidP="00277DDC">
      <w:pPr>
        <w:pStyle w:val="NormalWeb"/>
        <w:widowControl w:val="0"/>
        <w:spacing w:before="80" w:beforeAutospacing="0" w:after="80" w:afterAutospacing="0" w:line="340" w:lineRule="exact"/>
        <w:ind w:firstLineChars="202" w:firstLine="566"/>
        <w:jc w:val="both"/>
        <w:rPr>
          <w:i/>
          <w:iCs/>
          <w:sz w:val="28"/>
          <w:szCs w:val="28"/>
          <w:lang w:val="nl-NL"/>
        </w:rPr>
      </w:pPr>
      <w:r w:rsidRPr="00BB1EF7">
        <w:rPr>
          <w:bCs/>
          <w:i/>
          <w:iCs/>
          <w:sz w:val="28"/>
          <w:szCs w:val="28"/>
          <w:lang w:val="nl-NL"/>
        </w:rPr>
        <w:t>Căn cứ Luật Ban hành văn bản quy phạm pháp luật ngày 19 tháng 02 năm 2025; Luật Sửa đổi, bổ sung một số điều của Luật Ban hành văn bản quy phạm pháp luật ngày 25 tháng 6 năm 2025;</w:t>
      </w:r>
    </w:p>
    <w:p w14:paraId="005F2557" w14:textId="4692D661" w:rsidR="00A200E9" w:rsidRPr="00BB1EF7" w:rsidRDefault="00A200E9" w:rsidP="00277DDC">
      <w:pPr>
        <w:pStyle w:val="NormalWeb"/>
        <w:widowControl w:val="0"/>
        <w:spacing w:before="80" w:beforeAutospacing="0" w:after="80" w:afterAutospacing="0" w:line="340" w:lineRule="exact"/>
        <w:ind w:firstLineChars="202" w:firstLine="566"/>
        <w:jc w:val="both"/>
        <w:rPr>
          <w:i/>
          <w:iCs/>
          <w:sz w:val="28"/>
          <w:szCs w:val="28"/>
          <w:lang w:val="nl-NL"/>
        </w:rPr>
      </w:pPr>
      <w:r w:rsidRPr="00BB1EF7">
        <w:rPr>
          <w:i/>
          <w:iCs/>
          <w:sz w:val="28"/>
          <w:szCs w:val="28"/>
          <w:lang w:val="nl-NL"/>
        </w:rPr>
        <w:t xml:space="preserve">Căn cứ </w:t>
      </w:r>
      <w:r w:rsidRPr="00BB1EF7">
        <w:rPr>
          <w:rStyle w:val="fontstyle01"/>
          <w:rFonts w:ascii="Times New Roman" w:hAnsi="Times New Roman"/>
          <w:b w:val="0"/>
          <w:i/>
        </w:rPr>
        <w:t>Nghị định số 78/2025/NĐ-CP ngày 01</w:t>
      </w:r>
      <w:r w:rsidRPr="00BB1EF7">
        <w:rPr>
          <w:rStyle w:val="fontstyle01"/>
          <w:rFonts w:ascii="Times New Roman" w:hAnsi="Times New Roman"/>
          <w:b w:val="0"/>
          <w:i/>
        </w:rPr>
        <w:t xml:space="preserve"> </w:t>
      </w:r>
      <w:r w:rsidRPr="00BB1EF7">
        <w:rPr>
          <w:rStyle w:val="fontstyle01"/>
          <w:rFonts w:ascii="Times New Roman" w:hAnsi="Times New Roman"/>
          <w:b w:val="0"/>
          <w:i/>
        </w:rPr>
        <w:t>tháng 4 năm 2025 của Chính phủ quy định chi tiết một số điều và biện pháp để tổ</w:t>
      </w:r>
      <w:r w:rsidRPr="00BB1EF7">
        <w:rPr>
          <w:rStyle w:val="fontstyle01"/>
          <w:rFonts w:ascii="Times New Roman" w:hAnsi="Times New Roman"/>
          <w:b w:val="0"/>
          <w:i/>
        </w:rPr>
        <w:t xml:space="preserve"> </w:t>
      </w:r>
      <w:r w:rsidRPr="00BB1EF7">
        <w:rPr>
          <w:rStyle w:val="fontstyle01"/>
          <w:rFonts w:ascii="Times New Roman" w:hAnsi="Times New Roman"/>
          <w:b w:val="0"/>
          <w:i/>
        </w:rPr>
        <w:t>chức, hướng dẫn thi hành Luật Ban hành văn bản quy phạm pháp luật;</w:t>
      </w:r>
    </w:p>
    <w:p w14:paraId="15FCE833" w14:textId="77777777" w:rsidR="00A200E9" w:rsidRPr="00BB1EF7" w:rsidRDefault="00A200E9" w:rsidP="00277DDC">
      <w:pPr>
        <w:pStyle w:val="NormalWeb"/>
        <w:widowControl w:val="0"/>
        <w:spacing w:before="80" w:beforeAutospacing="0" w:after="80" w:afterAutospacing="0" w:line="340" w:lineRule="exact"/>
        <w:ind w:firstLineChars="202" w:firstLine="566"/>
        <w:jc w:val="both"/>
        <w:rPr>
          <w:i/>
          <w:iCs/>
          <w:sz w:val="28"/>
          <w:szCs w:val="28"/>
          <w:lang w:val="nl-NL"/>
        </w:rPr>
      </w:pPr>
      <w:r w:rsidRPr="00BB1EF7">
        <w:rPr>
          <w:i/>
          <w:iCs/>
          <w:sz w:val="28"/>
          <w:szCs w:val="28"/>
          <w:lang w:val="nl-NL"/>
        </w:rPr>
        <w:t>Căn cứ Luật Phòng chống thiên tai số 33/2013/QH13 được sửa đổi, bổ sung tại Luật số 60/2020/QH14;</w:t>
      </w:r>
    </w:p>
    <w:p w14:paraId="6C86013A" w14:textId="045D7AFE" w:rsidR="00A46005" w:rsidRPr="00BB1EF7" w:rsidRDefault="00A46005" w:rsidP="00277DDC">
      <w:pPr>
        <w:pStyle w:val="NormalWeb"/>
        <w:widowControl w:val="0"/>
        <w:spacing w:before="80" w:beforeAutospacing="0" w:after="80" w:afterAutospacing="0" w:line="340" w:lineRule="exact"/>
        <w:ind w:firstLineChars="202" w:firstLine="566"/>
        <w:jc w:val="both"/>
        <w:rPr>
          <w:i/>
          <w:iCs/>
          <w:sz w:val="28"/>
          <w:szCs w:val="28"/>
          <w:lang w:val="nl-NL"/>
        </w:rPr>
      </w:pPr>
      <w:r w:rsidRPr="00BB1EF7">
        <w:rPr>
          <w:i/>
          <w:iCs/>
          <w:sz w:val="28"/>
          <w:szCs w:val="28"/>
          <w:lang w:val="nl-NL"/>
        </w:rPr>
        <w:t>Căn cứ Luật Thủy lợi số 08/2017/QH14</w:t>
      </w:r>
      <w:r w:rsidR="00A200E9" w:rsidRPr="00BB1EF7">
        <w:rPr>
          <w:i/>
          <w:iCs/>
          <w:sz w:val="28"/>
          <w:szCs w:val="28"/>
          <w:lang w:val="nl-NL"/>
        </w:rPr>
        <w:t xml:space="preserve"> </w:t>
      </w:r>
      <w:r w:rsidR="00A200E9" w:rsidRPr="00BB1EF7">
        <w:rPr>
          <w:bCs/>
          <w:i/>
          <w:iCs/>
          <w:sz w:val="28"/>
          <w:szCs w:val="28"/>
          <w:lang w:val="nl-NL"/>
        </w:rPr>
        <w:t xml:space="preserve">đã được sửa đổi, bổ </w:t>
      </w:r>
      <w:r w:rsidR="00A200E9" w:rsidRPr="00BB1EF7">
        <w:rPr>
          <w:i/>
          <w:iCs/>
          <w:sz w:val="28"/>
          <w:szCs w:val="28"/>
          <w:lang w:val="nl-NL"/>
        </w:rPr>
        <w:t xml:space="preserve">sung </w:t>
      </w:r>
      <w:r w:rsidR="00A200E9" w:rsidRPr="00BB1EF7">
        <w:rPr>
          <w:bCs/>
          <w:i/>
          <w:iCs/>
          <w:sz w:val="28"/>
          <w:szCs w:val="28"/>
          <w:lang w:val="nl-NL"/>
        </w:rPr>
        <w:t>một số đ</w:t>
      </w:r>
      <w:r w:rsidR="00A200E9" w:rsidRPr="00BB1EF7">
        <w:rPr>
          <w:i/>
          <w:iCs/>
          <w:sz w:val="28"/>
          <w:szCs w:val="28"/>
          <w:lang w:val="nl-NL"/>
        </w:rPr>
        <w:t>i</w:t>
      </w:r>
      <w:r w:rsidR="00A200E9" w:rsidRPr="00BB1EF7">
        <w:rPr>
          <w:bCs/>
          <w:i/>
          <w:iCs/>
          <w:sz w:val="28"/>
          <w:szCs w:val="28"/>
          <w:lang w:val="nl-NL"/>
        </w:rPr>
        <w:t>ề</w:t>
      </w:r>
      <w:r w:rsidR="00A200E9" w:rsidRPr="00BB1EF7">
        <w:rPr>
          <w:i/>
          <w:iCs/>
          <w:sz w:val="28"/>
          <w:szCs w:val="28"/>
          <w:lang w:val="nl-NL"/>
        </w:rPr>
        <w:t>u theo Lu</w:t>
      </w:r>
      <w:r w:rsidR="00A200E9" w:rsidRPr="00BB1EF7">
        <w:rPr>
          <w:bCs/>
          <w:i/>
          <w:iCs/>
          <w:sz w:val="28"/>
          <w:szCs w:val="28"/>
          <w:lang w:val="nl-NL"/>
        </w:rPr>
        <w:t>ậ</w:t>
      </w:r>
      <w:r w:rsidR="00A200E9" w:rsidRPr="00BB1EF7">
        <w:rPr>
          <w:i/>
          <w:iCs/>
          <w:sz w:val="28"/>
          <w:szCs w:val="28"/>
          <w:lang w:val="nl-NL"/>
        </w:rPr>
        <w:t>t s</w:t>
      </w:r>
      <w:r w:rsidR="00A200E9" w:rsidRPr="00BB1EF7">
        <w:rPr>
          <w:bCs/>
          <w:i/>
          <w:iCs/>
          <w:sz w:val="28"/>
          <w:szCs w:val="28"/>
          <w:lang w:val="nl-NL"/>
        </w:rPr>
        <w:t xml:space="preserve">ố </w:t>
      </w:r>
      <w:r w:rsidR="00A200E9" w:rsidRPr="00BB1EF7">
        <w:rPr>
          <w:i/>
          <w:iCs/>
          <w:sz w:val="28"/>
          <w:szCs w:val="28"/>
          <w:lang w:val="nl-NL"/>
        </w:rPr>
        <w:t>35/2018/QH14, Lu</w:t>
      </w:r>
      <w:r w:rsidR="00A200E9" w:rsidRPr="00BB1EF7">
        <w:rPr>
          <w:bCs/>
          <w:i/>
          <w:iCs/>
          <w:sz w:val="28"/>
          <w:szCs w:val="28"/>
          <w:lang w:val="nl-NL"/>
        </w:rPr>
        <w:t>ậ</w:t>
      </w:r>
      <w:r w:rsidR="00A200E9" w:rsidRPr="00BB1EF7">
        <w:rPr>
          <w:i/>
          <w:iCs/>
          <w:sz w:val="28"/>
          <w:szCs w:val="28"/>
          <w:lang w:val="nl-NL"/>
        </w:rPr>
        <w:t>t s</w:t>
      </w:r>
      <w:r w:rsidR="00A200E9" w:rsidRPr="00BB1EF7">
        <w:rPr>
          <w:bCs/>
          <w:i/>
          <w:iCs/>
          <w:sz w:val="28"/>
          <w:szCs w:val="28"/>
          <w:lang w:val="nl-NL"/>
        </w:rPr>
        <w:t xml:space="preserve">ố </w:t>
      </w:r>
      <w:r w:rsidR="00A200E9" w:rsidRPr="00BB1EF7">
        <w:rPr>
          <w:i/>
          <w:iCs/>
          <w:sz w:val="28"/>
          <w:szCs w:val="28"/>
          <w:lang w:val="nl-NL"/>
        </w:rPr>
        <w:t>59/2020/QH14, Lu</w:t>
      </w:r>
      <w:r w:rsidR="00A200E9" w:rsidRPr="00BB1EF7">
        <w:rPr>
          <w:bCs/>
          <w:i/>
          <w:iCs/>
          <w:sz w:val="28"/>
          <w:szCs w:val="28"/>
          <w:lang w:val="nl-NL"/>
        </w:rPr>
        <w:t>ậ</w:t>
      </w:r>
      <w:r w:rsidR="00A200E9" w:rsidRPr="00BB1EF7">
        <w:rPr>
          <w:i/>
          <w:iCs/>
          <w:sz w:val="28"/>
          <w:szCs w:val="28"/>
          <w:lang w:val="nl-NL"/>
        </w:rPr>
        <w:t>t s</w:t>
      </w:r>
      <w:r w:rsidR="00A200E9" w:rsidRPr="00BB1EF7">
        <w:rPr>
          <w:bCs/>
          <w:i/>
          <w:iCs/>
          <w:sz w:val="28"/>
          <w:szCs w:val="28"/>
          <w:lang w:val="nl-NL"/>
        </w:rPr>
        <w:t xml:space="preserve">ố </w:t>
      </w:r>
      <w:r w:rsidR="00A200E9" w:rsidRPr="00BB1EF7">
        <w:rPr>
          <w:i/>
          <w:iCs/>
          <w:sz w:val="28"/>
          <w:szCs w:val="28"/>
          <w:lang w:val="nl-NL"/>
        </w:rPr>
        <w:t xml:space="preserve">72/2020/QH14, </w:t>
      </w:r>
      <w:r w:rsidR="00A200E9" w:rsidRPr="00BB1EF7">
        <w:rPr>
          <w:bCs/>
          <w:i/>
          <w:iCs/>
          <w:sz w:val="28"/>
          <w:szCs w:val="28"/>
          <w:lang w:val="nl-NL"/>
        </w:rPr>
        <w:t xml:space="preserve">Luật số </w:t>
      </w:r>
      <w:r w:rsidR="00A200E9" w:rsidRPr="00BB1EF7">
        <w:rPr>
          <w:i/>
          <w:iCs/>
          <w:sz w:val="28"/>
          <w:szCs w:val="28"/>
          <w:lang w:val="nl-NL"/>
        </w:rPr>
        <w:t xml:space="preserve">16/2023/QH15, </w:t>
      </w:r>
      <w:r w:rsidR="00A200E9" w:rsidRPr="00BB1EF7">
        <w:rPr>
          <w:bCs/>
          <w:i/>
          <w:iCs/>
          <w:sz w:val="28"/>
          <w:szCs w:val="28"/>
          <w:lang w:val="nl-NL"/>
        </w:rPr>
        <w:t xml:space="preserve">Luật số </w:t>
      </w:r>
      <w:r w:rsidR="00A200E9" w:rsidRPr="00BB1EF7">
        <w:rPr>
          <w:i/>
          <w:iCs/>
          <w:sz w:val="28"/>
          <w:szCs w:val="28"/>
          <w:lang w:val="nl-NL"/>
        </w:rPr>
        <w:t xml:space="preserve">28/2023/QH15, </w:t>
      </w:r>
      <w:r w:rsidR="00A200E9" w:rsidRPr="00BB1EF7">
        <w:rPr>
          <w:bCs/>
          <w:i/>
          <w:iCs/>
          <w:sz w:val="28"/>
          <w:szCs w:val="28"/>
          <w:lang w:val="nl-NL"/>
        </w:rPr>
        <w:t xml:space="preserve">Luật số </w:t>
      </w:r>
      <w:r w:rsidR="00A200E9" w:rsidRPr="00BB1EF7">
        <w:rPr>
          <w:i/>
          <w:iCs/>
          <w:sz w:val="28"/>
          <w:szCs w:val="28"/>
          <w:lang w:val="nl-NL"/>
        </w:rPr>
        <w:t xml:space="preserve">54/2024/QH15 và </w:t>
      </w:r>
      <w:r w:rsidR="00A200E9" w:rsidRPr="00BB1EF7">
        <w:rPr>
          <w:bCs/>
          <w:i/>
          <w:iCs/>
          <w:sz w:val="28"/>
          <w:szCs w:val="28"/>
          <w:lang w:val="nl-NL"/>
        </w:rPr>
        <w:t xml:space="preserve">Luật số </w:t>
      </w:r>
      <w:r w:rsidR="00A200E9" w:rsidRPr="00BB1EF7">
        <w:rPr>
          <w:i/>
          <w:iCs/>
          <w:sz w:val="28"/>
          <w:szCs w:val="28"/>
          <w:lang w:val="nl-NL"/>
        </w:rPr>
        <w:t>146/2025/QH15;</w:t>
      </w:r>
    </w:p>
    <w:p w14:paraId="701FE08F" w14:textId="2D331977" w:rsidR="00A200E9" w:rsidRPr="00BB1EF7" w:rsidRDefault="00A200E9" w:rsidP="00277DDC">
      <w:pPr>
        <w:pStyle w:val="NormalWeb"/>
        <w:widowControl w:val="0"/>
        <w:spacing w:before="80" w:beforeAutospacing="0" w:after="80" w:afterAutospacing="0" w:line="340" w:lineRule="exact"/>
        <w:ind w:firstLineChars="202" w:firstLine="566"/>
        <w:jc w:val="both"/>
        <w:rPr>
          <w:b/>
          <w:i/>
          <w:iCs/>
          <w:sz w:val="28"/>
          <w:szCs w:val="28"/>
          <w:lang w:val="nl-NL"/>
        </w:rPr>
      </w:pPr>
      <w:r w:rsidRPr="00BB1EF7">
        <w:rPr>
          <w:rStyle w:val="fontstyle01"/>
          <w:rFonts w:ascii="Times New Roman" w:hAnsi="Times New Roman"/>
          <w:b w:val="0"/>
          <w:i/>
        </w:rPr>
        <w:t xml:space="preserve">Căn cứ </w:t>
      </w:r>
      <w:r w:rsidRPr="00BB1EF7">
        <w:rPr>
          <w:rStyle w:val="fontstyle01"/>
          <w:rFonts w:ascii="Times New Roman" w:hAnsi="Times New Roman"/>
          <w:b w:val="0"/>
          <w:i/>
        </w:rPr>
        <w:t>Nghị định số 114/2018/NĐ-CP ngày 04 tháng 9</w:t>
      </w:r>
      <w:r w:rsidRPr="00BB1EF7">
        <w:rPr>
          <w:rStyle w:val="fontstyle01"/>
          <w:rFonts w:ascii="Times New Roman" w:hAnsi="Times New Roman"/>
          <w:b w:val="0"/>
          <w:i/>
        </w:rPr>
        <w:t xml:space="preserve"> </w:t>
      </w:r>
      <w:r w:rsidRPr="00BB1EF7">
        <w:rPr>
          <w:rStyle w:val="fontstyle01"/>
          <w:rFonts w:ascii="Times New Roman" w:hAnsi="Times New Roman"/>
          <w:b w:val="0"/>
          <w:i/>
        </w:rPr>
        <w:t>năm 2018 của Chính phủ về quản lý an toàn đập, hồ chứa nước;</w:t>
      </w:r>
    </w:p>
    <w:p w14:paraId="7E5A1442" w14:textId="07FF81B6" w:rsidR="00A46005" w:rsidRPr="00BB1EF7" w:rsidRDefault="00A46005" w:rsidP="00277DDC">
      <w:pPr>
        <w:pStyle w:val="NormalWeb"/>
        <w:widowControl w:val="0"/>
        <w:spacing w:before="80" w:beforeAutospacing="0" w:after="80" w:afterAutospacing="0" w:line="340" w:lineRule="exact"/>
        <w:ind w:firstLineChars="202" w:firstLine="566"/>
        <w:jc w:val="both"/>
        <w:rPr>
          <w:i/>
          <w:iCs/>
          <w:sz w:val="28"/>
          <w:szCs w:val="28"/>
          <w:lang w:val="nl-NL"/>
        </w:rPr>
      </w:pPr>
      <w:r w:rsidRPr="00BB1EF7">
        <w:rPr>
          <w:i/>
          <w:iCs/>
          <w:sz w:val="28"/>
          <w:szCs w:val="28"/>
          <w:lang w:val="nl-NL"/>
        </w:rPr>
        <w:t>Căn cứ Nghị định số 131/2025/NĐ-CP của Chính phủ quy định về phân cấp thẩm quyền của chính quyền địa phương 02 cấp trong lĩnh vực quản lý nhà nước của Bộ Nông nghiệp và Môi trường;</w:t>
      </w:r>
    </w:p>
    <w:p w14:paraId="3FEEC38A" w14:textId="1565BCB2" w:rsidR="00A46005" w:rsidRPr="00BB1EF7" w:rsidRDefault="00A46005" w:rsidP="00277DDC">
      <w:pPr>
        <w:pStyle w:val="NormalWeb"/>
        <w:widowControl w:val="0"/>
        <w:spacing w:before="80" w:beforeAutospacing="0" w:after="80" w:afterAutospacing="0" w:line="340" w:lineRule="exact"/>
        <w:ind w:firstLineChars="202" w:firstLine="566"/>
        <w:jc w:val="both"/>
        <w:rPr>
          <w:i/>
          <w:iCs/>
          <w:sz w:val="28"/>
          <w:szCs w:val="28"/>
          <w:lang w:val="nl-NL"/>
        </w:rPr>
      </w:pPr>
      <w:r w:rsidRPr="00BB1EF7">
        <w:rPr>
          <w:i/>
          <w:iCs/>
          <w:sz w:val="28"/>
          <w:szCs w:val="28"/>
          <w:lang w:val="nl-NL"/>
        </w:rPr>
        <w:t xml:space="preserve">Căn cứ Nghị định số 40/2026/NĐ-CP </w:t>
      </w:r>
      <w:r w:rsidR="00A200E9" w:rsidRPr="00BB1EF7">
        <w:rPr>
          <w:i/>
          <w:iCs/>
          <w:sz w:val="28"/>
          <w:szCs w:val="28"/>
          <w:lang w:val="nl-NL"/>
        </w:rPr>
        <w:t>ngày 25 tháng 01 năm 2026 của Chính phủ Quy định chi tiết một số điều của Luật Thủy lợi</w:t>
      </w:r>
      <w:r w:rsidR="00914AF7">
        <w:rPr>
          <w:i/>
          <w:iCs/>
          <w:sz w:val="28"/>
          <w:szCs w:val="28"/>
          <w:lang w:val="nl-NL"/>
        </w:rPr>
        <w:t>;</w:t>
      </w:r>
    </w:p>
    <w:p w14:paraId="7A5278B2" w14:textId="64CB069A" w:rsidR="007C3539" w:rsidRPr="00BB1EF7" w:rsidRDefault="00424E34" w:rsidP="00277DDC">
      <w:pPr>
        <w:pStyle w:val="NormalWeb"/>
        <w:widowControl w:val="0"/>
        <w:spacing w:before="80" w:beforeAutospacing="0" w:after="80" w:afterAutospacing="0" w:line="340" w:lineRule="exact"/>
        <w:ind w:firstLineChars="202" w:firstLine="566"/>
        <w:jc w:val="both"/>
        <w:rPr>
          <w:i/>
          <w:iCs/>
          <w:sz w:val="28"/>
          <w:szCs w:val="28"/>
          <w:lang w:val="nl-NL"/>
        </w:rPr>
      </w:pPr>
      <w:r w:rsidRPr="00BB1EF7">
        <w:rPr>
          <w:i/>
          <w:iCs/>
          <w:sz w:val="28"/>
          <w:szCs w:val="28"/>
          <w:lang w:val="nl-NL"/>
        </w:rPr>
        <w:t xml:space="preserve">Theo đề nghị của Giám đốc Sở </w:t>
      </w:r>
      <w:r w:rsidR="00914AF7">
        <w:rPr>
          <w:i/>
          <w:iCs/>
          <w:sz w:val="28"/>
          <w:szCs w:val="28"/>
          <w:lang w:val="nl-NL"/>
        </w:rPr>
        <w:t>Nông nghiệp và Môi trường tại Tờ trình số      /TTr-SNNMT ngày       tháng      năm 2026</w:t>
      </w:r>
      <w:r w:rsidRPr="00BB1EF7">
        <w:rPr>
          <w:i/>
          <w:iCs/>
          <w:sz w:val="28"/>
          <w:szCs w:val="28"/>
          <w:lang w:val="nl-NL"/>
        </w:rPr>
        <w:t>;</w:t>
      </w:r>
    </w:p>
    <w:p w14:paraId="423E1888" w14:textId="51EFF914" w:rsidR="007C3539" w:rsidRPr="00BB1EF7" w:rsidRDefault="00424E34" w:rsidP="00277DDC">
      <w:pPr>
        <w:pStyle w:val="NormalWeb"/>
        <w:widowControl w:val="0"/>
        <w:spacing w:before="80" w:beforeAutospacing="0" w:after="360" w:afterAutospacing="0" w:line="340" w:lineRule="exact"/>
        <w:ind w:firstLineChars="202" w:firstLine="566"/>
        <w:jc w:val="both"/>
        <w:rPr>
          <w:i/>
          <w:iCs/>
          <w:sz w:val="28"/>
          <w:szCs w:val="28"/>
          <w:lang w:val="nl-NL"/>
        </w:rPr>
      </w:pPr>
      <w:r w:rsidRPr="00BB1EF7">
        <w:rPr>
          <w:i/>
          <w:iCs/>
          <w:sz w:val="28"/>
          <w:szCs w:val="28"/>
          <w:lang w:val="nl-NL"/>
        </w:rPr>
        <w:t xml:space="preserve">Ủy ban nhân dân ban hành Quyết định phân cấp </w:t>
      </w:r>
      <w:r w:rsidR="00D00561" w:rsidRPr="00BB1EF7">
        <w:rPr>
          <w:i/>
          <w:iCs/>
          <w:sz w:val="28"/>
          <w:szCs w:val="28"/>
          <w:lang w:val="nl-NL"/>
        </w:rPr>
        <w:t>trách nhiệm quản lý nhà nước về an toàn đập, hồ chứa thủy lợi trên địa bàn</w:t>
      </w:r>
      <w:r w:rsidRPr="00BB1EF7">
        <w:rPr>
          <w:i/>
          <w:iCs/>
          <w:sz w:val="28"/>
          <w:szCs w:val="28"/>
          <w:lang w:val="nl-NL"/>
        </w:rPr>
        <w:t xml:space="preserve"> thành phố</w:t>
      </w:r>
      <w:r w:rsidR="00D00561" w:rsidRPr="00BB1EF7">
        <w:rPr>
          <w:i/>
          <w:iCs/>
          <w:sz w:val="28"/>
          <w:szCs w:val="28"/>
          <w:lang w:val="nl-NL"/>
        </w:rPr>
        <w:t xml:space="preserve"> Huế</w:t>
      </w:r>
      <w:r w:rsidRPr="00BB1EF7">
        <w:rPr>
          <w:i/>
          <w:iCs/>
          <w:sz w:val="28"/>
          <w:szCs w:val="28"/>
          <w:lang w:val="nl-NL"/>
        </w:rPr>
        <w:t>.</w:t>
      </w:r>
    </w:p>
    <w:p w14:paraId="14D907E2" w14:textId="77777777" w:rsidR="007C3539" w:rsidRPr="00BB1EF7" w:rsidRDefault="00424E34" w:rsidP="00277DDC">
      <w:pPr>
        <w:pStyle w:val="NormalWeb"/>
        <w:widowControl w:val="0"/>
        <w:spacing w:before="80" w:beforeAutospacing="0" w:after="80" w:afterAutospacing="0" w:line="340" w:lineRule="exact"/>
        <w:ind w:firstLineChars="202" w:firstLine="568"/>
        <w:jc w:val="both"/>
        <w:rPr>
          <w:b/>
          <w:bCs/>
          <w:sz w:val="28"/>
          <w:szCs w:val="28"/>
          <w:lang w:val="nl-NL"/>
        </w:rPr>
      </w:pPr>
      <w:r w:rsidRPr="00BB1EF7">
        <w:rPr>
          <w:b/>
          <w:bCs/>
          <w:sz w:val="28"/>
          <w:szCs w:val="28"/>
          <w:lang w:val="nl-NL"/>
        </w:rPr>
        <w:t>Điều 1. Phạm vi điều chỉnh</w:t>
      </w:r>
    </w:p>
    <w:p w14:paraId="30496FA5" w14:textId="4E063433" w:rsidR="00D00561" w:rsidRDefault="00D00561" w:rsidP="00277DDC">
      <w:pPr>
        <w:spacing w:before="80" w:after="80" w:line="340" w:lineRule="exact"/>
        <w:ind w:firstLineChars="202" w:firstLine="566"/>
        <w:jc w:val="both"/>
        <w:rPr>
          <w:rFonts w:ascii="Times New Roman" w:hAnsi="Times New Roman" w:cs="Times New Roman"/>
          <w:sz w:val="28"/>
          <w:szCs w:val="28"/>
        </w:rPr>
      </w:pPr>
      <w:r w:rsidRPr="00BB1EF7">
        <w:rPr>
          <w:rFonts w:ascii="Times New Roman" w:hAnsi="Times New Roman" w:cs="Times New Roman"/>
          <w:sz w:val="28"/>
          <w:szCs w:val="28"/>
        </w:rPr>
        <w:t xml:space="preserve">Quyết định này quy định phân cấp trách nhiệm quản lý nhà nước về an toàn đập, hồ chứa thủy lợi trên địa bàn </w:t>
      </w:r>
      <w:r w:rsidRPr="00BB1EF7">
        <w:rPr>
          <w:rFonts w:ascii="Times New Roman" w:hAnsi="Times New Roman" w:cs="Times New Roman"/>
          <w:sz w:val="28"/>
          <w:szCs w:val="28"/>
        </w:rPr>
        <w:t>thành phố Huế</w:t>
      </w:r>
      <w:r w:rsidRPr="00BB1EF7">
        <w:rPr>
          <w:rFonts w:ascii="Times New Roman" w:hAnsi="Times New Roman" w:cs="Times New Roman"/>
          <w:sz w:val="28"/>
          <w:szCs w:val="28"/>
        </w:rPr>
        <w:t>.</w:t>
      </w:r>
    </w:p>
    <w:p w14:paraId="5F0D631D" w14:textId="77777777" w:rsidR="00277DDC" w:rsidRDefault="00277DDC" w:rsidP="00277DDC">
      <w:pPr>
        <w:spacing w:before="80" w:after="80" w:line="340" w:lineRule="exact"/>
        <w:ind w:firstLineChars="202" w:firstLine="566"/>
        <w:jc w:val="both"/>
        <w:rPr>
          <w:rFonts w:ascii="Times New Roman" w:hAnsi="Times New Roman" w:cs="Times New Roman"/>
          <w:sz w:val="28"/>
          <w:szCs w:val="28"/>
        </w:rPr>
      </w:pPr>
    </w:p>
    <w:p w14:paraId="098AECD4" w14:textId="77777777" w:rsidR="007C3539" w:rsidRPr="00BB1EF7" w:rsidRDefault="00424E34" w:rsidP="00277DDC">
      <w:pPr>
        <w:pStyle w:val="NormalWeb"/>
        <w:widowControl w:val="0"/>
        <w:spacing w:before="80" w:beforeAutospacing="0" w:after="80" w:afterAutospacing="0" w:line="340" w:lineRule="exact"/>
        <w:ind w:firstLineChars="202" w:firstLine="568"/>
        <w:jc w:val="both"/>
        <w:rPr>
          <w:b/>
          <w:bCs/>
          <w:sz w:val="28"/>
          <w:szCs w:val="28"/>
        </w:rPr>
      </w:pPr>
      <w:r w:rsidRPr="00BB1EF7">
        <w:rPr>
          <w:b/>
          <w:bCs/>
          <w:sz w:val="28"/>
          <w:szCs w:val="28"/>
        </w:rPr>
        <w:lastRenderedPageBreak/>
        <w:t>Điều 2. Đối tượng áp dụng</w:t>
      </w:r>
    </w:p>
    <w:p w14:paraId="2CCE1E2F" w14:textId="6011554E" w:rsidR="00D00561" w:rsidRPr="00BB1EF7" w:rsidRDefault="00D00561" w:rsidP="00277DDC">
      <w:pPr>
        <w:spacing w:before="80" w:after="80" w:line="340" w:lineRule="exact"/>
        <w:ind w:firstLineChars="202" w:firstLine="566"/>
        <w:jc w:val="both"/>
        <w:rPr>
          <w:rFonts w:ascii="Times New Roman" w:hAnsi="Times New Roman" w:cs="Times New Roman"/>
          <w:sz w:val="28"/>
          <w:szCs w:val="28"/>
        </w:rPr>
      </w:pPr>
      <w:r w:rsidRPr="00BB1EF7">
        <w:rPr>
          <w:rFonts w:ascii="Times New Roman" w:hAnsi="Times New Roman" w:cs="Times New Roman"/>
          <w:sz w:val="28"/>
          <w:szCs w:val="28"/>
        </w:rPr>
        <w:t>Quyết định này được áp dụng đối với Ủy ban nhân dân các xã, phường, Chủ tịch Ủy ban nhân dân các xã, phườ</w:t>
      </w:r>
      <w:r w:rsidRPr="00BB1EF7">
        <w:rPr>
          <w:rFonts w:ascii="Times New Roman" w:hAnsi="Times New Roman" w:cs="Times New Roman"/>
          <w:sz w:val="28"/>
          <w:szCs w:val="28"/>
        </w:rPr>
        <w:t xml:space="preserve">ng </w:t>
      </w:r>
      <w:r w:rsidRPr="00BB1EF7">
        <w:rPr>
          <w:rFonts w:ascii="Times New Roman" w:hAnsi="Times New Roman" w:cs="Times New Roman"/>
          <w:sz w:val="28"/>
          <w:szCs w:val="28"/>
        </w:rPr>
        <w:t xml:space="preserve">(có đập, hồ chứa thủy lợi </w:t>
      </w:r>
      <w:r w:rsidRPr="00BB1EF7">
        <w:rPr>
          <w:rFonts w:ascii="Times New Roman" w:hAnsi="Times New Roman" w:cs="Times New Roman"/>
          <w:sz w:val="28"/>
          <w:szCs w:val="28"/>
        </w:rPr>
        <w:t>tr</w:t>
      </w:r>
      <w:r w:rsidRPr="00BB1EF7">
        <w:rPr>
          <w:rFonts w:ascii="Times New Roman" w:hAnsi="Times New Roman" w:cs="Times New Roman"/>
          <w:sz w:val="28"/>
          <w:szCs w:val="28"/>
        </w:rPr>
        <w:t>ên địa bàn), các cơ quan, đơn vị, tổ chức, cá nhân có hoạt động liên quan đến an toàn đập, hồ chứa thủy lợi trên địa bàn</w:t>
      </w:r>
      <w:r w:rsidRPr="00BB1EF7">
        <w:rPr>
          <w:rFonts w:ascii="Times New Roman" w:hAnsi="Times New Roman" w:cs="Times New Roman"/>
          <w:sz w:val="28"/>
          <w:szCs w:val="28"/>
        </w:rPr>
        <w:t xml:space="preserve"> </w:t>
      </w:r>
      <w:r w:rsidRPr="00BB1EF7">
        <w:rPr>
          <w:rFonts w:ascii="Times New Roman" w:hAnsi="Times New Roman" w:cs="Times New Roman"/>
          <w:sz w:val="28"/>
          <w:szCs w:val="28"/>
        </w:rPr>
        <w:t>thành phố Huế.</w:t>
      </w:r>
    </w:p>
    <w:p w14:paraId="6C4E7F80" w14:textId="77777777" w:rsidR="008D41B1" w:rsidRPr="00BB1EF7" w:rsidRDefault="00424E34" w:rsidP="00277DDC">
      <w:pPr>
        <w:pStyle w:val="NormalWeb"/>
        <w:widowControl w:val="0"/>
        <w:spacing w:before="80" w:beforeAutospacing="0" w:after="80" w:afterAutospacing="0" w:line="340" w:lineRule="exact"/>
        <w:ind w:firstLineChars="202" w:firstLine="568"/>
        <w:jc w:val="both"/>
        <w:rPr>
          <w:b/>
          <w:bCs/>
          <w:sz w:val="28"/>
          <w:szCs w:val="28"/>
        </w:rPr>
      </w:pPr>
      <w:r w:rsidRPr="00BB1EF7">
        <w:rPr>
          <w:b/>
          <w:bCs/>
          <w:sz w:val="28"/>
          <w:szCs w:val="28"/>
        </w:rPr>
        <w:t>Điều 3. Nội dung phân cấp</w:t>
      </w:r>
    </w:p>
    <w:p w14:paraId="5C9BFCAB" w14:textId="5AF7EC63" w:rsidR="00D00561" w:rsidRPr="00BB1EF7" w:rsidRDefault="00D00561" w:rsidP="00277DDC">
      <w:pPr>
        <w:spacing w:before="80" w:after="80" w:line="340" w:lineRule="exact"/>
        <w:ind w:firstLineChars="202" w:firstLine="566"/>
        <w:jc w:val="both"/>
        <w:rPr>
          <w:rFonts w:ascii="Times New Roman" w:hAnsi="Times New Roman" w:cs="Times New Roman"/>
          <w:sz w:val="28"/>
          <w:szCs w:val="28"/>
        </w:rPr>
      </w:pPr>
      <w:r w:rsidRPr="00BB1EF7">
        <w:rPr>
          <w:rFonts w:ascii="Times New Roman" w:hAnsi="Times New Roman" w:cs="Times New Roman"/>
          <w:sz w:val="28"/>
          <w:szCs w:val="28"/>
        </w:rPr>
        <w:t>1. Ủy ban nhân dân các xã, phường</w:t>
      </w:r>
    </w:p>
    <w:p w14:paraId="67390549" w14:textId="39498708" w:rsidR="00D00561" w:rsidRPr="00BB1EF7" w:rsidRDefault="00D00561" w:rsidP="00277DDC">
      <w:pPr>
        <w:spacing w:before="80" w:after="80" w:line="340" w:lineRule="exact"/>
        <w:ind w:firstLineChars="202" w:firstLine="566"/>
        <w:jc w:val="both"/>
        <w:rPr>
          <w:rFonts w:ascii="Times New Roman" w:hAnsi="Times New Roman" w:cs="Times New Roman"/>
          <w:sz w:val="28"/>
          <w:szCs w:val="28"/>
        </w:rPr>
      </w:pPr>
      <w:r w:rsidRPr="00BB1EF7">
        <w:rPr>
          <w:rFonts w:ascii="Times New Roman" w:hAnsi="Times New Roman" w:cs="Times New Roman"/>
          <w:sz w:val="28"/>
          <w:szCs w:val="28"/>
        </w:rPr>
        <w:t xml:space="preserve">Đại diện chủ sở hữu đối với đập, hồ chứa thủy lợi sử dụng vốn nhà nước trên địa bàn, trừ các đập, hồ chứa thủy lợi do các Công ty TNHH Một thành viên khai thác công trình thủy lợi </w:t>
      </w:r>
      <w:r w:rsidRPr="00BB1EF7">
        <w:rPr>
          <w:rFonts w:ascii="Times New Roman" w:hAnsi="Times New Roman" w:cs="Times New Roman"/>
          <w:sz w:val="28"/>
          <w:szCs w:val="28"/>
        </w:rPr>
        <w:t>thành phố Huế</w:t>
      </w:r>
      <w:r w:rsidR="00932601" w:rsidRPr="00BB1EF7">
        <w:rPr>
          <w:rFonts w:ascii="Times New Roman" w:hAnsi="Times New Roman" w:cs="Times New Roman"/>
          <w:sz w:val="28"/>
          <w:szCs w:val="28"/>
        </w:rPr>
        <w:t xml:space="preserve"> </w:t>
      </w:r>
      <w:r w:rsidRPr="00BB1EF7">
        <w:rPr>
          <w:rFonts w:ascii="Times New Roman" w:hAnsi="Times New Roman" w:cs="Times New Roman"/>
          <w:sz w:val="28"/>
          <w:szCs w:val="28"/>
        </w:rPr>
        <w:t>quản lý vận hành, khai thác.</w:t>
      </w:r>
    </w:p>
    <w:p w14:paraId="118CA135" w14:textId="040C2126" w:rsidR="00D00561" w:rsidRPr="00BB1EF7" w:rsidRDefault="00D00561" w:rsidP="00277DDC">
      <w:pPr>
        <w:spacing w:before="80" w:after="80" w:line="340" w:lineRule="exact"/>
        <w:ind w:firstLineChars="202" w:firstLine="566"/>
        <w:jc w:val="both"/>
        <w:rPr>
          <w:rFonts w:ascii="Times New Roman" w:hAnsi="Times New Roman" w:cs="Times New Roman"/>
          <w:sz w:val="28"/>
          <w:szCs w:val="28"/>
        </w:rPr>
      </w:pPr>
      <w:r w:rsidRPr="00BB1EF7">
        <w:rPr>
          <w:rFonts w:ascii="Times New Roman" w:hAnsi="Times New Roman" w:cs="Times New Roman"/>
          <w:sz w:val="28"/>
          <w:szCs w:val="28"/>
        </w:rPr>
        <w:t>2. Chủ tịch Ủy ban nhân dân các xã, phường</w:t>
      </w:r>
    </w:p>
    <w:p w14:paraId="5B112001" w14:textId="1C281F41" w:rsidR="00D00561" w:rsidRPr="00277DDC" w:rsidRDefault="00D00561" w:rsidP="00277DDC">
      <w:pPr>
        <w:spacing w:before="80" w:after="80" w:line="340" w:lineRule="exact"/>
        <w:ind w:firstLineChars="202" w:firstLine="566"/>
        <w:jc w:val="both"/>
        <w:rPr>
          <w:rFonts w:ascii="Times New Roman" w:hAnsi="Times New Roman" w:cs="Times New Roman"/>
          <w:sz w:val="28"/>
          <w:szCs w:val="28"/>
        </w:rPr>
      </w:pPr>
      <w:r w:rsidRPr="00277DDC">
        <w:rPr>
          <w:rFonts w:ascii="Times New Roman" w:hAnsi="Times New Roman" w:cs="Times New Roman"/>
          <w:sz w:val="28"/>
          <w:szCs w:val="28"/>
        </w:rPr>
        <w:t>a) Phê duyệt, công bố công khai quy trình vận hành hồ chứa thủy lợi vừa trên địa bàn, trừ hồ chứa thủy lợi vừa mà việc khai thác, bảo vệ liên quan đến 02 xã, phường trở lên.</w:t>
      </w:r>
    </w:p>
    <w:p w14:paraId="3B05B795" w14:textId="4823AF65" w:rsidR="00D00561" w:rsidRPr="00277DDC" w:rsidRDefault="00D00561" w:rsidP="00277DDC">
      <w:pPr>
        <w:spacing w:before="80" w:after="80" w:line="340" w:lineRule="exact"/>
        <w:ind w:firstLineChars="202" w:firstLine="566"/>
        <w:jc w:val="both"/>
        <w:rPr>
          <w:rFonts w:ascii="Times New Roman" w:hAnsi="Times New Roman" w:cs="Times New Roman"/>
          <w:sz w:val="28"/>
          <w:szCs w:val="28"/>
        </w:rPr>
      </w:pPr>
      <w:r w:rsidRPr="00277DDC">
        <w:rPr>
          <w:rFonts w:ascii="Times New Roman" w:hAnsi="Times New Roman" w:cs="Times New Roman"/>
          <w:sz w:val="28"/>
          <w:szCs w:val="28"/>
        </w:rPr>
        <w:t>b) Phê duyệt phương án bảo vệ đập, hồ chứa thủy lợi đối với các đập, hồ chứa thủy lợi trên địa bàn trừ các đập, hồ chứa thủy lợi mà việc quản lý bảo vệ liên quan đến 02 xã, phường trở lên.</w:t>
      </w:r>
    </w:p>
    <w:p w14:paraId="65609436" w14:textId="41597DD7" w:rsidR="00D00561" w:rsidRPr="00BB1EF7" w:rsidRDefault="00D00561" w:rsidP="00277DDC">
      <w:pPr>
        <w:spacing w:before="80" w:after="80" w:line="340" w:lineRule="exact"/>
        <w:ind w:firstLineChars="202" w:firstLine="566"/>
        <w:jc w:val="both"/>
        <w:rPr>
          <w:rFonts w:ascii="Times New Roman" w:hAnsi="Times New Roman" w:cs="Times New Roman"/>
          <w:sz w:val="28"/>
          <w:szCs w:val="28"/>
        </w:rPr>
      </w:pPr>
      <w:r w:rsidRPr="00277DDC">
        <w:rPr>
          <w:rFonts w:ascii="Times New Roman" w:hAnsi="Times New Roman" w:cs="Times New Roman"/>
          <w:sz w:val="28"/>
          <w:szCs w:val="28"/>
        </w:rPr>
        <w:t>c) Phê duyệt đề cương, kết quả kiểm định an toàn đập, hồ chứa thủy lợi nhỏ trên địa bàn, trừ đập, hồ chứa thủy lợi nhỏ mà việc khai thác và bảo vệ liên quan đến 02 xã, phường trở lên.</w:t>
      </w:r>
    </w:p>
    <w:p w14:paraId="4522C797" w14:textId="1EC00A0B" w:rsidR="00D00561" w:rsidRPr="00BB1EF7" w:rsidRDefault="00207C6D" w:rsidP="00277DDC">
      <w:pPr>
        <w:spacing w:before="80" w:after="80" w:line="340" w:lineRule="exact"/>
        <w:ind w:firstLineChars="202" w:firstLine="566"/>
        <w:jc w:val="both"/>
        <w:rPr>
          <w:rFonts w:ascii="Times New Roman" w:hAnsi="Times New Roman" w:cs="Times New Roman"/>
          <w:sz w:val="28"/>
          <w:szCs w:val="28"/>
        </w:rPr>
      </w:pPr>
      <w:r w:rsidRPr="00BB1EF7">
        <w:rPr>
          <w:rFonts w:ascii="Times New Roman" w:hAnsi="Times New Roman" w:cs="Times New Roman"/>
          <w:sz w:val="28"/>
          <w:szCs w:val="28"/>
        </w:rPr>
        <w:t>d</w:t>
      </w:r>
      <w:r w:rsidR="00D00561" w:rsidRPr="00BB1EF7">
        <w:rPr>
          <w:rFonts w:ascii="Times New Roman" w:hAnsi="Times New Roman" w:cs="Times New Roman"/>
          <w:sz w:val="28"/>
          <w:szCs w:val="28"/>
        </w:rPr>
        <w:t>) Trình tự, thủ tục thực hiện quy định tại Phụ lục IV ban hành kèm theo Nghị định số 131/2025/NĐ-CP quy định về phân định thẩm quyền của chính quyền địa phương 02 cấp trong lĩnh vực quản lý nhà nước của Bộ Nông nghiệp và Môi trường;</w:t>
      </w:r>
      <w:r w:rsidR="00BB1EF7" w:rsidRPr="00BB1EF7">
        <w:rPr>
          <w:rFonts w:ascii="Times New Roman" w:hAnsi="Times New Roman" w:cs="Times New Roman"/>
          <w:sz w:val="28"/>
          <w:szCs w:val="28"/>
        </w:rPr>
        <w:t xml:space="preserve"> Điều 14 </w:t>
      </w:r>
      <w:r w:rsidR="00BB1EF7" w:rsidRPr="00BB1EF7">
        <w:rPr>
          <w:rFonts w:ascii="Times New Roman" w:hAnsi="Times New Roman" w:cs="Times New Roman"/>
          <w:sz w:val="28"/>
          <w:szCs w:val="28"/>
        </w:rPr>
        <w:t>Nghị định số 40/2026/NĐ-CP ngày 25 tháng 01 năm 2026 của Chính phủ Quy định chi tiết một số điều của Luật Thủy lợi</w:t>
      </w:r>
      <w:r w:rsidR="00BB1EF7" w:rsidRPr="00BB1EF7">
        <w:rPr>
          <w:rFonts w:ascii="Times New Roman" w:hAnsi="Times New Roman" w:cs="Times New Roman"/>
          <w:sz w:val="28"/>
          <w:szCs w:val="28"/>
        </w:rPr>
        <w:t>;</w:t>
      </w:r>
      <w:r w:rsidR="00D00561" w:rsidRPr="00BB1EF7">
        <w:rPr>
          <w:rFonts w:ascii="Times New Roman" w:hAnsi="Times New Roman" w:cs="Times New Roman"/>
          <w:sz w:val="28"/>
          <w:szCs w:val="28"/>
        </w:rPr>
        <w:t xml:space="preserve"> Quyết định số </w:t>
      </w:r>
      <w:r w:rsidR="00932601" w:rsidRPr="00BB1EF7">
        <w:rPr>
          <w:rFonts w:ascii="Times New Roman" w:hAnsi="Times New Roman" w:cs="Times New Roman"/>
          <w:sz w:val="28"/>
          <w:szCs w:val="28"/>
        </w:rPr>
        <w:t>498</w:t>
      </w:r>
      <w:r w:rsidR="00D00561" w:rsidRPr="00BB1EF7">
        <w:rPr>
          <w:rFonts w:ascii="Times New Roman" w:hAnsi="Times New Roman" w:cs="Times New Roman"/>
          <w:sz w:val="28"/>
          <w:szCs w:val="28"/>
        </w:rPr>
        <w:t>/QĐ-BNNMT</w:t>
      </w:r>
      <w:r w:rsidR="00932601" w:rsidRPr="00BB1EF7">
        <w:rPr>
          <w:rFonts w:ascii="Times New Roman" w:hAnsi="Times New Roman" w:cs="Times New Roman"/>
          <w:sz w:val="28"/>
          <w:szCs w:val="28"/>
        </w:rPr>
        <w:t xml:space="preserve"> ngày 09/02/2026</w:t>
      </w:r>
      <w:r w:rsidR="00D00561" w:rsidRPr="00BB1EF7">
        <w:rPr>
          <w:rFonts w:ascii="Times New Roman" w:hAnsi="Times New Roman" w:cs="Times New Roman"/>
          <w:sz w:val="28"/>
          <w:szCs w:val="28"/>
        </w:rPr>
        <w:t xml:space="preserve"> của Bộ Nông nghiệp và Môi trường về việc công bố thủ tục hành chính lĩnh vực thủy lợi thuộc phạm vi chức năng quản lý nhà nước của Bộ Nông nghiệp và Môi trường; </w:t>
      </w:r>
      <w:r w:rsidR="00D00561" w:rsidRPr="00277DDC">
        <w:rPr>
          <w:rFonts w:ascii="Times New Roman" w:hAnsi="Times New Roman" w:cs="Times New Roman"/>
          <w:color w:val="000000" w:themeColor="text1"/>
          <w:sz w:val="28"/>
          <w:szCs w:val="28"/>
        </w:rPr>
        <w:t xml:space="preserve">Quyết định số </w:t>
      </w:r>
      <w:r w:rsidR="00227655" w:rsidRPr="00277DDC">
        <w:rPr>
          <w:rFonts w:ascii="Times New Roman" w:hAnsi="Times New Roman" w:cs="Times New Roman"/>
          <w:color w:val="000000" w:themeColor="text1"/>
          <w:sz w:val="28"/>
          <w:szCs w:val="28"/>
        </w:rPr>
        <w:t>1615</w:t>
      </w:r>
      <w:r w:rsidR="00D00561" w:rsidRPr="00277DDC">
        <w:rPr>
          <w:rFonts w:ascii="Times New Roman" w:hAnsi="Times New Roman" w:cs="Times New Roman"/>
          <w:color w:val="000000" w:themeColor="text1"/>
          <w:sz w:val="28"/>
          <w:szCs w:val="28"/>
        </w:rPr>
        <w:t xml:space="preserve">/QĐ-UBND của UBND </w:t>
      </w:r>
      <w:r w:rsidR="00227655" w:rsidRPr="00277DDC">
        <w:rPr>
          <w:rFonts w:ascii="Times New Roman" w:hAnsi="Times New Roman" w:cs="Times New Roman"/>
          <w:color w:val="000000" w:themeColor="text1"/>
          <w:sz w:val="28"/>
          <w:szCs w:val="28"/>
        </w:rPr>
        <w:t>thành phố Huế</w:t>
      </w:r>
      <w:r w:rsidR="00D00561" w:rsidRPr="00277DDC">
        <w:rPr>
          <w:rFonts w:ascii="Times New Roman" w:hAnsi="Times New Roman" w:cs="Times New Roman"/>
          <w:color w:val="000000" w:themeColor="text1"/>
          <w:sz w:val="28"/>
          <w:szCs w:val="28"/>
        </w:rPr>
        <w:t xml:space="preserve"> Công bố Danh mục thủ tục hành chính được sửa đổi, bổ sung và bãi bỏ trong lĩnh vực Thủy lợi thuộc thẩm quyền giải quyết của Sở Nông nghiệp và Môi trường</w:t>
      </w:r>
      <w:r w:rsidR="00932601" w:rsidRPr="00277DDC">
        <w:rPr>
          <w:rFonts w:ascii="Times New Roman" w:hAnsi="Times New Roman" w:cs="Times New Roman"/>
          <w:color w:val="000000" w:themeColor="text1"/>
          <w:sz w:val="28"/>
          <w:szCs w:val="28"/>
        </w:rPr>
        <w:t xml:space="preserve"> và</w:t>
      </w:r>
      <w:r w:rsidR="00D00561" w:rsidRPr="00277DDC">
        <w:rPr>
          <w:rFonts w:ascii="Times New Roman" w:hAnsi="Times New Roman" w:cs="Times New Roman"/>
          <w:color w:val="000000" w:themeColor="text1"/>
          <w:sz w:val="28"/>
          <w:szCs w:val="28"/>
        </w:rPr>
        <w:t xml:space="preserve"> UBND cấp xã</w:t>
      </w:r>
      <w:r w:rsidR="00932601" w:rsidRPr="00277DDC">
        <w:rPr>
          <w:rFonts w:ascii="Times New Roman" w:hAnsi="Times New Roman" w:cs="Times New Roman"/>
          <w:color w:val="000000" w:themeColor="text1"/>
          <w:sz w:val="28"/>
          <w:szCs w:val="28"/>
        </w:rPr>
        <w:t>.</w:t>
      </w:r>
    </w:p>
    <w:p w14:paraId="00946B21" w14:textId="52FC92D4" w:rsidR="007C3539" w:rsidRPr="00BB1EF7" w:rsidRDefault="00424E34" w:rsidP="00277DDC">
      <w:pPr>
        <w:pStyle w:val="NormalWeb"/>
        <w:widowControl w:val="0"/>
        <w:spacing w:before="80" w:beforeAutospacing="0" w:after="80" w:afterAutospacing="0" w:line="340" w:lineRule="exact"/>
        <w:ind w:firstLineChars="202" w:firstLine="568"/>
        <w:jc w:val="both"/>
        <w:rPr>
          <w:b/>
          <w:bCs/>
          <w:sz w:val="28"/>
          <w:szCs w:val="28"/>
        </w:rPr>
      </w:pPr>
      <w:r w:rsidRPr="00BB1EF7">
        <w:rPr>
          <w:b/>
          <w:bCs/>
          <w:sz w:val="28"/>
          <w:szCs w:val="28"/>
        </w:rPr>
        <w:t xml:space="preserve">Điều </w:t>
      </w:r>
      <w:r w:rsidR="00BD1208" w:rsidRPr="00BB1EF7">
        <w:rPr>
          <w:b/>
          <w:bCs/>
          <w:sz w:val="28"/>
          <w:szCs w:val="28"/>
        </w:rPr>
        <w:t>4</w:t>
      </w:r>
      <w:r w:rsidRPr="00BB1EF7">
        <w:rPr>
          <w:b/>
          <w:bCs/>
          <w:sz w:val="28"/>
          <w:szCs w:val="28"/>
        </w:rPr>
        <w:t>. Hiệu lực thi hành</w:t>
      </w:r>
    </w:p>
    <w:p w14:paraId="49099E87" w14:textId="50E29502" w:rsidR="007C3539" w:rsidRPr="00BB1EF7" w:rsidRDefault="00424E34" w:rsidP="00277DDC">
      <w:pPr>
        <w:pStyle w:val="NormalWeb"/>
        <w:widowControl w:val="0"/>
        <w:numPr>
          <w:ilvl w:val="0"/>
          <w:numId w:val="8"/>
        </w:numPr>
        <w:spacing w:before="80" w:beforeAutospacing="0" w:after="80" w:afterAutospacing="0" w:line="340" w:lineRule="exact"/>
        <w:ind w:firstLineChars="202" w:firstLine="566"/>
        <w:jc w:val="both"/>
        <w:rPr>
          <w:sz w:val="28"/>
          <w:szCs w:val="28"/>
        </w:rPr>
      </w:pPr>
      <w:r w:rsidRPr="00BB1EF7">
        <w:rPr>
          <w:sz w:val="28"/>
          <w:szCs w:val="28"/>
        </w:rPr>
        <w:t xml:space="preserve">Quyết định này có hiệu lực kể từ ngày </w:t>
      </w:r>
      <w:r w:rsidR="00227655" w:rsidRPr="00BB1EF7">
        <w:rPr>
          <w:sz w:val="28"/>
          <w:szCs w:val="28"/>
        </w:rPr>
        <w:t xml:space="preserve">    </w:t>
      </w:r>
      <w:r w:rsidRPr="00BB1EF7">
        <w:rPr>
          <w:sz w:val="28"/>
          <w:szCs w:val="28"/>
        </w:rPr>
        <w:t xml:space="preserve"> tháng </w:t>
      </w:r>
      <w:r w:rsidR="00227655" w:rsidRPr="00BB1EF7">
        <w:rPr>
          <w:sz w:val="28"/>
          <w:szCs w:val="28"/>
        </w:rPr>
        <w:t xml:space="preserve">    </w:t>
      </w:r>
      <w:r w:rsidRPr="00BB1EF7">
        <w:rPr>
          <w:sz w:val="28"/>
          <w:szCs w:val="28"/>
        </w:rPr>
        <w:t xml:space="preserve"> năm 2026.</w:t>
      </w:r>
    </w:p>
    <w:p w14:paraId="0C46B3F6" w14:textId="77777777" w:rsidR="007C3539" w:rsidRPr="00BB1EF7" w:rsidRDefault="00424E34" w:rsidP="00277DDC">
      <w:pPr>
        <w:pStyle w:val="NormalWeb"/>
        <w:widowControl w:val="0"/>
        <w:numPr>
          <w:ilvl w:val="0"/>
          <w:numId w:val="8"/>
        </w:numPr>
        <w:spacing w:before="80" w:beforeAutospacing="0" w:after="80" w:afterAutospacing="0" w:line="340" w:lineRule="exact"/>
        <w:ind w:firstLineChars="202" w:firstLine="566"/>
        <w:jc w:val="both"/>
        <w:rPr>
          <w:sz w:val="28"/>
          <w:szCs w:val="28"/>
        </w:rPr>
      </w:pPr>
      <w:r w:rsidRPr="00BB1EF7">
        <w:rPr>
          <w:sz w:val="28"/>
          <w:szCs w:val="28"/>
        </w:rPr>
        <w:t>Trường hợp văn bản quy phạm pháp luật được viện dẫn tại Quyết định này được sửa đổi, bổ sung hoặc thay thế thì thực hiện theo văn bản sửa đổi, bổ sung hoặc thay thế đó.</w:t>
      </w:r>
    </w:p>
    <w:p w14:paraId="4BDE5C13" w14:textId="619606E2" w:rsidR="007C3539" w:rsidRPr="00BB1EF7" w:rsidRDefault="00424E34" w:rsidP="00277DDC">
      <w:pPr>
        <w:pStyle w:val="NormalWeb"/>
        <w:widowControl w:val="0"/>
        <w:spacing w:before="80" w:beforeAutospacing="0" w:after="80" w:afterAutospacing="0" w:line="340" w:lineRule="exact"/>
        <w:ind w:firstLineChars="202" w:firstLine="568"/>
        <w:jc w:val="both"/>
        <w:rPr>
          <w:b/>
          <w:bCs/>
          <w:sz w:val="28"/>
          <w:szCs w:val="28"/>
        </w:rPr>
      </w:pPr>
      <w:r w:rsidRPr="00BB1EF7">
        <w:rPr>
          <w:b/>
          <w:bCs/>
          <w:sz w:val="28"/>
          <w:szCs w:val="28"/>
        </w:rPr>
        <w:t xml:space="preserve">Điều </w:t>
      </w:r>
      <w:r w:rsidR="00BD1208" w:rsidRPr="00BB1EF7">
        <w:rPr>
          <w:b/>
          <w:bCs/>
          <w:sz w:val="28"/>
          <w:szCs w:val="28"/>
        </w:rPr>
        <w:t>5</w:t>
      </w:r>
      <w:r w:rsidRPr="00BB1EF7">
        <w:rPr>
          <w:b/>
          <w:bCs/>
          <w:sz w:val="28"/>
          <w:szCs w:val="28"/>
        </w:rPr>
        <w:t>. Tổ chức thực hiện</w:t>
      </w:r>
    </w:p>
    <w:p w14:paraId="2C5609FE" w14:textId="0A2AA435" w:rsidR="006A2710" w:rsidRDefault="00424E34" w:rsidP="00277DDC">
      <w:pPr>
        <w:pStyle w:val="NormalWeb"/>
        <w:widowControl w:val="0"/>
        <w:spacing w:before="80" w:beforeAutospacing="0" w:after="80" w:afterAutospacing="0" w:line="340" w:lineRule="exact"/>
        <w:ind w:firstLineChars="202" w:firstLine="566"/>
        <w:jc w:val="both"/>
        <w:rPr>
          <w:sz w:val="28"/>
          <w:szCs w:val="28"/>
        </w:rPr>
      </w:pPr>
      <w:r w:rsidRPr="00BB1EF7">
        <w:rPr>
          <w:sz w:val="28"/>
          <w:szCs w:val="28"/>
        </w:rPr>
        <w:t xml:space="preserve">Chánh Văn phòng Ủy ban nhân dân thành phố; Giám đốc Sở Nông nghiệp và Môi trường; </w:t>
      </w:r>
      <w:r w:rsidR="00932601" w:rsidRPr="00BB1EF7">
        <w:rPr>
          <w:sz w:val="28"/>
          <w:szCs w:val="28"/>
        </w:rPr>
        <w:t>Chủ tịch, Giám đốc Công ty TNHH MTV Khai thác thủy lợi</w:t>
      </w:r>
      <w:r w:rsidRPr="00BB1EF7">
        <w:rPr>
          <w:sz w:val="28"/>
          <w:szCs w:val="28"/>
        </w:rPr>
        <w:t xml:space="preserve"> thành phố Huế; Chủ tịch Ủy ban nhân dân cấp xã và Thủ trưởng các cơ quan, tổ chức, đơn vị, cá nhân có liên quan chịu trách nhiệm thi hành Quyết định này.</w:t>
      </w:r>
      <w:r w:rsidR="006548D4" w:rsidRPr="00BB1EF7">
        <w:rPr>
          <w:sz w:val="28"/>
          <w:szCs w:val="28"/>
        </w:rPr>
        <w:t>/.</w:t>
      </w:r>
    </w:p>
    <w:p w14:paraId="2C8F08C9" w14:textId="77777777" w:rsidR="00FB67C4" w:rsidRDefault="00FB67C4" w:rsidP="00FB67C4">
      <w:pPr>
        <w:pStyle w:val="NormalWeb"/>
        <w:widowControl w:val="0"/>
        <w:spacing w:beforeAutospacing="0" w:afterAutospacing="0" w:line="340" w:lineRule="exact"/>
        <w:ind w:firstLineChars="213" w:firstLine="596"/>
        <w:jc w:val="both"/>
        <w:rPr>
          <w:sz w:val="28"/>
          <w:szCs w:val="28"/>
        </w:rPr>
      </w:pPr>
    </w:p>
    <w:tbl>
      <w:tblPr>
        <w:tblW w:w="8943" w:type="dxa"/>
        <w:tblLook w:val="04A0" w:firstRow="1" w:lastRow="0" w:firstColumn="1" w:lastColumn="0" w:noHBand="0" w:noVBand="1"/>
      </w:tblPr>
      <w:tblGrid>
        <w:gridCol w:w="4515"/>
        <w:gridCol w:w="4428"/>
      </w:tblGrid>
      <w:tr w:rsidR="00D8278E" w14:paraId="6C72A032" w14:textId="77777777">
        <w:tc>
          <w:tcPr>
            <w:tcW w:w="4515" w:type="dxa"/>
          </w:tcPr>
          <w:p w14:paraId="3C7A5BB5" w14:textId="77777777" w:rsidR="00D8278E" w:rsidRPr="00FB67C4" w:rsidRDefault="00D8278E" w:rsidP="00DA5885">
            <w:pPr>
              <w:jc w:val="both"/>
              <w:rPr>
                <w:rFonts w:ascii="Times New Roman" w:hAnsi="Times New Roman" w:cs="Times New Roman"/>
                <w:sz w:val="24"/>
                <w:szCs w:val="24"/>
                <w:lang w:val="nl-NL"/>
              </w:rPr>
            </w:pPr>
            <w:r w:rsidRPr="00FB67C4">
              <w:rPr>
                <w:rFonts w:ascii="Times New Roman" w:hAnsi="Times New Roman" w:cs="Times New Roman"/>
                <w:b/>
                <w:i/>
                <w:iCs/>
                <w:sz w:val="24"/>
                <w:szCs w:val="24"/>
                <w:lang w:val="nl-NL"/>
              </w:rPr>
              <w:t>Nơi nhận:</w:t>
            </w:r>
          </w:p>
          <w:p w14:paraId="7694F11B" w14:textId="0F5290C9" w:rsidR="00D8278E" w:rsidRPr="00FB67C4" w:rsidRDefault="00D8278E" w:rsidP="00DA5885">
            <w:pPr>
              <w:jc w:val="both"/>
              <w:rPr>
                <w:rFonts w:ascii="Times New Roman" w:hAnsi="Times New Roman" w:cs="Times New Roman"/>
                <w:sz w:val="22"/>
                <w:szCs w:val="22"/>
                <w:shd w:val="clear" w:color="auto" w:fill="FFFFFF"/>
              </w:rPr>
            </w:pPr>
            <w:r w:rsidRPr="00FB67C4">
              <w:rPr>
                <w:rFonts w:ascii="Times New Roman" w:hAnsi="Times New Roman" w:cs="Times New Roman"/>
                <w:sz w:val="22"/>
                <w:szCs w:val="22"/>
                <w:shd w:val="clear" w:color="auto" w:fill="FFFFFF"/>
                <w:lang w:val="vi-VN"/>
              </w:rPr>
              <w:t xml:space="preserve">- Như Điều </w:t>
            </w:r>
            <w:r w:rsidR="00932601">
              <w:rPr>
                <w:rFonts w:ascii="Times New Roman" w:hAnsi="Times New Roman" w:cs="Times New Roman"/>
                <w:sz w:val="22"/>
                <w:szCs w:val="22"/>
                <w:shd w:val="clear" w:color="auto" w:fill="FFFFFF"/>
              </w:rPr>
              <w:t>5</w:t>
            </w:r>
            <w:r w:rsidRPr="00FB67C4">
              <w:rPr>
                <w:rFonts w:ascii="Times New Roman" w:hAnsi="Times New Roman" w:cs="Times New Roman"/>
                <w:sz w:val="22"/>
                <w:szCs w:val="22"/>
                <w:shd w:val="clear" w:color="auto" w:fill="FFFFFF"/>
                <w:lang w:val="vi-VN"/>
              </w:rPr>
              <w:t>;</w:t>
            </w:r>
          </w:p>
          <w:p w14:paraId="7A257954" w14:textId="72D0E8BE" w:rsidR="00D8278E" w:rsidRPr="00FB67C4" w:rsidRDefault="00D8278E" w:rsidP="00DA5885">
            <w:pPr>
              <w:jc w:val="both"/>
              <w:rPr>
                <w:rFonts w:ascii="Times New Roman" w:hAnsi="Times New Roman" w:cs="Times New Roman"/>
                <w:sz w:val="22"/>
                <w:szCs w:val="22"/>
                <w:shd w:val="clear" w:color="auto" w:fill="FFFFFF"/>
              </w:rPr>
            </w:pPr>
            <w:r w:rsidRPr="00FB67C4">
              <w:rPr>
                <w:rFonts w:ascii="Times New Roman" w:hAnsi="Times New Roman" w:cs="Times New Roman"/>
                <w:sz w:val="22"/>
                <w:szCs w:val="22"/>
                <w:shd w:val="clear" w:color="auto" w:fill="FFFFFF"/>
              </w:rPr>
              <w:t>- Ban Thường vụ Thành ủy (b/c);</w:t>
            </w:r>
          </w:p>
          <w:p w14:paraId="1B6D542E" w14:textId="6D18FC25" w:rsidR="00D8278E" w:rsidRPr="00FB67C4" w:rsidRDefault="00D8278E" w:rsidP="00DA5885">
            <w:pPr>
              <w:jc w:val="both"/>
              <w:rPr>
                <w:rFonts w:ascii="Times New Roman" w:hAnsi="Times New Roman" w:cs="Times New Roman"/>
                <w:sz w:val="22"/>
                <w:szCs w:val="22"/>
                <w:shd w:val="clear" w:color="auto" w:fill="FFFFFF"/>
              </w:rPr>
            </w:pPr>
            <w:r w:rsidRPr="00FB67C4">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BTV</w:t>
            </w:r>
            <w:r w:rsidRPr="00FB67C4">
              <w:rPr>
                <w:rFonts w:ascii="Times New Roman" w:hAnsi="Times New Roman" w:cs="Times New Roman"/>
                <w:sz w:val="22"/>
                <w:szCs w:val="22"/>
                <w:shd w:val="clear" w:color="auto" w:fill="FFFFFF"/>
              </w:rPr>
              <w:t xml:space="preserve"> Đảng ủy UBND thành phố (b/c);</w:t>
            </w:r>
          </w:p>
          <w:p w14:paraId="58B216BD" w14:textId="7B466823" w:rsidR="00D8278E" w:rsidRPr="00FB67C4" w:rsidRDefault="00D8278E" w:rsidP="00DA5885">
            <w:pPr>
              <w:jc w:val="both"/>
              <w:rPr>
                <w:rFonts w:ascii="Times New Roman" w:hAnsi="Times New Roman" w:cs="Times New Roman"/>
                <w:spacing w:val="-4"/>
                <w:sz w:val="22"/>
                <w:szCs w:val="22"/>
                <w:shd w:val="clear" w:color="auto" w:fill="FFFFFF"/>
                <w:lang w:val="vi-VN"/>
              </w:rPr>
            </w:pPr>
            <w:r w:rsidRPr="00FB67C4">
              <w:rPr>
                <w:rFonts w:ascii="Times New Roman" w:hAnsi="Times New Roman" w:cs="Times New Roman"/>
                <w:spacing w:val="-4"/>
                <w:sz w:val="22"/>
                <w:szCs w:val="22"/>
                <w:shd w:val="clear" w:color="auto" w:fill="FFFFFF"/>
                <w:lang w:val="vi-VN"/>
              </w:rPr>
              <w:t xml:space="preserve">- CT và </w:t>
            </w:r>
            <w:r w:rsidRPr="00FB67C4">
              <w:rPr>
                <w:rFonts w:ascii="Times New Roman" w:hAnsi="Times New Roman" w:cs="Times New Roman"/>
                <w:spacing w:val="-4"/>
                <w:sz w:val="22"/>
                <w:szCs w:val="22"/>
                <w:shd w:val="clear" w:color="auto" w:fill="FFFFFF"/>
                <w:lang w:val="nl-NL"/>
              </w:rPr>
              <w:t xml:space="preserve">các </w:t>
            </w:r>
            <w:r w:rsidRPr="00FB67C4">
              <w:rPr>
                <w:rFonts w:ascii="Times New Roman" w:hAnsi="Times New Roman" w:cs="Times New Roman"/>
                <w:spacing w:val="-4"/>
                <w:sz w:val="22"/>
                <w:szCs w:val="22"/>
                <w:shd w:val="clear" w:color="auto" w:fill="FFFFFF"/>
                <w:lang w:val="vi-VN"/>
              </w:rPr>
              <w:t xml:space="preserve">PCT </w:t>
            </w:r>
            <w:r w:rsidRPr="00FB67C4">
              <w:rPr>
                <w:rFonts w:ascii="Times New Roman" w:hAnsi="Times New Roman" w:cs="Times New Roman"/>
                <w:spacing w:val="-4"/>
                <w:sz w:val="22"/>
                <w:szCs w:val="22"/>
                <w:shd w:val="clear" w:color="auto" w:fill="FFFFFF"/>
              </w:rPr>
              <w:t xml:space="preserve">UBND </w:t>
            </w:r>
            <w:r w:rsidRPr="00FB67C4">
              <w:rPr>
                <w:rFonts w:ascii="Times New Roman" w:hAnsi="Times New Roman" w:cs="Times New Roman"/>
                <w:spacing w:val="-4"/>
                <w:sz w:val="22"/>
                <w:szCs w:val="22"/>
                <w:shd w:val="clear" w:color="auto" w:fill="FFFFFF"/>
                <w:lang w:val="nl-NL"/>
              </w:rPr>
              <w:t>thành phố</w:t>
            </w:r>
            <w:r w:rsidRPr="00FB67C4">
              <w:rPr>
                <w:rFonts w:ascii="Times New Roman" w:hAnsi="Times New Roman" w:cs="Times New Roman"/>
                <w:spacing w:val="-4"/>
                <w:sz w:val="22"/>
                <w:szCs w:val="22"/>
                <w:shd w:val="clear" w:color="auto" w:fill="FFFFFF"/>
                <w:lang w:val="vi-VN"/>
              </w:rPr>
              <w:t>;</w:t>
            </w:r>
          </w:p>
          <w:p w14:paraId="47C10779" w14:textId="1F7234D4" w:rsidR="00D8278E" w:rsidRPr="00DA5885" w:rsidRDefault="00D8278E" w:rsidP="00DA5885">
            <w:pPr>
              <w:jc w:val="both"/>
              <w:rPr>
                <w:rFonts w:ascii="Times New Roman" w:hAnsi="Times New Roman" w:cs="Times New Roman"/>
                <w:spacing w:val="-4"/>
                <w:sz w:val="22"/>
                <w:szCs w:val="22"/>
                <w:lang w:val="vi-VN"/>
              </w:rPr>
            </w:pPr>
            <w:r w:rsidRPr="00DA5885">
              <w:rPr>
                <w:rFonts w:ascii="Times New Roman" w:hAnsi="Times New Roman" w:cs="Times New Roman"/>
                <w:spacing w:val="-4"/>
                <w:sz w:val="22"/>
                <w:szCs w:val="22"/>
                <w:lang w:val="vi-VN"/>
              </w:rPr>
              <w:t xml:space="preserve">- Các cơ quan chuyên môn thuộc </w:t>
            </w:r>
            <w:r w:rsidRPr="00DA5885">
              <w:rPr>
                <w:rFonts w:ascii="Times New Roman" w:hAnsi="Times New Roman" w:cs="Times New Roman"/>
                <w:spacing w:val="-4"/>
                <w:sz w:val="22"/>
                <w:szCs w:val="22"/>
              </w:rPr>
              <w:t xml:space="preserve">UBND </w:t>
            </w:r>
            <w:r w:rsidRPr="00DA5885">
              <w:rPr>
                <w:rFonts w:ascii="Times New Roman" w:hAnsi="Times New Roman" w:cs="Times New Roman"/>
                <w:spacing w:val="-4"/>
                <w:sz w:val="22"/>
                <w:szCs w:val="22"/>
                <w:lang w:val="vi-VN"/>
              </w:rPr>
              <w:t>thành phố;</w:t>
            </w:r>
          </w:p>
          <w:p w14:paraId="65B3AC83" w14:textId="0F2A0803" w:rsidR="00D8278E" w:rsidRPr="00FB67C4" w:rsidRDefault="00D8278E" w:rsidP="00DA5885">
            <w:pPr>
              <w:jc w:val="both"/>
              <w:rPr>
                <w:rFonts w:ascii="Times New Roman" w:hAnsi="Times New Roman" w:cs="Times New Roman"/>
                <w:sz w:val="22"/>
                <w:szCs w:val="22"/>
                <w:shd w:val="clear" w:color="auto" w:fill="FFFFFF"/>
                <w:lang w:val="nl-NL"/>
              </w:rPr>
            </w:pPr>
            <w:r w:rsidRPr="00FB67C4">
              <w:rPr>
                <w:rFonts w:ascii="Times New Roman" w:hAnsi="Times New Roman" w:cs="Times New Roman"/>
                <w:sz w:val="22"/>
                <w:szCs w:val="22"/>
                <w:lang w:val="vi-VN"/>
              </w:rPr>
              <w:t xml:space="preserve">- Ủy ban nhân dân </w:t>
            </w:r>
            <w:r>
              <w:rPr>
                <w:rFonts w:ascii="Times New Roman" w:hAnsi="Times New Roman" w:cs="Times New Roman"/>
                <w:sz w:val="22"/>
                <w:szCs w:val="22"/>
              </w:rPr>
              <w:t>các phường, xã</w:t>
            </w:r>
            <w:r w:rsidRPr="00FB67C4">
              <w:rPr>
                <w:rFonts w:ascii="Times New Roman" w:hAnsi="Times New Roman" w:cs="Times New Roman"/>
                <w:sz w:val="22"/>
                <w:szCs w:val="22"/>
                <w:lang w:val="vi-VN"/>
              </w:rPr>
              <w:t>;</w:t>
            </w:r>
            <w:r w:rsidRPr="00FB67C4">
              <w:rPr>
                <w:rFonts w:ascii="Times New Roman" w:hAnsi="Times New Roman" w:cs="Times New Roman"/>
                <w:sz w:val="22"/>
                <w:szCs w:val="22"/>
                <w:shd w:val="clear" w:color="auto" w:fill="FFFFFF"/>
                <w:lang w:val="vi-VN"/>
              </w:rPr>
              <w:br/>
              <w:t>- Trung tâm PVHCC</w:t>
            </w:r>
            <w:r w:rsidRPr="00FB67C4">
              <w:rPr>
                <w:rFonts w:ascii="Times New Roman" w:hAnsi="Times New Roman" w:cs="Times New Roman"/>
                <w:sz w:val="22"/>
                <w:szCs w:val="22"/>
                <w:shd w:val="clear" w:color="auto" w:fill="FFFFFF"/>
                <w:lang w:val="nl-NL"/>
              </w:rPr>
              <w:t xml:space="preserve"> thành phố</w:t>
            </w:r>
            <w:r w:rsidRPr="00FB67C4">
              <w:rPr>
                <w:rFonts w:ascii="Times New Roman" w:hAnsi="Times New Roman" w:cs="Times New Roman"/>
                <w:sz w:val="22"/>
                <w:szCs w:val="22"/>
                <w:shd w:val="clear" w:color="auto" w:fill="FFFFFF"/>
                <w:lang w:val="vi-VN"/>
              </w:rPr>
              <w:t xml:space="preserve"> và </w:t>
            </w:r>
            <w:r w:rsidRPr="00FB67C4">
              <w:rPr>
                <w:rFonts w:ascii="Times New Roman" w:hAnsi="Times New Roman" w:cs="Times New Roman"/>
                <w:sz w:val="22"/>
                <w:szCs w:val="22"/>
                <w:shd w:val="clear" w:color="auto" w:fill="FFFFFF"/>
                <w:lang w:val="nl-NL"/>
              </w:rPr>
              <w:t>cấp xã;</w:t>
            </w:r>
          </w:p>
          <w:p w14:paraId="07E0DE4B" w14:textId="77777777" w:rsidR="00D8278E" w:rsidRPr="00FB67C4" w:rsidRDefault="00D8278E" w:rsidP="00DA5885">
            <w:pPr>
              <w:jc w:val="both"/>
              <w:rPr>
                <w:rFonts w:ascii="Times New Roman" w:hAnsi="Times New Roman" w:cs="Times New Roman"/>
                <w:sz w:val="22"/>
                <w:szCs w:val="22"/>
                <w:shd w:val="clear" w:color="auto" w:fill="FFFFFF"/>
                <w:lang w:val="vi-VN"/>
              </w:rPr>
            </w:pPr>
            <w:r w:rsidRPr="00FB67C4">
              <w:rPr>
                <w:rFonts w:ascii="Times New Roman" w:hAnsi="Times New Roman" w:cs="Times New Roman"/>
                <w:sz w:val="22"/>
                <w:szCs w:val="22"/>
                <w:shd w:val="clear" w:color="auto" w:fill="FFFFFF"/>
                <w:lang w:val="nl-NL"/>
              </w:rPr>
              <w:t xml:space="preserve">- </w:t>
            </w:r>
            <w:r w:rsidRPr="00FB67C4">
              <w:rPr>
                <w:rFonts w:ascii="Times New Roman" w:hAnsi="Times New Roman" w:cs="Times New Roman"/>
                <w:sz w:val="22"/>
                <w:szCs w:val="22"/>
                <w:shd w:val="clear" w:color="auto" w:fill="FFFFFF"/>
                <w:lang w:val="vi-VN"/>
              </w:rPr>
              <w:t>Cổng T</w:t>
            </w:r>
            <w:r w:rsidRPr="00FB67C4">
              <w:rPr>
                <w:rFonts w:ascii="Times New Roman" w:hAnsi="Times New Roman" w:cs="Times New Roman"/>
                <w:sz w:val="22"/>
                <w:szCs w:val="22"/>
                <w:shd w:val="clear" w:color="auto" w:fill="FFFFFF"/>
                <w:lang w:val="nl-NL"/>
              </w:rPr>
              <w:t>hông tin điện tử</w:t>
            </w:r>
            <w:r w:rsidRPr="00FB67C4">
              <w:rPr>
                <w:rFonts w:ascii="Times New Roman" w:hAnsi="Times New Roman" w:cs="Times New Roman"/>
                <w:sz w:val="22"/>
                <w:szCs w:val="22"/>
                <w:shd w:val="clear" w:color="auto" w:fill="FFFFFF"/>
                <w:lang w:val="vi-VN"/>
              </w:rPr>
              <w:t xml:space="preserve"> thành phố;</w:t>
            </w:r>
          </w:p>
          <w:p w14:paraId="2BC129D7" w14:textId="77777777" w:rsidR="00D8278E" w:rsidRPr="00FB67C4" w:rsidRDefault="00D8278E" w:rsidP="00DA5885">
            <w:pPr>
              <w:jc w:val="both"/>
              <w:rPr>
                <w:rFonts w:ascii="Times New Roman" w:hAnsi="Times New Roman" w:cs="Times New Roman"/>
                <w:sz w:val="22"/>
                <w:szCs w:val="22"/>
                <w:shd w:val="clear" w:color="auto" w:fill="FFFFFF"/>
                <w:lang w:val="vi-VN"/>
              </w:rPr>
            </w:pPr>
            <w:r w:rsidRPr="00FB67C4">
              <w:rPr>
                <w:rFonts w:ascii="Times New Roman" w:hAnsi="Times New Roman" w:cs="Times New Roman"/>
                <w:sz w:val="22"/>
                <w:szCs w:val="22"/>
                <w:shd w:val="clear" w:color="auto" w:fill="FFFFFF"/>
                <w:lang w:val="vi-VN"/>
              </w:rPr>
              <w:t>- Công báo thành phố;</w:t>
            </w:r>
          </w:p>
          <w:p w14:paraId="1C92C717" w14:textId="77777777" w:rsidR="00D8278E" w:rsidRPr="00FB67C4" w:rsidRDefault="00D8278E" w:rsidP="00DA5885">
            <w:pPr>
              <w:jc w:val="both"/>
              <w:rPr>
                <w:rFonts w:ascii="Times New Roman" w:hAnsi="Times New Roman" w:cs="Times New Roman"/>
                <w:sz w:val="22"/>
                <w:szCs w:val="22"/>
                <w:shd w:val="clear" w:color="auto" w:fill="FFFFFF"/>
                <w:lang w:val="vi-VN"/>
              </w:rPr>
            </w:pPr>
            <w:r w:rsidRPr="00FB67C4">
              <w:rPr>
                <w:rFonts w:ascii="Times New Roman" w:hAnsi="Times New Roman" w:cs="Times New Roman"/>
                <w:sz w:val="22"/>
                <w:szCs w:val="22"/>
                <w:shd w:val="clear" w:color="auto" w:fill="FFFFFF"/>
                <w:lang w:val="vi-VN"/>
              </w:rPr>
              <w:t xml:space="preserve">- </w:t>
            </w:r>
            <w:r w:rsidRPr="00FB67C4">
              <w:rPr>
                <w:rFonts w:ascii="Times New Roman" w:hAnsi="Times New Roman" w:cs="Times New Roman"/>
                <w:sz w:val="22"/>
                <w:szCs w:val="22"/>
                <w:lang w:val="vi-VN"/>
              </w:rPr>
              <w:t>VP: LĐ và các CV;</w:t>
            </w:r>
          </w:p>
          <w:p w14:paraId="29A316FD" w14:textId="1D33FB8F" w:rsidR="00D8278E" w:rsidRPr="00D8278E" w:rsidRDefault="00D8278E" w:rsidP="00DA5885">
            <w:pPr>
              <w:jc w:val="both"/>
              <w:rPr>
                <w:rFonts w:ascii="Times New Roman" w:hAnsi="Times New Roman" w:cs="Times New Roman"/>
                <w:sz w:val="22"/>
                <w:szCs w:val="22"/>
                <w:shd w:val="clear" w:color="auto" w:fill="FFFFFF"/>
              </w:rPr>
            </w:pPr>
            <w:r w:rsidRPr="00FB67C4">
              <w:rPr>
                <w:rFonts w:ascii="Times New Roman" w:hAnsi="Times New Roman" w:cs="Times New Roman"/>
                <w:sz w:val="22"/>
                <w:szCs w:val="22"/>
                <w:shd w:val="clear" w:color="auto" w:fill="FFFFFF"/>
                <w:lang w:val="vi-VN"/>
              </w:rPr>
              <w:t>- Lưu: VT,</w:t>
            </w:r>
            <w:r w:rsidRPr="00FB67C4">
              <w:rPr>
                <w:rFonts w:ascii="Times New Roman" w:hAnsi="Times New Roman" w:cs="Times New Roman"/>
                <w:sz w:val="22"/>
                <w:szCs w:val="22"/>
                <w:shd w:val="clear" w:color="auto" w:fill="FFFFFF"/>
              </w:rPr>
              <w:t xml:space="preserve"> NV.</w:t>
            </w:r>
          </w:p>
        </w:tc>
        <w:tc>
          <w:tcPr>
            <w:tcW w:w="4428" w:type="dxa"/>
            <w:vMerge w:val="restart"/>
          </w:tcPr>
          <w:p w14:paraId="49CBF0B6" w14:textId="51EB4336" w:rsidR="00932601" w:rsidRDefault="00932601" w:rsidP="00D8278E">
            <w:pPr>
              <w:jc w:val="center"/>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TM. ỦY BAN NHÂN DÂN</w:t>
            </w:r>
          </w:p>
          <w:p w14:paraId="4101447B" w14:textId="4477FA59" w:rsidR="00D8278E" w:rsidRDefault="00D8278E" w:rsidP="00D8278E">
            <w:pPr>
              <w:jc w:val="center"/>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CHỦ TỊCH</w:t>
            </w:r>
          </w:p>
          <w:p w14:paraId="66BD3E97" w14:textId="05171587" w:rsidR="00D8278E" w:rsidRDefault="00D8278E" w:rsidP="00D8278E">
            <w:pPr>
              <w:jc w:val="center"/>
              <w:rPr>
                <w:rFonts w:ascii="Times New Roman" w:eastAsia="Calibri" w:hAnsi="Times New Roman" w:cs="Times New Roman"/>
                <w:b/>
                <w:bCs/>
                <w:sz w:val="28"/>
                <w:szCs w:val="28"/>
                <w:lang w:val="pt-BR"/>
              </w:rPr>
            </w:pPr>
          </w:p>
          <w:p w14:paraId="61A19A62" w14:textId="0FAC803D" w:rsidR="00D8278E" w:rsidRDefault="00D8278E" w:rsidP="00D8278E">
            <w:pPr>
              <w:jc w:val="center"/>
              <w:rPr>
                <w:rFonts w:ascii="Times New Roman" w:eastAsia="Calibri" w:hAnsi="Times New Roman" w:cs="Times New Roman"/>
                <w:b/>
                <w:bCs/>
                <w:sz w:val="28"/>
                <w:szCs w:val="28"/>
                <w:lang w:val="pt-BR"/>
              </w:rPr>
            </w:pPr>
          </w:p>
          <w:p w14:paraId="67C06772" w14:textId="5B4D5E99" w:rsidR="00D8278E" w:rsidRDefault="00D8278E" w:rsidP="00D8278E">
            <w:pPr>
              <w:jc w:val="center"/>
              <w:rPr>
                <w:rFonts w:ascii="Times New Roman" w:eastAsia="Calibri" w:hAnsi="Times New Roman" w:cs="Times New Roman"/>
                <w:b/>
                <w:bCs/>
                <w:sz w:val="28"/>
                <w:szCs w:val="28"/>
                <w:lang w:val="pt-BR"/>
              </w:rPr>
            </w:pPr>
          </w:p>
          <w:p w14:paraId="4232F9C9" w14:textId="38A56491" w:rsidR="00D8278E" w:rsidRDefault="00D8278E" w:rsidP="00D8278E">
            <w:pPr>
              <w:jc w:val="center"/>
              <w:rPr>
                <w:rFonts w:ascii="Times New Roman" w:eastAsia="Calibri" w:hAnsi="Times New Roman" w:cs="Times New Roman"/>
                <w:b/>
                <w:bCs/>
                <w:sz w:val="28"/>
                <w:szCs w:val="28"/>
                <w:lang w:val="pt-BR"/>
              </w:rPr>
            </w:pPr>
          </w:p>
          <w:p w14:paraId="3C0FF2A1" w14:textId="4ADBF02A" w:rsidR="00D8278E" w:rsidRDefault="00D8278E" w:rsidP="00D8278E">
            <w:pPr>
              <w:jc w:val="center"/>
              <w:rPr>
                <w:rFonts w:ascii="Times New Roman" w:eastAsia="Calibri" w:hAnsi="Times New Roman" w:cs="Times New Roman"/>
                <w:b/>
                <w:bCs/>
                <w:sz w:val="28"/>
                <w:szCs w:val="28"/>
                <w:lang w:val="pt-BR"/>
              </w:rPr>
            </w:pPr>
          </w:p>
          <w:p w14:paraId="574932D9" w14:textId="6F50F4B7" w:rsidR="00D8278E" w:rsidRDefault="00D8278E" w:rsidP="000818AE">
            <w:pPr>
              <w:jc w:val="center"/>
              <w:rPr>
                <w:rFonts w:ascii="Times New Roman" w:hAnsi="Times New Roman" w:cs="Times New Roman"/>
                <w:b/>
                <w:bCs/>
                <w:lang w:val="vi-VN"/>
              </w:rPr>
            </w:pPr>
          </w:p>
        </w:tc>
      </w:tr>
      <w:tr w:rsidR="00D8278E" w14:paraId="5E708277" w14:textId="77777777">
        <w:tc>
          <w:tcPr>
            <w:tcW w:w="4515" w:type="dxa"/>
          </w:tcPr>
          <w:p w14:paraId="3201F55B" w14:textId="77777777" w:rsidR="00D8278E" w:rsidRPr="00FB67C4" w:rsidRDefault="00D8278E">
            <w:pPr>
              <w:spacing w:line="264" w:lineRule="auto"/>
              <w:rPr>
                <w:rFonts w:ascii="Times New Roman" w:hAnsi="Times New Roman" w:cs="Times New Roman"/>
                <w:b/>
                <w:i/>
                <w:iCs/>
                <w:sz w:val="24"/>
                <w:szCs w:val="24"/>
                <w:lang w:val="nl-NL"/>
              </w:rPr>
            </w:pPr>
          </w:p>
        </w:tc>
        <w:tc>
          <w:tcPr>
            <w:tcW w:w="4428" w:type="dxa"/>
            <w:vMerge/>
          </w:tcPr>
          <w:p w14:paraId="102E61F4" w14:textId="77777777" w:rsidR="00D8278E" w:rsidRDefault="00D8278E" w:rsidP="00D8278E">
            <w:pPr>
              <w:spacing w:line="264" w:lineRule="auto"/>
              <w:rPr>
                <w:rFonts w:ascii="Times New Roman" w:eastAsia="Calibri" w:hAnsi="Times New Roman" w:cs="Times New Roman"/>
                <w:b/>
                <w:bCs/>
                <w:sz w:val="28"/>
                <w:szCs w:val="28"/>
                <w:lang w:val="pt-BR"/>
              </w:rPr>
            </w:pPr>
          </w:p>
        </w:tc>
      </w:tr>
    </w:tbl>
    <w:p w14:paraId="69D1F575" w14:textId="77777777" w:rsidR="007C3539" w:rsidRDefault="007C3539" w:rsidP="00D8278E">
      <w:pPr>
        <w:spacing w:before="120"/>
        <w:jc w:val="both"/>
        <w:rPr>
          <w:rFonts w:ascii="Times New Roman" w:hAnsi="Times New Roman" w:cs="Times New Roman"/>
          <w:sz w:val="28"/>
          <w:szCs w:val="28"/>
        </w:rPr>
      </w:pPr>
      <w:bookmarkStart w:id="0" w:name="_GoBack"/>
      <w:bookmarkEnd w:id="0"/>
    </w:p>
    <w:sectPr w:rsidR="007C3539" w:rsidSect="00FB67C4">
      <w:headerReference w:type="default" r:id="rId8"/>
      <w:pgSz w:w="11906" w:h="16838"/>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2E9B5" w14:textId="77777777" w:rsidR="004C736F" w:rsidRDefault="004C736F">
      <w:r>
        <w:separator/>
      </w:r>
    </w:p>
  </w:endnote>
  <w:endnote w:type="continuationSeparator" w:id="0">
    <w:p w14:paraId="12C67014" w14:textId="77777777" w:rsidR="004C736F" w:rsidRDefault="004C7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Time">
    <w:altName w:val="MV Boli"/>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imesNewRomanPS-BoldMT">
    <w:altName w:val="Times New Roman"/>
    <w:panose1 w:val="00000000000000000000"/>
    <w:charset w:val="00"/>
    <w:family w:val="roman"/>
    <w:notTrueType/>
    <w:pitch w:val="default"/>
  </w:font>
  <w:font w:name="CIDFont+F5">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FF3F3" w14:textId="77777777" w:rsidR="004C736F" w:rsidRDefault="004C736F">
      <w:r>
        <w:separator/>
      </w:r>
    </w:p>
  </w:footnote>
  <w:footnote w:type="continuationSeparator" w:id="0">
    <w:p w14:paraId="249DF700" w14:textId="77777777" w:rsidR="004C736F" w:rsidRDefault="004C73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91E34" w14:textId="554B252F" w:rsidR="007C3539" w:rsidRDefault="001A5058">
    <w:pPr>
      <w:pStyle w:val="Header"/>
    </w:pPr>
    <w:r>
      <w:rPr>
        <w:noProof/>
        <w:lang w:eastAsia="en-US"/>
      </w:rPr>
      <mc:AlternateContent>
        <mc:Choice Requires="wps">
          <w:drawing>
            <wp:anchor distT="0" distB="0" distL="114300" distR="114300" simplePos="0" relativeHeight="251660288" behindDoc="0" locked="0" layoutInCell="1" allowOverlap="1" wp14:anchorId="1A6ABDEC" wp14:editId="28E4317C">
              <wp:simplePos x="0" y="0"/>
              <wp:positionH relativeFrom="margin">
                <wp:align>center</wp:align>
              </wp:positionH>
              <wp:positionV relativeFrom="paragraph">
                <wp:posOffset>0</wp:posOffset>
              </wp:positionV>
              <wp:extent cx="83185" cy="18986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189865"/>
                      </a:xfrm>
                      <a:prstGeom prst="rect">
                        <a:avLst/>
                      </a:prstGeom>
                      <a:noFill/>
                      <a:ln w="6350">
                        <a:noFill/>
                      </a:ln>
                      <a:effectLst/>
                    </wps:spPr>
                    <wps:txbx>
                      <w:txbxContent>
                        <w:p w14:paraId="79AF5709" w14:textId="36197D50" w:rsidR="007C3539" w:rsidRPr="00FB67C4" w:rsidRDefault="00424E34">
                          <w:pPr>
                            <w:pStyle w:val="Header"/>
                            <w:rPr>
                              <w:rFonts w:ascii="Times New Roman" w:hAnsi="Times New Roman" w:cs="Times New Roman"/>
                              <w:sz w:val="26"/>
                              <w:szCs w:val="26"/>
                            </w:rPr>
                          </w:pPr>
                          <w:r w:rsidRPr="00FB67C4">
                            <w:rPr>
                              <w:rFonts w:ascii="Times New Roman" w:hAnsi="Times New Roman" w:cs="Times New Roman"/>
                              <w:sz w:val="26"/>
                              <w:szCs w:val="26"/>
                            </w:rPr>
                            <w:fldChar w:fldCharType="begin"/>
                          </w:r>
                          <w:r w:rsidRPr="00FB67C4">
                            <w:rPr>
                              <w:rFonts w:ascii="Times New Roman" w:hAnsi="Times New Roman" w:cs="Times New Roman"/>
                              <w:sz w:val="26"/>
                              <w:szCs w:val="26"/>
                            </w:rPr>
                            <w:instrText xml:space="preserve"> PAGE  \* MERGEFORMAT </w:instrText>
                          </w:r>
                          <w:r w:rsidRPr="00FB67C4">
                            <w:rPr>
                              <w:rFonts w:ascii="Times New Roman" w:hAnsi="Times New Roman" w:cs="Times New Roman"/>
                              <w:sz w:val="26"/>
                              <w:szCs w:val="26"/>
                            </w:rPr>
                            <w:fldChar w:fldCharType="separate"/>
                          </w:r>
                          <w:r w:rsidR="000818AE">
                            <w:rPr>
                              <w:rFonts w:ascii="Times New Roman" w:hAnsi="Times New Roman" w:cs="Times New Roman"/>
                              <w:noProof/>
                              <w:sz w:val="26"/>
                              <w:szCs w:val="26"/>
                            </w:rPr>
                            <w:t>3</w:t>
                          </w:r>
                          <w:r w:rsidRPr="00FB67C4">
                            <w:rPr>
                              <w:rFonts w:ascii="Times New Roman" w:hAnsi="Times New Roman" w:cs="Times New Roman"/>
                              <w:sz w:val="26"/>
                              <w:szCs w:val="26"/>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1A6ABDEC" id="_x0000_t202" coordsize="21600,21600" o:spt="202" path="m,l,21600r21600,l21600,xe">
              <v:stroke joinstyle="miter"/>
              <v:path gradientshapeok="t" o:connecttype="rect"/>
            </v:shapetype>
            <v:shape id="Text Box 4" o:spid="_x0000_s1027" type="#_x0000_t202" style="position:absolute;margin-left:0;margin-top:0;width:6.55pt;height:14.9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" filled="f" stroked="f" strokeweight=".5pt">
              <v:path arrowok="t"/>
              <v:textbox style="mso-fit-shape-to-text:t" inset="0,0,0,0">
                <w:txbxContent>
                  <w:p w14:paraId="79AF5709" w14:textId="36197D50" w:rsidR="007C3539" w:rsidRPr="00FB67C4" w:rsidRDefault="00424E34">
                    <w:pPr>
                      <w:pStyle w:val="Header"/>
                      <w:rPr>
                        <w:rFonts w:ascii="Times New Roman" w:hAnsi="Times New Roman" w:cs="Times New Roman"/>
                        <w:sz w:val="26"/>
                        <w:szCs w:val="26"/>
                      </w:rPr>
                    </w:pPr>
                    <w:r w:rsidRPr="00FB67C4">
                      <w:rPr>
                        <w:rFonts w:ascii="Times New Roman" w:hAnsi="Times New Roman" w:cs="Times New Roman"/>
                        <w:sz w:val="26"/>
                        <w:szCs w:val="26"/>
                      </w:rPr>
                      <w:fldChar w:fldCharType="begin"/>
                    </w:r>
                    <w:r w:rsidRPr="00FB67C4">
                      <w:rPr>
                        <w:rFonts w:ascii="Times New Roman" w:hAnsi="Times New Roman" w:cs="Times New Roman"/>
                        <w:sz w:val="26"/>
                        <w:szCs w:val="26"/>
                      </w:rPr>
                      <w:instrText xml:space="preserve"> PAGE  \* MERGEFORMAT </w:instrText>
                    </w:r>
                    <w:r w:rsidRPr="00FB67C4">
                      <w:rPr>
                        <w:rFonts w:ascii="Times New Roman" w:hAnsi="Times New Roman" w:cs="Times New Roman"/>
                        <w:sz w:val="26"/>
                        <w:szCs w:val="26"/>
                      </w:rPr>
                      <w:fldChar w:fldCharType="separate"/>
                    </w:r>
                    <w:r w:rsidR="000818AE">
                      <w:rPr>
                        <w:rFonts w:ascii="Times New Roman" w:hAnsi="Times New Roman" w:cs="Times New Roman"/>
                        <w:noProof/>
                        <w:sz w:val="26"/>
                        <w:szCs w:val="26"/>
                      </w:rPr>
                      <w:t>3</w:t>
                    </w:r>
                    <w:r w:rsidRPr="00FB67C4">
                      <w:rPr>
                        <w:rFonts w:ascii="Times New Roman" w:hAnsi="Times New Roman" w:cs="Times New Roman"/>
                        <w:sz w:val="26"/>
                        <w:szCs w:val="26"/>
                      </w:rP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659264" behindDoc="0" locked="0" layoutInCell="1" allowOverlap="1" wp14:anchorId="4F2F5607" wp14:editId="337130D6">
              <wp:simplePos x="0" y="0"/>
              <wp:positionH relativeFrom="margin">
                <wp:align>center</wp:align>
              </wp:positionH>
              <wp:positionV relativeFrom="paragraph">
                <wp:posOffset>0</wp:posOffset>
              </wp:positionV>
              <wp:extent cx="74930" cy="18986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 cy="189865"/>
                      </a:xfrm>
                      <a:prstGeom prst="rect">
                        <a:avLst/>
                      </a:prstGeom>
                      <a:noFill/>
                      <a:ln w="6350">
                        <a:noFill/>
                      </a:ln>
                      <a:effectLst/>
                    </wps:spPr>
                    <wps:txbx>
                      <w:txbxContent>
                        <w:p w14:paraId="41BF24B7" w14:textId="77777777" w:rsidR="007C3539" w:rsidRDefault="007C3539">
                          <w:pPr>
                            <w:pStyle w:val="Header"/>
                            <w:rPr>
                              <w:rFonts w:ascii="Times New Roman" w:hAnsi="Times New Roman" w:cs="Times New Roman"/>
                              <w:sz w:val="26"/>
                              <w:szCs w:val="26"/>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w14:anchorId="4F2F5607" id="Text Box 2" o:spid="_x0000_s1028" type="#_x0000_t202" style="position:absolute;margin-left:0;margin-top:0;width:5.9pt;height:14.9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" filled="f" stroked="f" strokeweight=".5pt">
              <v:path arrowok="t"/>
              <v:textbox style="mso-fit-shape-to-text:t" inset="0,0,0,0">
                <w:txbxContent>
                  <w:p w14:paraId="41BF24B7" w14:textId="77777777" w:rsidR="007C3539" w:rsidRDefault="007C3539">
                    <w:pPr>
                      <w:pStyle w:val="Header"/>
                      <w:rPr>
                        <w:rFonts w:ascii="Times New Roman" w:hAnsi="Times New Roman" w:cs="Times New Roman"/>
                        <w:sz w:val="26"/>
                        <w:szCs w:val="26"/>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B3EFE9C"/>
    <w:multiLevelType w:val="singleLevel"/>
    <w:tmpl w:val="9B3EFE9C"/>
    <w:lvl w:ilvl="0">
      <w:start w:val="1"/>
      <w:numFmt w:val="decimal"/>
      <w:suff w:val="space"/>
      <w:lvlText w:val="%1."/>
      <w:lvlJc w:val="left"/>
    </w:lvl>
  </w:abstractNum>
  <w:abstractNum w:abstractNumId="1" w15:restartNumberingAfterBreak="0">
    <w:nsid w:val="C2A7EDFD"/>
    <w:multiLevelType w:val="singleLevel"/>
    <w:tmpl w:val="C2A7EDFD"/>
    <w:lvl w:ilvl="0">
      <w:start w:val="1"/>
      <w:numFmt w:val="decimal"/>
      <w:suff w:val="space"/>
      <w:lvlText w:val="%1."/>
      <w:lvlJc w:val="left"/>
    </w:lvl>
  </w:abstractNum>
  <w:abstractNum w:abstractNumId="2" w15:restartNumberingAfterBreak="0">
    <w:nsid w:val="C579BA38"/>
    <w:multiLevelType w:val="singleLevel"/>
    <w:tmpl w:val="C579BA38"/>
    <w:lvl w:ilvl="0">
      <w:start w:val="1"/>
      <w:numFmt w:val="decimal"/>
      <w:suff w:val="space"/>
      <w:lvlText w:val="%1."/>
      <w:lvlJc w:val="left"/>
    </w:lvl>
  </w:abstractNum>
  <w:abstractNum w:abstractNumId="3" w15:restartNumberingAfterBreak="0">
    <w:nsid w:val="CBF6CF45"/>
    <w:multiLevelType w:val="singleLevel"/>
    <w:tmpl w:val="CBF6CF45"/>
    <w:lvl w:ilvl="0">
      <w:start w:val="1"/>
      <w:numFmt w:val="decimal"/>
      <w:suff w:val="space"/>
      <w:lvlText w:val="%1."/>
      <w:lvlJc w:val="left"/>
    </w:lvl>
  </w:abstractNum>
  <w:abstractNum w:abstractNumId="4" w15:restartNumberingAfterBreak="0">
    <w:nsid w:val="D00FAF14"/>
    <w:multiLevelType w:val="singleLevel"/>
    <w:tmpl w:val="D00FAF14"/>
    <w:lvl w:ilvl="0">
      <w:start w:val="1"/>
      <w:numFmt w:val="decimal"/>
      <w:suff w:val="space"/>
      <w:lvlText w:val="%1."/>
      <w:lvlJc w:val="left"/>
    </w:lvl>
  </w:abstractNum>
  <w:abstractNum w:abstractNumId="5" w15:restartNumberingAfterBreak="0">
    <w:nsid w:val="38DD413D"/>
    <w:multiLevelType w:val="singleLevel"/>
    <w:tmpl w:val="38DD413D"/>
    <w:lvl w:ilvl="0">
      <w:start w:val="1"/>
      <w:numFmt w:val="decimal"/>
      <w:suff w:val="space"/>
      <w:lvlText w:val="%1."/>
      <w:lvlJc w:val="left"/>
    </w:lvl>
  </w:abstractNum>
  <w:abstractNum w:abstractNumId="6" w15:restartNumberingAfterBreak="0">
    <w:nsid w:val="6A6F66DB"/>
    <w:multiLevelType w:val="multilevel"/>
    <w:tmpl w:val="6A6F66DB"/>
    <w:lvl w:ilvl="0">
      <w:start w:val="1"/>
      <w:numFmt w:val="decimal"/>
      <w:lvlText w:val="%1."/>
      <w:lvlJc w:val="left"/>
      <w:pPr>
        <w:ind w:left="962" w:hanging="360"/>
      </w:pPr>
      <w:rPr>
        <w:rFonts w:hint="default"/>
      </w:rPr>
    </w:lvl>
    <w:lvl w:ilvl="1">
      <w:start w:val="1"/>
      <w:numFmt w:val="lowerLetter"/>
      <w:lvlText w:val="%2."/>
      <w:lvlJc w:val="left"/>
      <w:pPr>
        <w:ind w:left="1682" w:hanging="360"/>
      </w:pPr>
    </w:lvl>
    <w:lvl w:ilvl="2">
      <w:start w:val="1"/>
      <w:numFmt w:val="lowerRoman"/>
      <w:lvlText w:val="%3."/>
      <w:lvlJc w:val="right"/>
      <w:pPr>
        <w:ind w:left="2402" w:hanging="180"/>
      </w:pPr>
    </w:lvl>
    <w:lvl w:ilvl="3">
      <w:start w:val="1"/>
      <w:numFmt w:val="decimal"/>
      <w:lvlText w:val="%4."/>
      <w:lvlJc w:val="left"/>
      <w:pPr>
        <w:ind w:left="3122" w:hanging="360"/>
      </w:pPr>
    </w:lvl>
    <w:lvl w:ilvl="4">
      <w:start w:val="1"/>
      <w:numFmt w:val="lowerLetter"/>
      <w:lvlText w:val="%5."/>
      <w:lvlJc w:val="left"/>
      <w:pPr>
        <w:ind w:left="3842" w:hanging="360"/>
      </w:pPr>
    </w:lvl>
    <w:lvl w:ilvl="5">
      <w:start w:val="1"/>
      <w:numFmt w:val="lowerRoman"/>
      <w:lvlText w:val="%6."/>
      <w:lvlJc w:val="right"/>
      <w:pPr>
        <w:ind w:left="4562" w:hanging="180"/>
      </w:pPr>
    </w:lvl>
    <w:lvl w:ilvl="6">
      <w:start w:val="1"/>
      <w:numFmt w:val="decimal"/>
      <w:lvlText w:val="%7."/>
      <w:lvlJc w:val="left"/>
      <w:pPr>
        <w:ind w:left="5282" w:hanging="360"/>
      </w:pPr>
    </w:lvl>
    <w:lvl w:ilvl="7">
      <w:start w:val="1"/>
      <w:numFmt w:val="lowerLetter"/>
      <w:lvlText w:val="%8."/>
      <w:lvlJc w:val="left"/>
      <w:pPr>
        <w:ind w:left="6002" w:hanging="360"/>
      </w:pPr>
    </w:lvl>
    <w:lvl w:ilvl="8">
      <w:start w:val="1"/>
      <w:numFmt w:val="lowerRoman"/>
      <w:lvlText w:val="%9."/>
      <w:lvlJc w:val="right"/>
      <w:pPr>
        <w:ind w:left="6722" w:hanging="180"/>
      </w:pPr>
    </w:lvl>
  </w:abstractNum>
  <w:abstractNum w:abstractNumId="7" w15:restartNumberingAfterBreak="0">
    <w:nsid w:val="6AA3270D"/>
    <w:multiLevelType w:val="singleLevel"/>
    <w:tmpl w:val="6AA3270D"/>
    <w:lvl w:ilvl="0">
      <w:start w:val="1"/>
      <w:numFmt w:val="decimal"/>
      <w:suff w:val="space"/>
      <w:lvlText w:val="%1."/>
      <w:lvlJc w:val="left"/>
    </w:lvl>
  </w:abstractNum>
  <w:num w:numId="1">
    <w:abstractNumId w:val="0"/>
  </w:num>
  <w:num w:numId="2">
    <w:abstractNumId w:val="6"/>
  </w:num>
  <w:num w:numId="3">
    <w:abstractNumId w:val="3"/>
  </w:num>
  <w:num w:numId="4">
    <w:abstractNumId w:val="2"/>
  </w:num>
  <w:num w:numId="5">
    <w:abstractNumId w:val="7"/>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VerticalSpacing w:val="156"/>
  <w:noPunctuationKerning/>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B447DC"/>
    <w:rsid w:val="00010EDA"/>
    <w:rsid w:val="0004507A"/>
    <w:rsid w:val="00056A0E"/>
    <w:rsid w:val="000818AE"/>
    <w:rsid w:val="000A0055"/>
    <w:rsid w:val="000B5EB3"/>
    <w:rsid w:val="00121E2F"/>
    <w:rsid w:val="001432CD"/>
    <w:rsid w:val="00176861"/>
    <w:rsid w:val="001A5058"/>
    <w:rsid w:val="00207C6D"/>
    <w:rsid w:val="00227655"/>
    <w:rsid w:val="002420B4"/>
    <w:rsid w:val="00243E57"/>
    <w:rsid w:val="0027650E"/>
    <w:rsid w:val="00277DDC"/>
    <w:rsid w:val="00295A5F"/>
    <w:rsid w:val="00317E95"/>
    <w:rsid w:val="00351C28"/>
    <w:rsid w:val="00374B49"/>
    <w:rsid w:val="003D5422"/>
    <w:rsid w:val="00424E34"/>
    <w:rsid w:val="004B5630"/>
    <w:rsid w:val="004C736F"/>
    <w:rsid w:val="005C495C"/>
    <w:rsid w:val="005F573A"/>
    <w:rsid w:val="006548D4"/>
    <w:rsid w:val="00694D41"/>
    <w:rsid w:val="006A2710"/>
    <w:rsid w:val="006D77D4"/>
    <w:rsid w:val="0074488B"/>
    <w:rsid w:val="007738AB"/>
    <w:rsid w:val="0078259F"/>
    <w:rsid w:val="00797A88"/>
    <w:rsid w:val="007C3539"/>
    <w:rsid w:val="007F7927"/>
    <w:rsid w:val="008228C5"/>
    <w:rsid w:val="00884DB5"/>
    <w:rsid w:val="008D41B1"/>
    <w:rsid w:val="008E0D08"/>
    <w:rsid w:val="00914AF7"/>
    <w:rsid w:val="00932601"/>
    <w:rsid w:val="00932E6F"/>
    <w:rsid w:val="00981FE1"/>
    <w:rsid w:val="00997674"/>
    <w:rsid w:val="00A200E9"/>
    <w:rsid w:val="00A404EE"/>
    <w:rsid w:val="00A46005"/>
    <w:rsid w:val="00AC2A58"/>
    <w:rsid w:val="00B06BFA"/>
    <w:rsid w:val="00B572BC"/>
    <w:rsid w:val="00B6339F"/>
    <w:rsid w:val="00B83307"/>
    <w:rsid w:val="00B940B5"/>
    <w:rsid w:val="00BB1EF7"/>
    <w:rsid w:val="00BB6CC5"/>
    <w:rsid w:val="00BD1208"/>
    <w:rsid w:val="00BE7C04"/>
    <w:rsid w:val="00C2651D"/>
    <w:rsid w:val="00C86CFD"/>
    <w:rsid w:val="00C946B4"/>
    <w:rsid w:val="00D00561"/>
    <w:rsid w:val="00D100D7"/>
    <w:rsid w:val="00D20CA8"/>
    <w:rsid w:val="00D55C20"/>
    <w:rsid w:val="00D6543A"/>
    <w:rsid w:val="00D71CA6"/>
    <w:rsid w:val="00D8278E"/>
    <w:rsid w:val="00DA5885"/>
    <w:rsid w:val="00E12878"/>
    <w:rsid w:val="00EA3E80"/>
    <w:rsid w:val="00ED5D86"/>
    <w:rsid w:val="00EF3923"/>
    <w:rsid w:val="00FB67C4"/>
    <w:rsid w:val="00FC0F0F"/>
    <w:rsid w:val="00FC271E"/>
    <w:rsid w:val="00FF5FF2"/>
    <w:rsid w:val="01D04CE6"/>
    <w:rsid w:val="03BA4288"/>
    <w:rsid w:val="05F717DB"/>
    <w:rsid w:val="0B29367B"/>
    <w:rsid w:val="0D1F11EB"/>
    <w:rsid w:val="0DE436D6"/>
    <w:rsid w:val="0E1D195F"/>
    <w:rsid w:val="100524F6"/>
    <w:rsid w:val="12B15462"/>
    <w:rsid w:val="12E07AE7"/>
    <w:rsid w:val="15A8156E"/>
    <w:rsid w:val="15BD2F79"/>
    <w:rsid w:val="1B9D40B1"/>
    <w:rsid w:val="1E0A05D9"/>
    <w:rsid w:val="1F0D2602"/>
    <w:rsid w:val="24555627"/>
    <w:rsid w:val="26BD12AF"/>
    <w:rsid w:val="295377DC"/>
    <w:rsid w:val="2C2A2C51"/>
    <w:rsid w:val="2FE65A0E"/>
    <w:rsid w:val="3E7B660F"/>
    <w:rsid w:val="40ED6F89"/>
    <w:rsid w:val="41857ED6"/>
    <w:rsid w:val="42B708D1"/>
    <w:rsid w:val="43401F29"/>
    <w:rsid w:val="43A21D74"/>
    <w:rsid w:val="43B447DC"/>
    <w:rsid w:val="444B7517"/>
    <w:rsid w:val="47F90E8F"/>
    <w:rsid w:val="4B8D426D"/>
    <w:rsid w:val="54D36908"/>
    <w:rsid w:val="56BF71E2"/>
    <w:rsid w:val="581C2119"/>
    <w:rsid w:val="5A976B95"/>
    <w:rsid w:val="67826BDE"/>
    <w:rsid w:val="6AEF4908"/>
    <w:rsid w:val="6B105EB6"/>
    <w:rsid w:val="6BFE4BD3"/>
    <w:rsid w:val="6DB33ECF"/>
    <w:rsid w:val="70BF0585"/>
    <w:rsid w:val="71B67DF1"/>
    <w:rsid w:val="72062BA0"/>
    <w:rsid w:val="723F52CD"/>
    <w:rsid w:val="73C30800"/>
    <w:rsid w:val="77C35172"/>
    <w:rsid w:val="7D1379B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8FC547E"/>
  <w15:docId w15:val="{1260F5FF-BAD5-4CA7-AA0E-28C256471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lang w:val="en-US" w:eastAsia="zh-CN"/>
    </w:rPr>
  </w:style>
  <w:style w:type="paragraph" w:styleId="Heading3">
    <w:name w:val="heading 3"/>
    <w:next w:val="Normal"/>
    <w:semiHidden/>
    <w:unhideWhenUsed/>
    <w:qFormat/>
    <w:pPr>
      <w:spacing w:beforeAutospacing="1" w:afterAutospacing="1"/>
      <w:outlineLvl w:val="2"/>
    </w:pPr>
    <w:rPr>
      <w:rFonts w:ascii="SimSun" w:hAnsi="SimSun" w:hint="eastAsia"/>
      <w:b/>
      <w:bCs/>
      <w:sz w:val="27"/>
      <w:szCs w:val="27"/>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VnTime" w:eastAsia="Times New Roman" w:hAnsi=".VnTime" w:cs="Times New Roman"/>
      <w:sz w:val="28"/>
      <w:szCs w:val="24"/>
      <w:lang w:eastAsia="en-US"/>
    </w:rPr>
  </w:style>
  <w:style w:type="character" w:styleId="CommentReference">
    <w:name w:val="annotation reference"/>
    <w:basedOn w:val="DefaultParagraphFont"/>
    <w:qFormat/>
    <w:rPr>
      <w:sz w:val="16"/>
      <w:szCs w:val="16"/>
    </w:rPr>
  </w:style>
  <w:style w:type="paragraph" w:styleId="CommentText">
    <w:name w:val="annotation text"/>
    <w:basedOn w:val="Normal"/>
    <w:qFormat/>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paragraph" w:styleId="NormalWeb">
    <w:name w:val="Normal (Web)"/>
    <w:link w:val="NormalWebChar"/>
    <w:qFormat/>
    <w:pPr>
      <w:spacing w:beforeAutospacing="1" w:afterAutospacing="1"/>
    </w:pPr>
    <w:rPr>
      <w:sz w:val="24"/>
      <w:szCs w:val="24"/>
      <w:lang w:val="en-US" w:eastAsia="zh-CN"/>
    </w:rPr>
  </w:style>
  <w:style w:type="character" w:styleId="Strong">
    <w:name w:val="Strong"/>
    <w:basedOn w:val="DefaultParagraphFont"/>
    <w:qFormat/>
    <w:rPr>
      <w:b/>
      <w:bCs/>
    </w:rPr>
  </w:style>
  <w:style w:type="paragraph" w:customStyle="1" w:styleId="abc">
    <w:name w:val="abc"/>
    <w:basedOn w:val="Normal"/>
    <w:qFormat/>
    <w:rPr>
      <w:rFonts w:ascii=".VnTimeH" w:hAnsi=".VnTimeH"/>
      <w:sz w:val="26"/>
    </w:rPr>
  </w:style>
  <w:style w:type="character" w:customStyle="1" w:styleId="BodyTextChar">
    <w:name w:val="Body Text Char"/>
    <w:basedOn w:val="DefaultParagraphFont"/>
    <w:link w:val="BodyText"/>
    <w:qFormat/>
    <w:rPr>
      <w:rFonts w:ascii=".VnTime" w:eastAsia="Times New Roman" w:hAnsi=".VnTime"/>
      <w:sz w:val="28"/>
      <w:szCs w:val="24"/>
    </w:rPr>
  </w:style>
  <w:style w:type="character" w:customStyle="1" w:styleId="NormalWebChar">
    <w:name w:val="Normal (Web) Char"/>
    <w:link w:val="NormalWeb"/>
    <w:qFormat/>
    <w:locked/>
    <w:rPr>
      <w:sz w:val="24"/>
      <w:szCs w:val="24"/>
      <w:lang w:eastAsia="zh-CN"/>
    </w:rPr>
  </w:style>
  <w:style w:type="character" w:customStyle="1" w:styleId="fontstyle01">
    <w:name w:val="fontstyle01"/>
    <w:basedOn w:val="DefaultParagraphFont"/>
    <w:rsid w:val="00BB6CC5"/>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A200E9"/>
    <w:rPr>
      <w:rFonts w:ascii="CIDFont+F5" w:hAnsi="CIDFont+F5"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49"/>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3</Pages>
  <Words>711</Words>
  <Characters>4054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 Huyhinh</dc:creator>
  <cp:lastModifiedBy>Admin</cp:lastModifiedBy>
  <cp:revision>5</cp:revision>
  <cp:lastPrinted>2026-08-10T08:11:00Z</cp:lastPrinted>
  <dcterms:created xsi:type="dcterms:W3CDTF">2026-09-11T02:20:00Z</dcterms:created>
  <dcterms:modified xsi:type="dcterms:W3CDTF">2026-09-11T09:53:00Z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37765EBCF79C448ABD208D9BC1C6E1B4_13</vt:lpwstr>
  </property>
  <property fmtid="{D5CDD505-2E9C-101B-9397-08002B2CF9AE}" pid="4" name="KSOTemplateDocerSaveRecord">
    <vt:lpwstr>eyJoZGlkIjoiNzZmMTBkYjc5YmUwMDI4Yzk5ZTAyMzBmMWQ4OTliN2UiLCJ1c2VySWQiOiI4ODEzNDg1NzcyMzg3In0=</vt:lpwstr>
  </property>
</Properties>
</file>